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795F" w:rsidRDefault="005E795F" w:rsidP="005E795F">
      <w:pPr>
        <w:pStyle w:val="HTML"/>
        <w:tabs>
          <w:tab w:val="left" w:pos="916"/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709"/>
        <w:jc w:val="both"/>
        <w:rPr>
          <w:rFonts w:ascii="Arial Narrow" w:hAnsi="Arial Narrow"/>
        </w:rPr>
      </w:pPr>
    </w:p>
    <w:p w:rsidR="005E795F" w:rsidRPr="00A93140" w:rsidRDefault="005E795F" w:rsidP="005E795F">
      <w:pPr>
        <w:pStyle w:val="HTML"/>
        <w:tabs>
          <w:tab w:val="left" w:pos="916"/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709"/>
        <w:jc w:val="center"/>
      </w:pPr>
      <w:r w:rsidRPr="00A93140">
        <w:rPr>
          <w:rFonts w:ascii="Arial Narrow" w:hAnsi="Arial Narrow"/>
          <w:sz w:val="24"/>
          <w:szCs w:val="24"/>
        </w:rPr>
        <w:t>Администрация посёлка Ессей</w:t>
      </w:r>
    </w:p>
    <w:p w:rsidR="005E795F" w:rsidRPr="00A93140" w:rsidRDefault="005E795F" w:rsidP="005E795F">
      <w:pPr>
        <w:spacing w:line="216" w:lineRule="auto"/>
        <w:ind w:right="-1"/>
        <w:jc w:val="center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 xml:space="preserve">              </w:t>
      </w:r>
      <w:proofErr w:type="gramStart"/>
      <w:r w:rsidRPr="00A93140">
        <w:rPr>
          <w:rFonts w:ascii="Arial Narrow" w:hAnsi="Arial Narrow"/>
          <w:sz w:val="20"/>
          <w:szCs w:val="20"/>
        </w:rPr>
        <w:t>П</w:t>
      </w:r>
      <w:proofErr w:type="gramEnd"/>
      <w:r w:rsidRPr="00A93140">
        <w:rPr>
          <w:rFonts w:ascii="Arial Narrow" w:hAnsi="Arial Narrow"/>
          <w:sz w:val="20"/>
          <w:szCs w:val="20"/>
        </w:rPr>
        <w:t xml:space="preserve"> О С Т А Н О В Л Е Н И Е</w:t>
      </w:r>
    </w:p>
    <w:p w:rsidR="005E795F" w:rsidRPr="00A93140" w:rsidRDefault="005E795F" w:rsidP="005E795F">
      <w:pPr>
        <w:spacing w:line="216" w:lineRule="auto"/>
        <w:ind w:right="-1"/>
        <w:rPr>
          <w:rFonts w:ascii="Arial Narrow" w:hAnsi="Arial Narrow"/>
          <w:sz w:val="20"/>
          <w:szCs w:val="20"/>
        </w:rPr>
      </w:pPr>
    </w:p>
    <w:p w:rsidR="005E795F" w:rsidRDefault="005E795F" w:rsidP="005E795F">
      <w:pPr>
        <w:spacing w:line="216" w:lineRule="auto"/>
        <w:ind w:right="-1"/>
        <w:rPr>
          <w:rFonts w:ascii="Arial Narrow" w:hAnsi="Arial Narrow"/>
          <w:sz w:val="20"/>
          <w:szCs w:val="20"/>
        </w:rPr>
      </w:pPr>
      <w:r w:rsidRPr="004D1AFC">
        <w:rPr>
          <w:rFonts w:ascii="Arial Narrow" w:hAnsi="Arial Narrow"/>
          <w:sz w:val="20"/>
          <w:szCs w:val="20"/>
        </w:rPr>
        <w:t xml:space="preserve">11 марта 2013 г. </w:t>
      </w:r>
      <w:r w:rsidRPr="004D1AFC">
        <w:rPr>
          <w:rFonts w:ascii="Arial Narrow" w:hAnsi="Arial Narrow"/>
          <w:sz w:val="20"/>
          <w:szCs w:val="20"/>
        </w:rPr>
        <w:tab/>
      </w:r>
      <w:r w:rsidRPr="004D1AFC">
        <w:rPr>
          <w:rFonts w:ascii="Arial Narrow" w:hAnsi="Arial Narrow"/>
          <w:sz w:val="20"/>
          <w:szCs w:val="20"/>
        </w:rPr>
        <w:tab/>
      </w:r>
      <w:r w:rsidRPr="004D1AFC">
        <w:rPr>
          <w:rFonts w:ascii="Arial Narrow" w:hAnsi="Arial Narrow"/>
          <w:sz w:val="20"/>
          <w:szCs w:val="20"/>
        </w:rPr>
        <w:tab/>
      </w:r>
      <w:r w:rsidRPr="004D1AFC">
        <w:rPr>
          <w:rFonts w:ascii="Arial Narrow" w:hAnsi="Arial Narrow"/>
          <w:sz w:val="20"/>
          <w:szCs w:val="20"/>
        </w:rPr>
        <w:tab/>
      </w:r>
      <w:r>
        <w:rPr>
          <w:rFonts w:ascii="Arial Narrow" w:hAnsi="Arial Narrow"/>
          <w:sz w:val="20"/>
          <w:szCs w:val="20"/>
        </w:rPr>
        <w:t xml:space="preserve">                            </w:t>
      </w:r>
      <w:r w:rsidRPr="004D1AFC">
        <w:rPr>
          <w:rFonts w:ascii="Arial Narrow" w:hAnsi="Arial Narrow"/>
          <w:sz w:val="20"/>
          <w:szCs w:val="20"/>
        </w:rPr>
        <w:t>№11</w:t>
      </w:r>
      <w:r w:rsidRPr="004D1AFC">
        <w:rPr>
          <w:rFonts w:ascii="Arial Narrow" w:hAnsi="Arial Narrow"/>
          <w:sz w:val="20"/>
          <w:szCs w:val="20"/>
        </w:rPr>
        <w:tab/>
      </w:r>
      <w:r w:rsidRPr="004D1AFC">
        <w:rPr>
          <w:rFonts w:ascii="Arial Narrow" w:hAnsi="Arial Narrow"/>
          <w:sz w:val="20"/>
          <w:szCs w:val="20"/>
        </w:rPr>
        <w:tab/>
      </w:r>
      <w:r w:rsidRPr="004D1AFC">
        <w:rPr>
          <w:rFonts w:ascii="Arial Narrow" w:hAnsi="Arial Narrow"/>
          <w:sz w:val="20"/>
          <w:szCs w:val="20"/>
        </w:rPr>
        <w:tab/>
      </w:r>
      <w:r w:rsidRPr="004D1AFC">
        <w:rPr>
          <w:rFonts w:ascii="Arial Narrow" w:hAnsi="Arial Narrow"/>
          <w:sz w:val="20"/>
          <w:szCs w:val="20"/>
        </w:rPr>
        <w:tab/>
      </w:r>
      <w:r w:rsidRPr="004D1AFC">
        <w:rPr>
          <w:rFonts w:ascii="Arial Narrow" w:hAnsi="Arial Narrow"/>
          <w:sz w:val="20"/>
          <w:szCs w:val="20"/>
        </w:rPr>
        <w:tab/>
        <w:t>п.Ессей</w:t>
      </w:r>
    </w:p>
    <w:p w:rsidR="005E795F" w:rsidRPr="004D1AFC" w:rsidRDefault="005E795F" w:rsidP="005E795F">
      <w:pPr>
        <w:spacing w:line="216" w:lineRule="auto"/>
        <w:ind w:right="-1"/>
        <w:rPr>
          <w:rFonts w:ascii="Arial Narrow" w:hAnsi="Arial Narrow"/>
          <w:sz w:val="20"/>
          <w:szCs w:val="20"/>
        </w:rPr>
      </w:pPr>
    </w:p>
    <w:p w:rsidR="005E795F" w:rsidRDefault="005E795F" w:rsidP="005E795F">
      <w:pPr>
        <w:autoSpaceDE w:val="0"/>
        <w:autoSpaceDN w:val="0"/>
        <w:adjustRightInd w:val="0"/>
        <w:rPr>
          <w:rFonts w:ascii="Arial Narrow" w:hAnsi="Arial Narrow"/>
          <w:iCs/>
          <w:sz w:val="20"/>
          <w:szCs w:val="20"/>
        </w:rPr>
      </w:pPr>
      <w:r w:rsidRPr="004D1AFC">
        <w:rPr>
          <w:rFonts w:ascii="Arial Narrow" w:hAnsi="Arial Narrow"/>
          <w:iCs/>
          <w:sz w:val="20"/>
          <w:szCs w:val="20"/>
        </w:rPr>
        <w:t>Об определении границ территорий, прилегающих к детским организациям,</w:t>
      </w:r>
    </w:p>
    <w:p w:rsidR="005E795F" w:rsidRPr="004D1AFC" w:rsidRDefault="005E795F" w:rsidP="005E795F">
      <w:pPr>
        <w:autoSpaceDE w:val="0"/>
        <w:autoSpaceDN w:val="0"/>
        <w:adjustRightInd w:val="0"/>
        <w:rPr>
          <w:rFonts w:ascii="Arial Narrow" w:hAnsi="Arial Narrow"/>
          <w:sz w:val="20"/>
          <w:szCs w:val="20"/>
        </w:rPr>
      </w:pPr>
      <w:r w:rsidRPr="004D1AFC">
        <w:rPr>
          <w:rFonts w:ascii="Arial Narrow" w:hAnsi="Arial Narrow"/>
          <w:iCs/>
          <w:sz w:val="20"/>
          <w:szCs w:val="20"/>
        </w:rPr>
        <w:t xml:space="preserve"> на </w:t>
      </w:r>
      <w:proofErr w:type="gramStart"/>
      <w:r w:rsidRPr="004D1AFC">
        <w:rPr>
          <w:rFonts w:ascii="Arial Narrow" w:hAnsi="Arial Narrow"/>
          <w:iCs/>
          <w:sz w:val="20"/>
          <w:szCs w:val="20"/>
        </w:rPr>
        <w:t>которых</w:t>
      </w:r>
      <w:proofErr w:type="gramEnd"/>
      <w:r w:rsidRPr="004D1AFC">
        <w:rPr>
          <w:rFonts w:ascii="Arial Narrow" w:hAnsi="Arial Narrow"/>
          <w:iCs/>
          <w:sz w:val="20"/>
          <w:szCs w:val="20"/>
        </w:rPr>
        <w:t xml:space="preserve"> не допускается розничная продажа алкогольной продукции</w:t>
      </w:r>
      <w:r w:rsidRPr="004D1AFC">
        <w:rPr>
          <w:rFonts w:ascii="Arial Narrow" w:hAnsi="Arial Narrow"/>
          <w:sz w:val="20"/>
          <w:szCs w:val="20"/>
        </w:rPr>
        <w:t xml:space="preserve">   </w:t>
      </w:r>
    </w:p>
    <w:p w:rsidR="005E795F" w:rsidRPr="004D1AFC" w:rsidRDefault="005E795F" w:rsidP="005E795F">
      <w:pPr>
        <w:pStyle w:val="1"/>
        <w:ind w:firstLine="708"/>
        <w:jc w:val="both"/>
        <w:rPr>
          <w:rFonts w:ascii="Arial Narrow" w:hAnsi="Arial Narrow"/>
          <w:b w:val="0"/>
          <w:sz w:val="20"/>
          <w:szCs w:val="20"/>
        </w:rPr>
      </w:pPr>
      <w:r w:rsidRPr="004D1AFC">
        <w:rPr>
          <w:rFonts w:ascii="Arial Narrow" w:hAnsi="Arial Narrow"/>
          <w:b w:val="0"/>
          <w:sz w:val="20"/>
          <w:szCs w:val="20"/>
        </w:rPr>
        <w:t xml:space="preserve">В соответствии со статьей 16 </w:t>
      </w:r>
      <w:r w:rsidRPr="004D1AFC">
        <w:rPr>
          <w:rFonts w:ascii="Arial Narrow" w:hAnsi="Arial Narrow"/>
          <w:b w:val="0"/>
          <w:color w:val="000000"/>
          <w:sz w:val="20"/>
          <w:szCs w:val="20"/>
        </w:rPr>
        <w:t xml:space="preserve">Федерального закона от 22 ноября 1995 года № 171-ФЗ «О государственном регулировании производства и оборота этилового спирта, алкогольной и спиртосодержащей продукции и об ограничении потребления (распития) алкогольной продукции», Постановлением Правительства Российской Федерации от 27 декабря 2012 года № 1425 «Об определении органами государственной власти субъектов Российской Федерации мест массового скопления граждан и мест нахождения источников повышенной опасности, в которых не допускается розничная продажа алкогольной продукции, а также определении органами местного самоуправления границ прилегающих к некоторым организациям и объектам территорий, на которых не допускается розничная продажа алкогольной продукции», а также Постановлением администрации поселка Ессей № 10 от 06.03.2013 г. </w:t>
      </w:r>
      <w:r w:rsidRPr="004D1AFC">
        <w:rPr>
          <w:rFonts w:ascii="Arial Narrow" w:hAnsi="Arial Narrow"/>
          <w:b w:val="0"/>
          <w:sz w:val="20"/>
          <w:szCs w:val="20"/>
        </w:rPr>
        <w:t>Об утверждении Положения о способе расчета расстояния от организаций и (или) объектов до границ прилегающих территорий, на которых не допускается розничная  продажа алкогольной продукции на территории поселка Ессей», руководствуясь Уставом поселка Ессей,  ПОСТАНОВЛЯЮ:</w:t>
      </w:r>
    </w:p>
    <w:p w:rsidR="005E795F" w:rsidRPr="004D1AFC" w:rsidRDefault="005E795F" w:rsidP="005E795F">
      <w:pPr>
        <w:autoSpaceDE w:val="0"/>
        <w:autoSpaceDN w:val="0"/>
        <w:adjustRightInd w:val="0"/>
        <w:ind w:firstLine="540"/>
        <w:jc w:val="both"/>
        <w:outlineLvl w:val="0"/>
        <w:rPr>
          <w:rFonts w:ascii="Arial Narrow" w:hAnsi="Arial Narrow"/>
          <w:sz w:val="20"/>
          <w:szCs w:val="20"/>
        </w:rPr>
      </w:pPr>
    </w:p>
    <w:p w:rsidR="005E795F" w:rsidRPr="004D1AFC" w:rsidRDefault="005E795F" w:rsidP="005E795F">
      <w:pPr>
        <w:autoSpaceDE w:val="0"/>
        <w:autoSpaceDN w:val="0"/>
        <w:adjustRightInd w:val="0"/>
        <w:ind w:firstLine="540"/>
        <w:jc w:val="both"/>
        <w:rPr>
          <w:rFonts w:ascii="Arial Narrow" w:hAnsi="Arial Narrow"/>
          <w:sz w:val="20"/>
          <w:szCs w:val="20"/>
        </w:rPr>
      </w:pPr>
      <w:r w:rsidRPr="004D1AFC">
        <w:rPr>
          <w:rFonts w:ascii="Arial Narrow" w:hAnsi="Arial Narrow"/>
          <w:sz w:val="20"/>
          <w:szCs w:val="20"/>
        </w:rPr>
        <w:t>1. Установить, что минимальное расстояние от детских организаций до границ прилегающих территорий, на которых не допускается продажа алкогольной продукции, включая продажу алкогольной продукции, осуществляемую организациями и индивидуальными предпринимателями при оказании услуг общественного питания, в поселке Ессей составляет 1000 метров.</w:t>
      </w:r>
    </w:p>
    <w:p w:rsidR="005E795F" w:rsidRPr="004D1AFC" w:rsidRDefault="005E795F" w:rsidP="005E795F">
      <w:pPr>
        <w:autoSpaceDE w:val="0"/>
        <w:autoSpaceDN w:val="0"/>
        <w:adjustRightInd w:val="0"/>
        <w:ind w:firstLine="540"/>
        <w:jc w:val="both"/>
        <w:rPr>
          <w:rFonts w:ascii="Arial Narrow" w:hAnsi="Arial Narrow"/>
          <w:sz w:val="20"/>
          <w:szCs w:val="20"/>
        </w:rPr>
      </w:pPr>
      <w:r w:rsidRPr="004D1AFC">
        <w:rPr>
          <w:rFonts w:ascii="Arial Narrow" w:hAnsi="Arial Narrow"/>
          <w:sz w:val="20"/>
          <w:szCs w:val="20"/>
        </w:rPr>
        <w:t>2. Установить расстояние до границ прилегающих территорий, на которых не допускается продажа алкогольной продукции, включая продажу алкогольной продукции, осуществляемую организациями и индивидуальными предпринимателями при оказании услуг общественного питания, для следующих детских организаций:</w:t>
      </w:r>
    </w:p>
    <w:p w:rsidR="005E795F" w:rsidRPr="004D1AFC" w:rsidRDefault="005E795F" w:rsidP="005E795F">
      <w:pPr>
        <w:autoSpaceDE w:val="0"/>
        <w:autoSpaceDN w:val="0"/>
        <w:adjustRightInd w:val="0"/>
        <w:ind w:firstLine="540"/>
        <w:jc w:val="both"/>
        <w:rPr>
          <w:rFonts w:ascii="Arial Narrow" w:hAnsi="Arial Narrow"/>
          <w:sz w:val="20"/>
          <w:szCs w:val="20"/>
        </w:rPr>
      </w:pPr>
      <w:r w:rsidRPr="004D1AFC">
        <w:rPr>
          <w:rFonts w:ascii="Arial Narrow" w:hAnsi="Arial Narrow"/>
          <w:sz w:val="20"/>
          <w:szCs w:val="20"/>
        </w:rPr>
        <w:t>1) для МКДОУ «Детский сад п.Ессей» - 1300 метров;</w:t>
      </w:r>
    </w:p>
    <w:p w:rsidR="005E795F" w:rsidRPr="004D1AFC" w:rsidRDefault="005E795F" w:rsidP="005E795F">
      <w:pPr>
        <w:autoSpaceDE w:val="0"/>
        <w:autoSpaceDN w:val="0"/>
        <w:adjustRightInd w:val="0"/>
        <w:ind w:firstLine="540"/>
        <w:jc w:val="both"/>
        <w:rPr>
          <w:rFonts w:ascii="Arial Narrow" w:hAnsi="Arial Narrow"/>
          <w:sz w:val="20"/>
          <w:szCs w:val="20"/>
        </w:rPr>
      </w:pPr>
      <w:r w:rsidRPr="004D1AFC">
        <w:rPr>
          <w:rFonts w:ascii="Arial Narrow" w:hAnsi="Arial Narrow"/>
          <w:sz w:val="20"/>
          <w:szCs w:val="20"/>
        </w:rPr>
        <w:t>3. Утвердить схемы границ прилегающих территорий, на которых не допускается продажа алкогольной продукции, включая продажу алкогольной продукции, осуществляемую организациями и индивидуальными предпринимателями при оказании услуг общественного питания, для следующих детских организаций:</w:t>
      </w:r>
    </w:p>
    <w:p w:rsidR="005E795F" w:rsidRPr="004D1AFC" w:rsidRDefault="005E795F" w:rsidP="005E795F">
      <w:pPr>
        <w:autoSpaceDE w:val="0"/>
        <w:autoSpaceDN w:val="0"/>
        <w:adjustRightInd w:val="0"/>
        <w:ind w:firstLine="540"/>
        <w:jc w:val="both"/>
        <w:rPr>
          <w:rFonts w:ascii="Arial Narrow" w:hAnsi="Arial Narrow"/>
          <w:sz w:val="20"/>
          <w:szCs w:val="20"/>
        </w:rPr>
      </w:pPr>
      <w:r w:rsidRPr="004D1AFC">
        <w:rPr>
          <w:rFonts w:ascii="Arial Narrow" w:hAnsi="Arial Narrow"/>
          <w:sz w:val="20"/>
          <w:szCs w:val="20"/>
        </w:rPr>
        <w:t>1) для МКДОУ «Детский сад п.Ессей» (приложение 1);</w:t>
      </w:r>
    </w:p>
    <w:p w:rsidR="005E795F" w:rsidRPr="004D1AFC" w:rsidRDefault="005E795F" w:rsidP="005E795F">
      <w:pPr>
        <w:autoSpaceDE w:val="0"/>
        <w:autoSpaceDN w:val="0"/>
        <w:adjustRightInd w:val="0"/>
        <w:ind w:firstLine="540"/>
        <w:jc w:val="both"/>
        <w:rPr>
          <w:rFonts w:ascii="Arial Narrow" w:hAnsi="Arial Narrow"/>
          <w:sz w:val="20"/>
          <w:szCs w:val="20"/>
        </w:rPr>
      </w:pPr>
      <w:r w:rsidRPr="004D1AFC">
        <w:rPr>
          <w:rFonts w:ascii="Arial Narrow" w:hAnsi="Arial Narrow"/>
          <w:sz w:val="20"/>
          <w:szCs w:val="20"/>
        </w:rPr>
        <w:t xml:space="preserve">4. Заместителю главы администрации п.Ессей (С.А. </w:t>
      </w:r>
      <w:proofErr w:type="spellStart"/>
      <w:r w:rsidRPr="004D1AFC">
        <w:rPr>
          <w:rFonts w:ascii="Arial Narrow" w:hAnsi="Arial Narrow"/>
          <w:sz w:val="20"/>
          <w:szCs w:val="20"/>
        </w:rPr>
        <w:t>Ботулу</w:t>
      </w:r>
      <w:proofErr w:type="spellEnd"/>
      <w:r w:rsidRPr="004D1AFC">
        <w:rPr>
          <w:rFonts w:ascii="Arial Narrow" w:hAnsi="Arial Narrow"/>
          <w:sz w:val="20"/>
          <w:szCs w:val="20"/>
        </w:rPr>
        <w:t>) в течение 7 дней направить информацию о данном решении в Министерство промышленности и торговли Красноярского края.</w:t>
      </w:r>
    </w:p>
    <w:p w:rsidR="005E795F" w:rsidRPr="004D1AFC" w:rsidRDefault="005E795F" w:rsidP="005E795F">
      <w:pPr>
        <w:autoSpaceDE w:val="0"/>
        <w:autoSpaceDN w:val="0"/>
        <w:adjustRightInd w:val="0"/>
        <w:ind w:firstLine="540"/>
        <w:jc w:val="both"/>
        <w:outlineLvl w:val="0"/>
        <w:rPr>
          <w:rFonts w:ascii="Arial Narrow" w:hAnsi="Arial Narrow"/>
          <w:sz w:val="20"/>
          <w:szCs w:val="20"/>
        </w:rPr>
      </w:pPr>
      <w:r w:rsidRPr="004D1AFC">
        <w:rPr>
          <w:rFonts w:ascii="Arial Narrow" w:hAnsi="Arial Narrow"/>
          <w:sz w:val="20"/>
          <w:szCs w:val="20"/>
        </w:rPr>
        <w:t>5. Опубликовать настоящее Постановление администрации поселка Ессей в Официальном вестнике Эвенкийского муниципального района.</w:t>
      </w:r>
    </w:p>
    <w:p w:rsidR="005E795F" w:rsidRPr="004D1AFC" w:rsidRDefault="005E795F" w:rsidP="005E795F">
      <w:pPr>
        <w:autoSpaceDE w:val="0"/>
        <w:autoSpaceDN w:val="0"/>
        <w:adjustRightInd w:val="0"/>
        <w:ind w:firstLine="540"/>
        <w:jc w:val="both"/>
        <w:outlineLvl w:val="0"/>
        <w:rPr>
          <w:rFonts w:ascii="Arial Narrow" w:hAnsi="Arial Narrow"/>
          <w:sz w:val="20"/>
          <w:szCs w:val="20"/>
        </w:rPr>
      </w:pPr>
      <w:r w:rsidRPr="004D1AFC">
        <w:rPr>
          <w:rFonts w:ascii="Arial Narrow" w:hAnsi="Arial Narrow"/>
          <w:sz w:val="20"/>
          <w:szCs w:val="20"/>
        </w:rPr>
        <w:t xml:space="preserve">6. </w:t>
      </w:r>
      <w:proofErr w:type="gramStart"/>
      <w:r w:rsidRPr="004D1AFC">
        <w:rPr>
          <w:rFonts w:ascii="Arial Narrow" w:hAnsi="Arial Narrow"/>
          <w:sz w:val="20"/>
          <w:szCs w:val="20"/>
        </w:rPr>
        <w:t>Контроль за</w:t>
      </w:r>
      <w:proofErr w:type="gramEnd"/>
      <w:r w:rsidRPr="004D1AFC">
        <w:rPr>
          <w:rFonts w:ascii="Arial Narrow" w:hAnsi="Arial Narrow"/>
          <w:sz w:val="20"/>
          <w:szCs w:val="20"/>
        </w:rPr>
        <w:t xml:space="preserve"> исполнением настоящего Постановления оставляю за собой.</w:t>
      </w:r>
    </w:p>
    <w:p w:rsidR="005E795F" w:rsidRPr="004D1AFC" w:rsidRDefault="005E795F" w:rsidP="005E795F">
      <w:pPr>
        <w:pStyle w:val="ConsPlusNormal"/>
        <w:spacing w:line="223" w:lineRule="auto"/>
        <w:ind w:right="-5" w:firstLine="540"/>
        <w:jc w:val="both"/>
        <w:rPr>
          <w:rFonts w:ascii="Arial Narrow" w:hAnsi="Arial Narrow"/>
        </w:rPr>
      </w:pPr>
      <w:r w:rsidRPr="004D1AFC">
        <w:rPr>
          <w:rFonts w:ascii="Arial Narrow" w:hAnsi="Arial Narrow" w:cs="Times New Roman"/>
        </w:rPr>
        <w:t>7. Настоящее Постановление вступает в силу после официального опубликования.</w:t>
      </w:r>
    </w:p>
    <w:p w:rsidR="005E795F" w:rsidRPr="004D1AFC" w:rsidRDefault="005E795F" w:rsidP="005E795F">
      <w:pPr>
        <w:spacing w:line="223" w:lineRule="auto"/>
        <w:ind w:right="-467"/>
        <w:jc w:val="both"/>
        <w:rPr>
          <w:rFonts w:ascii="Arial Narrow" w:hAnsi="Arial Narrow"/>
          <w:sz w:val="20"/>
          <w:szCs w:val="20"/>
        </w:rPr>
      </w:pPr>
    </w:p>
    <w:p w:rsidR="005E795F" w:rsidRDefault="005E795F" w:rsidP="005E795F">
      <w:pPr>
        <w:spacing w:line="223" w:lineRule="auto"/>
        <w:ind w:right="-467"/>
        <w:jc w:val="both"/>
        <w:rPr>
          <w:rFonts w:ascii="Arial Narrow" w:hAnsi="Arial Narrow"/>
          <w:sz w:val="20"/>
          <w:szCs w:val="20"/>
        </w:rPr>
      </w:pPr>
      <w:r w:rsidRPr="004D1AFC">
        <w:rPr>
          <w:rFonts w:ascii="Arial Narrow" w:hAnsi="Arial Narrow"/>
          <w:sz w:val="20"/>
          <w:szCs w:val="20"/>
        </w:rPr>
        <w:t>Глава поселка Ессей</w:t>
      </w:r>
      <w:r w:rsidRPr="004D1AFC">
        <w:rPr>
          <w:rFonts w:ascii="Arial Narrow" w:hAnsi="Arial Narrow"/>
          <w:sz w:val="20"/>
          <w:szCs w:val="20"/>
        </w:rPr>
        <w:tab/>
      </w:r>
      <w:r w:rsidRPr="004D1AFC">
        <w:rPr>
          <w:rFonts w:ascii="Arial Narrow" w:hAnsi="Arial Narrow"/>
          <w:sz w:val="20"/>
          <w:szCs w:val="20"/>
        </w:rPr>
        <w:tab/>
      </w:r>
      <w:r w:rsidRPr="004D1AFC">
        <w:rPr>
          <w:rFonts w:ascii="Arial Narrow" w:hAnsi="Arial Narrow"/>
          <w:sz w:val="20"/>
          <w:szCs w:val="20"/>
        </w:rPr>
        <w:tab/>
      </w:r>
      <w:r w:rsidRPr="004D1AFC">
        <w:rPr>
          <w:rFonts w:ascii="Arial Narrow" w:hAnsi="Arial Narrow"/>
          <w:sz w:val="20"/>
          <w:szCs w:val="20"/>
        </w:rPr>
        <w:tab/>
      </w:r>
      <w:r w:rsidRPr="004D1AFC">
        <w:rPr>
          <w:rFonts w:ascii="Arial Narrow" w:hAnsi="Arial Narrow"/>
          <w:sz w:val="20"/>
          <w:szCs w:val="20"/>
        </w:rPr>
        <w:tab/>
      </w:r>
      <w:r w:rsidRPr="004D1AFC">
        <w:rPr>
          <w:rFonts w:ascii="Arial Narrow" w:hAnsi="Arial Narrow"/>
          <w:sz w:val="20"/>
          <w:szCs w:val="20"/>
        </w:rPr>
        <w:tab/>
      </w:r>
      <w:r w:rsidRPr="004D1AFC">
        <w:rPr>
          <w:rFonts w:ascii="Arial Narrow" w:hAnsi="Arial Narrow"/>
          <w:sz w:val="20"/>
          <w:szCs w:val="20"/>
        </w:rPr>
        <w:tab/>
        <w:t xml:space="preserve">Г.Н. </w:t>
      </w:r>
      <w:proofErr w:type="spellStart"/>
      <w:r w:rsidRPr="004D1AFC">
        <w:rPr>
          <w:rFonts w:ascii="Arial Narrow" w:hAnsi="Arial Narrow"/>
          <w:sz w:val="20"/>
          <w:szCs w:val="20"/>
        </w:rPr>
        <w:t>Маймага</w:t>
      </w:r>
      <w:proofErr w:type="spellEnd"/>
    </w:p>
    <w:p w:rsidR="005E795F" w:rsidRDefault="005E795F" w:rsidP="005E795F">
      <w:pPr>
        <w:spacing w:line="223" w:lineRule="auto"/>
        <w:ind w:right="-467"/>
        <w:jc w:val="both"/>
        <w:rPr>
          <w:rFonts w:ascii="Arial Narrow" w:hAnsi="Arial Narrow"/>
          <w:sz w:val="20"/>
          <w:szCs w:val="20"/>
        </w:rPr>
      </w:pPr>
    </w:p>
    <w:p w:rsidR="005E795F" w:rsidRDefault="005E795F" w:rsidP="005E795F">
      <w:pPr>
        <w:spacing w:line="223" w:lineRule="auto"/>
        <w:ind w:right="-467"/>
        <w:jc w:val="both"/>
        <w:rPr>
          <w:rFonts w:ascii="Arial Narrow" w:hAnsi="Arial Narrow"/>
          <w:noProof/>
          <w:sz w:val="20"/>
          <w:szCs w:val="20"/>
        </w:rPr>
      </w:pPr>
    </w:p>
    <w:p w:rsidR="00865F3C" w:rsidRDefault="00865F3C" w:rsidP="005E795F">
      <w:pPr>
        <w:spacing w:line="223" w:lineRule="auto"/>
        <w:ind w:right="-467"/>
        <w:jc w:val="both"/>
        <w:rPr>
          <w:rFonts w:ascii="Arial Narrow" w:hAnsi="Arial Narrow"/>
          <w:noProof/>
          <w:sz w:val="20"/>
          <w:szCs w:val="20"/>
        </w:rPr>
      </w:pPr>
    </w:p>
    <w:p w:rsidR="00865F3C" w:rsidRDefault="00865F3C" w:rsidP="005E795F">
      <w:pPr>
        <w:spacing w:line="223" w:lineRule="auto"/>
        <w:ind w:right="-467"/>
        <w:jc w:val="both"/>
        <w:rPr>
          <w:rFonts w:ascii="Arial Narrow" w:hAnsi="Arial Narrow"/>
          <w:noProof/>
          <w:sz w:val="20"/>
          <w:szCs w:val="20"/>
        </w:rPr>
      </w:pPr>
    </w:p>
    <w:p w:rsidR="00865F3C" w:rsidRDefault="00865F3C" w:rsidP="005E795F">
      <w:pPr>
        <w:spacing w:line="223" w:lineRule="auto"/>
        <w:ind w:right="-467"/>
        <w:jc w:val="both"/>
        <w:rPr>
          <w:rFonts w:ascii="Arial Narrow" w:hAnsi="Arial Narrow"/>
          <w:noProof/>
          <w:sz w:val="20"/>
          <w:szCs w:val="20"/>
        </w:rPr>
      </w:pPr>
    </w:p>
    <w:p w:rsidR="00865F3C" w:rsidRDefault="00865F3C" w:rsidP="005E795F">
      <w:pPr>
        <w:spacing w:line="223" w:lineRule="auto"/>
        <w:ind w:right="-467"/>
        <w:jc w:val="both"/>
        <w:rPr>
          <w:rFonts w:ascii="Arial Narrow" w:hAnsi="Arial Narrow"/>
          <w:noProof/>
          <w:sz w:val="20"/>
          <w:szCs w:val="20"/>
        </w:rPr>
      </w:pPr>
    </w:p>
    <w:p w:rsidR="00865F3C" w:rsidRDefault="00865F3C" w:rsidP="005E795F">
      <w:pPr>
        <w:spacing w:line="223" w:lineRule="auto"/>
        <w:ind w:right="-467"/>
        <w:jc w:val="both"/>
        <w:rPr>
          <w:rFonts w:ascii="Arial Narrow" w:hAnsi="Arial Narrow"/>
          <w:noProof/>
          <w:sz w:val="20"/>
          <w:szCs w:val="20"/>
        </w:rPr>
      </w:pPr>
    </w:p>
    <w:p w:rsidR="00865F3C" w:rsidRDefault="00865F3C" w:rsidP="005E795F">
      <w:pPr>
        <w:spacing w:line="223" w:lineRule="auto"/>
        <w:ind w:right="-467"/>
        <w:jc w:val="both"/>
        <w:rPr>
          <w:rFonts w:ascii="Arial Narrow" w:hAnsi="Arial Narrow"/>
          <w:noProof/>
          <w:sz w:val="20"/>
          <w:szCs w:val="20"/>
        </w:rPr>
      </w:pPr>
    </w:p>
    <w:p w:rsidR="00865F3C" w:rsidRDefault="00865F3C" w:rsidP="005E795F">
      <w:pPr>
        <w:spacing w:line="223" w:lineRule="auto"/>
        <w:ind w:right="-467"/>
        <w:jc w:val="both"/>
        <w:rPr>
          <w:rFonts w:ascii="Arial Narrow" w:hAnsi="Arial Narrow"/>
          <w:sz w:val="20"/>
          <w:szCs w:val="20"/>
        </w:rPr>
      </w:pPr>
    </w:p>
    <w:p w:rsidR="005E795F" w:rsidRDefault="005E795F" w:rsidP="005E795F">
      <w:pPr>
        <w:spacing w:line="223" w:lineRule="auto"/>
        <w:ind w:right="-467"/>
        <w:jc w:val="both"/>
        <w:rPr>
          <w:rFonts w:ascii="Arial Narrow" w:hAnsi="Arial Narrow"/>
          <w:sz w:val="20"/>
          <w:szCs w:val="20"/>
        </w:rPr>
      </w:pPr>
    </w:p>
    <w:p w:rsidR="005E795F" w:rsidRDefault="005E795F" w:rsidP="005E795F">
      <w:pPr>
        <w:spacing w:line="223" w:lineRule="auto"/>
        <w:ind w:right="-467"/>
        <w:jc w:val="both"/>
        <w:rPr>
          <w:rFonts w:ascii="Arial Narrow" w:hAnsi="Arial Narrow"/>
          <w:sz w:val="20"/>
          <w:szCs w:val="20"/>
        </w:rPr>
      </w:pPr>
    </w:p>
    <w:p w:rsidR="005E795F" w:rsidRDefault="005E795F" w:rsidP="005E795F">
      <w:pPr>
        <w:spacing w:line="223" w:lineRule="auto"/>
        <w:ind w:right="-467"/>
        <w:jc w:val="both"/>
        <w:rPr>
          <w:rFonts w:ascii="Arial Narrow" w:hAnsi="Arial Narrow"/>
          <w:sz w:val="20"/>
          <w:szCs w:val="20"/>
        </w:rPr>
      </w:pPr>
    </w:p>
    <w:p w:rsidR="005E795F" w:rsidRDefault="005E795F" w:rsidP="005E795F">
      <w:pPr>
        <w:spacing w:line="223" w:lineRule="auto"/>
        <w:ind w:right="-467"/>
        <w:jc w:val="both"/>
        <w:rPr>
          <w:rFonts w:ascii="Arial Narrow" w:hAnsi="Arial Narrow"/>
          <w:sz w:val="20"/>
          <w:szCs w:val="20"/>
        </w:rPr>
      </w:pPr>
    </w:p>
    <w:p w:rsidR="005E795F" w:rsidRDefault="005E795F" w:rsidP="005E795F">
      <w:pPr>
        <w:spacing w:line="223" w:lineRule="auto"/>
        <w:ind w:right="-467"/>
        <w:jc w:val="both"/>
        <w:rPr>
          <w:rFonts w:ascii="Arial Narrow" w:hAnsi="Arial Narrow"/>
          <w:sz w:val="20"/>
          <w:szCs w:val="20"/>
        </w:rPr>
      </w:pPr>
    </w:p>
    <w:p w:rsidR="005E795F" w:rsidRDefault="005E795F" w:rsidP="005E795F">
      <w:pPr>
        <w:spacing w:line="223" w:lineRule="auto"/>
        <w:ind w:right="-467"/>
        <w:jc w:val="both"/>
        <w:rPr>
          <w:rFonts w:ascii="Arial Narrow" w:hAnsi="Arial Narrow"/>
          <w:sz w:val="20"/>
          <w:szCs w:val="20"/>
        </w:rPr>
      </w:pPr>
    </w:p>
    <w:p w:rsidR="005E795F" w:rsidRDefault="005E795F" w:rsidP="005E795F">
      <w:pPr>
        <w:spacing w:line="223" w:lineRule="auto"/>
        <w:ind w:right="-467"/>
        <w:jc w:val="both"/>
        <w:rPr>
          <w:rFonts w:ascii="Arial Narrow" w:hAnsi="Arial Narrow"/>
          <w:sz w:val="20"/>
          <w:szCs w:val="20"/>
        </w:rPr>
      </w:pPr>
    </w:p>
    <w:p w:rsidR="005E795F" w:rsidRDefault="005E795F" w:rsidP="005E795F">
      <w:pPr>
        <w:spacing w:line="223" w:lineRule="auto"/>
        <w:ind w:right="-467"/>
        <w:jc w:val="both"/>
        <w:rPr>
          <w:rFonts w:ascii="Arial Narrow" w:hAnsi="Arial Narrow"/>
          <w:sz w:val="20"/>
          <w:szCs w:val="20"/>
        </w:rPr>
      </w:pPr>
    </w:p>
    <w:p w:rsidR="005E795F" w:rsidRDefault="005E795F" w:rsidP="005E795F">
      <w:pPr>
        <w:spacing w:line="223" w:lineRule="auto"/>
        <w:ind w:right="-467"/>
        <w:jc w:val="center"/>
        <w:rPr>
          <w:rFonts w:ascii="Arial Narrow" w:hAnsi="Arial Narrow"/>
        </w:rPr>
      </w:pPr>
    </w:p>
    <w:p w:rsidR="005E795F" w:rsidRDefault="005E795F" w:rsidP="005E795F">
      <w:pPr>
        <w:spacing w:line="223" w:lineRule="auto"/>
        <w:ind w:right="-467"/>
        <w:jc w:val="center"/>
        <w:rPr>
          <w:rFonts w:ascii="Arial Narrow" w:hAnsi="Arial Narrow"/>
        </w:rPr>
      </w:pPr>
    </w:p>
    <w:p w:rsidR="005E795F" w:rsidRDefault="005E795F" w:rsidP="005E795F">
      <w:pPr>
        <w:spacing w:line="223" w:lineRule="auto"/>
        <w:ind w:right="-467"/>
        <w:jc w:val="center"/>
        <w:rPr>
          <w:rFonts w:ascii="Arial Narrow" w:hAnsi="Arial Narrow"/>
        </w:rPr>
      </w:pPr>
    </w:p>
    <w:p w:rsidR="005E795F" w:rsidRDefault="005E795F" w:rsidP="005E795F">
      <w:pPr>
        <w:spacing w:line="223" w:lineRule="auto"/>
        <w:ind w:right="-467"/>
        <w:jc w:val="center"/>
        <w:rPr>
          <w:rFonts w:ascii="Arial Narrow" w:hAnsi="Arial Narrow"/>
        </w:rPr>
      </w:pPr>
    </w:p>
    <w:p w:rsidR="005E795F" w:rsidRDefault="005E795F" w:rsidP="005E795F">
      <w:pPr>
        <w:spacing w:line="223" w:lineRule="auto"/>
        <w:ind w:right="-467"/>
        <w:jc w:val="center"/>
        <w:rPr>
          <w:rFonts w:ascii="Arial Narrow" w:hAnsi="Arial Narrow"/>
        </w:rPr>
      </w:pPr>
    </w:p>
    <w:sectPr w:rsidR="005E795F" w:rsidSect="001F62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E795F"/>
    <w:rsid w:val="001C3154"/>
    <w:rsid w:val="001F62B7"/>
    <w:rsid w:val="005E795F"/>
    <w:rsid w:val="00865F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795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Раздел Договора,H1,&quot;Алмаз&quot;,1"/>
    <w:basedOn w:val="a"/>
    <w:next w:val="a"/>
    <w:link w:val="10"/>
    <w:qFormat/>
    <w:rsid w:val="005E795F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Договора Знак,H1 Знак,&quot;Алмаз&quot; Знак,1 Знак"/>
    <w:basedOn w:val="a0"/>
    <w:link w:val="1"/>
    <w:rsid w:val="005E795F"/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customStyle="1" w:styleId="ConsPlusNormal">
    <w:name w:val="ConsPlusNormal"/>
    <w:rsid w:val="005E795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Title"/>
    <w:aliases w:val=" Знак"/>
    <w:basedOn w:val="a"/>
    <w:link w:val="a4"/>
    <w:qFormat/>
    <w:rsid w:val="005E795F"/>
    <w:pPr>
      <w:jc w:val="center"/>
    </w:pPr>
    <w:rPr>
      <w:sz w:val="28"/>
      <w:szCs w:val="20"/>
    </w:rPr>
  </w:style>
  <w:style w:type="character" w:customStyle="1" w:styleId="a4">
    <w:name w:val="Название Знак"/>
    <w:aliases w:val=" Знак Знак"/>
    <w:basedOn w:val="a0"/>
    <w:link w:val="a3"/>
    <w:rsid w:val="005E795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HTML">
    <w:name w:val="HTML Preformatted"/>
    <w:basedOn w:val="a"/>
    <w:link w:val="HTML0"/>
    <w:uiPriority w:val="99"/>
    <w:rsid w:val="005E795F"/>
    <w:rPr>
      <w:rFonts w:ascii="Courier New" w:hAnsi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E795F"/>
    <w:rPr>
      <w:rFonts w:ascii="Courier New" w:eastAsia="Times New Roman" w:hAnsi="Courier New" w:cs="Times New Roman"/>
      <w:sz w:val="20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5E795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E795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435</Words>
  <Characters>2480</Characters>
  <Application>Microsoft Office Word</Application>
  <DocSecurity>0</DocSecurity>
  <Lines>20</Lines>
  <Paragraphs>5</Paragraphs>
  <ScaleCrop>false</ScaleCrop>
  <Company>Hewlett-Packard Company</Company>
  <LinksUpToDate>false</LinksUpToDate>
  <CharactersWithSpaces>2910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JukIP</dc:creator>
  <cp:lastModifiedBy>babenkovaya</cp:lastModifiedBy>
  <cp:revision>2</cp:revision>
  <dcterms:created xsi:type="dcterms:W3CDTF">2013-04-24T03:15:00Z</dcterms:created>
  <dcterms:modified xsi:type="dcterms:W3CDTF">2013-04-24T03:15:00Z</dcterms:modified>
</cp:coreProperties>
</file>