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</w:tblGrid>
      <w:tr w:rsidR="00027E62" w:rsidTr="00027E62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27E62" w:rsidRDefault="00027E62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АДМИНИСТРАЦИЯ</w:t>
            </w:r>
          </w:p>
          <w:p w:rsidR="00027E62" w:rsidRDefault="00027E62">
            <w:pPr>
              <w:jc w:val="center"/>
              <w:rPr>
                <w:rFonts w:ascii="Arial" w:hAnsi="Arial" w:cs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027E62" w:rsidRDefault="00027E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027E62" w:rsidRDefault="00027E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Красноярский край</w:t>
            </w:r>
          </w:p>
          <w:p w:rsidR="00027E62" w:rsidRDefault="00027E62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027E62" w:rsidRDefault="00027E62">
            <w:pPr>
              <w:rPr>
                <w:sz w:val="10"/>
                <w:szCs w:val="10"/>
                <w:lang w:val="en-US"/>
              </w:rPr>
            </w:pPr>
            <w:r w:rsidRPr="009115A4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558273473" r:id="rId6"/>
              </w:object>
            </w:r>
          </w:p>
        </w:tc>
      </w:tr>
      <w:tr w:rsidR="00027E62" w:rsidTr="00027E62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7E62" w:rsidRDefault="00027E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027E62" w:rsidRDefault="00027E62">
            <w:pPr>
              <w:jc w:val="center"/>
            </w:pPr>
            <w:r>
              <w:rPr>
                <w:b/>
                <w:sz w:val="16"/>
                <w:szCs w:val="16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7" w:history="1">
              <w:r>
                <w:rPr>
                  <w:rStyle w:val="a3"/>
                  <w:b/>
                  <w:sz w:val="16"/>
                  <w:szCs w:val="16"/>
                </w:rPr>
                <w:t>essey.</w:t>
              </w:r>
              <w:r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>
                <w:rPr>
                  <w:rStyle w:val="a3"/>
                  <w:b/>
                  <w:sz w:val="16"/>
                  <w:szCs w:val="16"/>
                </w:rPr>
                <w:t>@ya</w:t>
              </w:r>
              <w:r>
                <w:rPr>
                  <w:rStyle w:val="a3"/>
                  <w:b/>
                  <w:sz w:val="16"/>
                  <w:szCs w:val="16"/>
                  <w:lang w:val="en-US"/>
                </w:rPr>
                <w:t>ndex</w:t>
              </w:r>
              <w:r>
                <w:rPr>
                  <w:rStyle w:val="a3"/>
                  <w:b/>
                  <w:sz w:val="16"/>
                  <w:szCs w:val="16"/>
                </w:rPr>
                <w:t>.ru</w:t>
              </w:r>
            </w:hyperlink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sym w:font="Wingdings" w:char="0028"/>
            </w:r>
            <w:r>
              <w:rPr>
                <w:b/>
                <w:sz w:val="16"/>
                <w:szCs w:val="16"/>
              </w:rPr>
              <w:t xml:space="preserve"> 8-39170-35010  (АТС Меридиан)</w:t>
            </w:r>
          </w:p>
        </w:tc>
      </w:tr>
    </w:tbl>
    <w:p w:rsidR="00027E62" w:rsidRDefault="00027E62" w:rsidP="00027E62">
      <w:pPr>
        <w:rPr>
          <w:b/>
          <w:sz w:val="28"/>
          <w:szCs w:val="28"/>
        </w:rPr>
      </w:pPr>
    </w:p>
    <w:p w:rsidR="00027E62" w:rsidRDefault="00027E62" w:rsidP="00027E6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7E62" w:rsidRDefault="00027E62" w:rsidP="00027E62">
      <w:pPr>
        <w:rPr>
          <w:sz w:val="28"/>
          <w:szCs w:val="28"/>
        </w:rPr>
      </w:pPr>
    </w:p>
    <w:p w:rsidR="00027E62" w:rsidRDefault="00B8618E" w:rsidP="00B861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 мая</w:t>
      </w:r>
      <w:r w:rsidR="00027E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027E62">
          <w:rPr>
            <w:b/>
            <w:sz w:val="28"/>
            <w:szCs w:val="28"/>
          </w:rPr>
          <w:t>2017 г</w:t>
        </w:r>
      </w:smartTag>
      <w:r w:rsidR="00B50107">
        <w:rPr>
          <w:b/>
          <w:sz w:val="28"/>
          <w:szCs w:val="28"/>
        </w:rPr>
        <w:t>.</w:t>
      </w:r>
      <w:r w:rsidR="00B50107">
        <w:rPr>
          <w:b/>
          <w:sz w:val="28"/>
          <w:szCs w:val="28"/>
        </w:rPr>
        <w:tab/>
        <w:t xml:space="preserve">                  </w:t>
      </w:r>
      <w:r w:rsidR="00BA18C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BA18C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36</w:t>
      </w:r>
      <w:r w:rsidR="00027E62">
        <w:rPr>
          <w:b/>
          <w:sz w:val="28"/>
          <w:szCs w:val="28"/>
        </w:rPr>
        <w:t xml:space="preserve">                       </w:t>
      </w:r>
      <w:r w:rsidR="009D5CD3">
        <w:rPr>
          <w:b/>
          <w:sz w:val="28"/>
          <w:szCs w:val="28"/>
        </w:rPr>
        <w:t xml:space="preserve">     </w:t>
      </w:r>
      <w:r w:rsidR="00027E62">
        <w:rPr>
          <w:b/>
          <w:sz w:val="28"/>
          <w:szCs w:val="28"/>
        </w:rPr>
        <w:t>пос. Ессей</w:t>
      </w:r>
    </w:p>
    <w:p w:rsidR="00716AF2" w:rsidRDefault="00716AF2" w:rsidP="00EA7610">
      <w:pPr>
        <w:rPr>
          <w:sz w:val="28"/>
          <w:szCs w:val="28"/>
        </w:rPr>
      </w:pPr>
    </w:p>
    <w:p w:rsidR="009D5CD3" w:rsidRDefault="009D5CD3" w:rsidP="00EA7610">
      <w:pPr>
        <w:rPr>
          <w:sz w:val="28"/>
          <w:szCs w:val="28"/>
        </w:rPr>
      </w:pPr>
    </w:p>
    <w:p w:rsidR="00027E62" w:rsidRDefault="00F43001" w:rsidP="009E4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9E4D67">
        <w:rPr>
          <w:b/>
          <w:sz w:val="28"/>
          <w:szCs w:val="28"/>
        </w:rPr>
        <w:t xml:space="preserve"> административного регламента </w:t>
      </w:r>
    </w:p>
    <w:p w:rsidR="009E4D67" w:rsidRDefault="009E4D67" w:rsidP="009E4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9E4D67" w:rsidRDefault="009E4D67" w:rsidP="009E4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«выдача выписки из домовой книги»</w:t>
      </w:r>
    </w:p>
    <w:p w:rsidR="009E4D67" w:rsidRDefault="009E4D67" w:rsidP="009E4D67">
      <w:pPr>
        <w:jc w:val="both"/>
        <w:rPr>
          <w:sz w:val="28"/>
          <w:szCs w:val="28"/>
        </w:rPr>
      </w:pPr>
    </w:p>
    <w:p w:rsidR="009D5CD3" w:rsidRDefault="009D5CD3" w:rsidP="009E4D67">
      <w:pPr>
        <w:jc w:val="both"/>
        <w:rPr>
          <w:sz w:val="28"/>
          <w:szCs w:val="28"/>
        </w:rPr>
      </w:pPr>
    </w:p>
    <w:p w:rsidR="00BA18C9" w:rsidRDefault="00FB3098" w:rsidP="009D5CD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</w:t>
      </w:r>
      <w:r w:rsidR="00BA18C9">
        <w:rPr>
          <w:sz w:val="28"/>
          <w:szCs w:val="28"/>
        </w:rPr>
        <w:t xml:space="preserve">, </w:t>
      </w:r>
      <w:r w:rsidR="00B50107">
        <w:rPr>
          <w:sz w:val="28"/>
          <w:szCs w:val="28"/>
        </w:rPr>
        <w:t xml:space="preserve">Постановления  Администрации п. Ессей от 13.04.2017 года № 26 «Об утверждении реестра муниципальных услуг», </w:t>
      </w:r>
      <w:r w:rsidR="00BA18C9">
        <w:rPr>
          <w:sz w:val="28"/>
          <w:szCs w:val="28"/>
        </w:rPr>
        <w:t>Устава поселка Ессей  постановляю:</w:t>
      </w:r>
    </w:p>
    <w:p w:rsidR="00BA18C9" w:rsidRDefault="00BA18C9" w:rsidP="009D5CD3">
      <w:pPr>
        <w:jc w:val="both"/>
        <w:rPr>
          <w:sz w:val="28"/>
          <w:szCs w:val="28"/>
        </w:rPr>
      </w:pPr>
    </w:p>
    <w:p w:rsidR="009D5CD3" w:rsidRDefault="009D5CD3" w:rsidP="009D5CD3">
      <w:pPr>
        <w:jc w:val="both"/>
        <w:rPr>
          <w:sz w:val="28"/>
          <w:szCs w:val="28"/>
        </w:rPr>
      </w:pPr>
    </w:p>
    <w:p w:rsidR="00BA18C9" w:rsidRDefault="009D5CD3" w:rsidP="009D5C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18C9" w:rsidRPr="009D5CD3">
        <w:rPr>
          <w:sz w:val="28"/>
          <w:szCs w:val="28"/>
        </w:rPr>
        <w:t>Утвердить Административный регламент Администрации поселка Ессей  по предоставлению муниципальной услуги</w:t>
      </w:r>
      <w:r w:rsidRPr="009D5CD3">
        <w:rPr>
          <w:sz w:val="28"/>
          <w:szCs w:val="28"/>
        </w:rPr>
        <w:t xml:space="preserve"> </w:t>
      </w:r>
      <w:r w:rsidR="00BA18C9" w:rsidRPr="009D5CD3">
        <w:rPr>
          <w:sz w:val="28"/>
          <w:szCs w:val="28"/>
        </w:rPr>
        <w:t xml:space="preserve"> «Выдача выписки из домовой книги».</w:t>
      </w:r>
    </w:p>
    <w:p w:rsidR="00BE6AE7" w:rsidRPr="009D5CD3" w:rsidRDefault="00BE6AE7" w:rsidP="009D5C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 силу Постановление №13 от 26.01.2011 года «Об утверждении административного регламента по предоставлению муниципальной услуги «Выдача выписки из домовой книги»».</w:t>
      </w:r>
    </w:p>
    <w:p w:rsidR="00BA18C9" w:rsidRDefault="00BE6AE7" w:rsidP="009D5C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CD3">
        <w:rPr>
          <w:sz w:val="28"/>
          <w:szCs w:val="28"/>
        </w:rPr>
        <w:t>.</w:t>
      </w:r>
      <w:r w:rsidR="00B50107">
        <w:rPr>
          <w:sz w:val="28"/>
          <w:szCs w:val="28"/>
        </w:rPr>
        <w:t>Опубликовать данное П</w:t>
      </w:r>
      <w:r w:rsidR="00BA18C9" w:rsidRPr="009D5CD3">
        <w:rPr>
          <w:sz w:val="28"/>
          <w:szCs w:val="28"/>
        </w:rPr>
        <w:t>остановление в Официальном вестнике Эвенкийского муниципального района</w:t>
      </w:r>
      <w:r w:rsidR="009D5CD3" w:rsidRPr="009D5CD3">
        <w:rPr>
          <w:sz w:val="28"/>
          <w:szCs w:val="28"/>
        </w:rPr>
        <w:t>.</w:t>
      </w:r>
    </w:p>
    <w:p w:rsidR="009D5CD3" w:rsidRPr="009D5CD3" w:rsidRDefault="00BE6AE7" w:rsidP="009D5C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CD3">
        <w:rPr>
          <w:sz w:val="28"/>
          <w:szCs w:val="28"/>
        </w:rPr>
        <w:t>.</w:t>
      </w:r>
      <w:r w:rsidR="009D5CD3" w:rsidRPr="009D5CD3">
        <w:rPr>
          <w:sz w:val="28"/>
          <w:szCs w:val="28"/>
        </w:rPr>
        <w:t>Контроль над исполнением данного постановления оставляю за собой.</w:t>
      </w:r>
    </w:p>
    <w:p w:rsidR="009D5CD3" w:rsidRPr="009D5CD3" w:rsidRDefault="00BE6AE7" w:rsidP="009D5C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5CD3">
        <w:rPr>
          <w:sz w:val="28"/>
          <w:szCs w:val="28"/>
        </w:rPr>
        <w:t>.</w:t>
      </w:r>
      <w:r w:rsidR="009D5CD3" w:rsidRPr="009D5CD3">
        <w:rPr>
          <w:sz w:val="28"/>
          <w:szCs w:val="28"/>
        </w:rPr>
        <w:t>Постановление вступает в силу с момента подписания.</w:t>
      </w:r>
    </w:p>
    <w:p w:rsidR="00BA18C9" w:rsidRDefault="00BA18C9" w:rsidP="009D5CD3">
      <w:pPr>
        <w:jc w:val="both"/>
        <w:rPr>
          <w:sz w:val="28"/>
          <w:szCs w:val="28"/>
        </w:rPr>
      </w:pPr>
    </w:p>
    <w:p w:rsidR="00BA18C9" w:rsidRDefault="00BA18C9" w:rsidP="00027E62">
      <w:pPr>
        <w:rPr>
          <w:sz w:val="28"/>
          <w:szCs w:val="28"/>
        </w:rPr>
      </w:pPr>
    </w:p>
    <w:p w:rsidR="00FB3098" w:rsidRDefault="00FB3098" w:rsidP="00027E62">
      <w:pPr>
        <w:rPr>
          <w:sz w:val="28"/>
          <w:szCs w:val="28"/>
        </w:rPr>
      </w:pPr>
    </w:p>
    <w:p w:rsidR="00B8618E" w:rsidRDefault="00B8618E" w:rsidP="009D5CD3">
      <w:pPr>
        <w:jc w:val="both"/>
        <w:rPr>
          <w:sz w:val="28"/>
          <w:szCs w:val="28"/>
        </w:rPr>
      </w:pPr>
    </w:p>
    <w:p w:rsidR="009D5CD3" w:rsidRDefault="009D5CD3" w:rsidP="00027E62">
      <w:pPr>
        <w:rPr>
          <w:sz w:val="28"/>
          <w:szCs w:val="28"/>
        </w:rPr>
      </w:pPr>
    </w:p>
    <w:p w:rsidR="00027E62" w:rsidRDefault="00EA7610" w:rsidP="00027E62">
      <w:pPr>
        <w:rPr>
          <w:sz w:val="28"/>
          <w:szCs w:val="28"/>
        </w:rPr>
      </w:pPr>
      <w:r>
        <w:rPr>
          <w:sz w:val="28"/>
          <w:szCs w:val="28"/>
        </w:rPr>
        <w:t>Глава поселка Ессей</w:t>
      </w:r>
      <w:r w:rsidR="00027E6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</w:t>
      </w:r>
      <w:r w:rsidR="00B8618E">
        <w:rPr>
          <w:sz w:val="28"/>
          <w:szCs w:val="28"/>
        </w:rPr>
        <w:t xml:space="preserve">  </w:t>
      </w:r>
      <w:r w:rsidR="001F3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7E62">
        <w:rPr>
          <w:sz w:val="28"/>
          <w:szCs w:val="28"/>
        </w:rPr>
        <w:t xml:space="preserve">Т.А. </w:t>
      </w:r>
      <w:proofErr w:type="spellStart"/>
      <w:r w:rsidR="00027E62">
        <w:rPr>
          <w:sz w:val="28"/>
          <w:szCs w:val="28"/>
        </w:rPr>
        <w:t>Осогосток</w:t>
      </w:r>
      <w:proofErr w:type="spellEnd"/>
    </w:p>
    <w:p w:rsidR="009D5CD3" w:rsidRDefault="009D5CD3" w:rsidP="00027E62">
      <w:pPr>
        <w:rPr>
          <w:sz w:val="28"/>
          <w:szCs w:val="28"/>
        </w:rPr>
      </w:pPr>
    </w:p>
    <w:p w:rsidR="009D5CD3" w:rsidRDefault="009D5CD3" w:rsidP="00027E62">
      <w:pPr>
        <w:rPr>
          <w:sz w:val="28"/>
          <w:szCs w:val="28"/>
        </w:rPr>
      </w:pPr>
    </w:p>
    <w:p w:rsidR="009D5CD3" w:rsidRDefault="009D5CD3" w:rsidP="00027E62">
      <w:pPr>
        <w:rPr>
          <w:sz w:val="28"/>
          <w:szCs w:val="28"/>
        </w:rPr>
      </w:pPr>
    </w:p>
    <w:p w:rsidR="009D5CD3" w:rsidRDefault="009D5CD3" w:rsidP="00027E62">
      <w:pPr>
        <w:rPr>
          <w:sz w:val="28"/>
          <w:szCs w:val="28"/>
        </w:rPr>
      </w:pPr>
    </w:p>
    <w:p w:rsidR="009D5CD3" w:rsidRDefault="009D5CD3" w:rsidP="00027E62">
      <w:pPr>
        <w:rPr>
          <w:sz w:val="28"/>
          <w:szCs w:val="28"/>
        </w:rPr>
      </w:pPr>
    </w:p>
    <w:p w:rsidR="009D5CD3" w:rsidRDefault="009D5CD3" w:rsidP="00027E62">
      <w:pPr>
        <w:rPr>
          <w:sz w:val="28"/>
          <w:szCs w:val="28"/>
        </w:rPr>
      </w:pPr>
    </w:p>
    <w:p w:rsidR="001F3369" w:rsidRDefault="001F3369" w:rsidP="001F3369">
      <w:pPr>
        <w:ind w:firstLine="567"/>
      </w:pPr>
    </w:p>
    <w:p w:rsidR="009E4D67" w:rsidRPr="00420296" w:rsidRDefault="009E4D67" w:rsidP="009E4D67">
      <w:pPr>
        <w:pStyle w:val="ConsTitle"/>
        <w:ind w:left="5940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к Постановлению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E0EC5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поселка </w:t>
      </w:r>
      <w:r w:rsidR="009D5C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Ессей</w:t>
      </w:r>
    </w:p>
    <w:p w:rsidR="009E4D67" w:rsidRDefault="009E4D67" w:rsidP="009E4D67">
      <w:pPr>
        <w:pStyle w:val="ConsTitle"/>
        <w:ind w:left="5940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B501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B8618E">
        <w:rPr>
          <w:rFonts w:ascii="Times New Roman" w:hAnsi="Times New Roman" w:cs="Times New Roman"/>
          <w:b w:val="0"/>
          <w:bCs w:val="0"/>
          <w:sz w:val="24"/>
          <w:szCs w:val="24"/>
        </w:rPr>
        <w:t>29.05</w:t>
      </w:r>
      <w:r w:rsidR="009D5C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.2017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</w:t>
      </w: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B861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36</w:t>
      </w: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8618E" w:rsidRPr="00420296" w:rsidRDefault="00B8618E" w:rsidP="009E4D67">
      <w:pPr>
        <w:pStyle w:val="ConsTitle"/>
        <w:ind w:left="5940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9E4D67" w:rsidRPr="00420296" w:rsidRDefault="009E4D67" w:rsidP="009E4D6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E4D67" w:rsidRPr="00420296" w:rsidRDefault="009E4D67" w:rsidP="009E4D67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029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D5CD3" w:rsidRDefault="009E4D67" w:rsidP="009E4D67">
      <w:pPr>
        <w:pStyle w:val="ConsTitle"/>
        <w:ind w:right="56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0296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9E4D67" w:rsidRPr="00420296" w:rsidRDefault="009E4D67" w:rsidP="009E4D67">
      <w:pPr>
        <w:pStyle w:val="ConsTitle"/>
        <w:ind w:right="56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6092">
        <w:rPr>
          <w:rFonts w:ascii="Times New Roman" w:hAnsi="Times New Roman" w:cs="Times New Roman"/>
          <w:sz w:val="24"/>
          <w:szCs w:val="24"/>
        </w:rPr>
        <w:t>«Выдача  выписки из домовой книги»</w:t>
      </w:r>
    </w:p>
    <w:p w:rsidR="009E4D67" w:rsidRPr="00420296" w:rsidRDefault="009E4D67" w:rsidP="009E4D67">
      <w:pPr>
        <w:pStyle w:val="ConsTitle"/>
        <w:ind w:left="567" w:right="56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4D67" w:rsidRPr="00420296" w:rsidRDefault="009E4D67" w:rsidP="009E4D67">
      <w:pPr>
        <w:tabs>
          <w:tab w:val="left" w:pos="3780"/>
          <w:tab w:val="left" w:pos="3960"/>
          <w:tab w:val="left" w:pos="4140"/>
          <w:tab w:val="left" w:pos="4320"/>
        </w:tabs>
        <w:jc w:val="center"/>
        <w:outlineLvl w:val="0"/>
        <w:rPr>
          <w:b/>
          <w:bCs/>
        </w:rPr>
      </w:pPr>
      <w:r w:rsidRPr="00420296">
        <w:rPr>
          <w:b/>
          <w:bCs/>
          <w:lang w:val="en-US"/>
        </w:rPr>
        <w:t>I</w:t>
      </w:r>
      <w:r w:rsidRPr="00420296">
        <w:rPr>
          <w:b/>
          <w:bCs/>
        </w:rPr>
        <w:t>.</w:t>
      </w:r>
      <w:r>
        <w:rPr>
          <w:b/>
          <w:bCs/>
        </w:rPr>
        <w:t xml:space="preserve"> Общие положения</w:t>
      </w:r>
    </w:p>
    <w:p w:rsidR="009E4D67" w:rsidRPr="00420296" w:rsidRDefault="009E4D67" w:rsidP="009E4D67">
      <w:pPr>
        <w:autoSpaceDE w:val="0"/>
        <w:autoSpaceDN w:val="0"/>
        <w:adjustRightInd w:val="0"/>
        <w:ind w:firstLine="540"/>
        <w:jc w:val="both"/>
      </w:pPr>
    </w:p>
    <w:p w:rsidR="009E4D67" w:rsidRPr="00420296" w:rsidRDefault="009E4D67" w:rsidP="009E4D67">
      <w:pPr>
        <w:pStyle w:val="ConsTitle"/>
        <w:tabs>
          <w:tab w:val="right" w:pos="9355"/>
        </w:tabs>
        <w:ind w:right="-5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>1.1. Наименование муниципальной услуги: «Выдача  выписки из домовой книги » (далее – услуга, муниципальная услуга).</w:t>
      </w:r>
    </w:p>
    <w:p w:rsidR="009E4D67" w:rsidRPr="00420296" w:rsidRDefault="009E4D67" w:rsidP="009E4D67">
      <w:pPr>
        <w:pStyle w:val="ConsTitle"/>
        <w:tabs>
          <w:tab w:val="right" w:pos="9355"/>
        </w:tabs>
        <w:ind w:right="-5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>Порядок по предоставлению муниципальной услуги «Выдача  выписки из домовой книги» определяет сроки и последовательность действий (далее административные процедуры) при предоставлении муниципальной услуги.</w:t>
      </w:r>
    </w:p>
    <w:p w:rsidR="009E4D67" w:rsidRPr="00420296" w:rsidRDefault="009E4D67" w:rsidP="009E4D67">
      <w:pPr>
        <w:ind w:firstLine="720"/>
        <w:jc w:val="both"/>
      </w:pPr>
      <w:r w:rsidRPr="00420296">
        <w:t xml:space="preserve">1.2. Услугу предоставляет </w:t>
      </w:r>
      <w:r>
        <w:t>А</w:t>
      </w:r>
      <w:r w:rsidRPr="00420296">
        <w:t xml:space="preserve">дминистрация </w:t>
      </w:r>
      <w:r>
        <w:t xml:space="preserve">поселка </w:t>
      </w:r>
      <w:r w:rsidR="009D5CD3">
        <w:t>Ессей</w:t>
      </w:r>
      <w:r w:rsidRPr="00420296">
        <w:t xml:space="preserve"> </w:t>
      </w:r>
      <w:r>
        <w:t>Эвенкийского муниципального</w:t>
      </w:r>
      <w:r w:rsidRPr="00420296">
        <w:t xml:space="preserve"> района Краснояр</w:t>
      </w:r>
      <w:r>
        <w:t>ского края (далее А</w:t>
      </w:r>
      <w:r w:rsidRPr="00420296">
        <w:t>дминистрация).</w:t>
      </w:r>
    </w:p>
    <w:p w:rsidR="009E4D67" w:rsidRPr="00420296" w:rsidRDefault="009E4D67" w:rsidP="009E4D67">
      <w:pPr>
        <w:tabs>
          <w:tab w:val="left" w:pos="900"/>
          <w:tab w:val="left" w:pos="1440"/>
        </w:tabs>
        <w:ind w:firstLine="720"/>
        <w:jc w:val="both"/>
      </w:pPr>
      <w:r w:rsidRPr="00420296">
        <w:t>Ответственными исполнителями муниципальной ус</w:t>
      </w:r>
      <w:r>
        <w:t>луги является должностное лицо А</w:t>
      </w:r>
      <w:r w:rsidRPr="00420296">
        <w:t xml:space="preserve">дминистрации, на которое возложено исполнение соответствующих обязанностей (далее по тексту – специалист, специалист </w:t>
      </w:r>
      <w:r>
        <w:t>А</w:t>
      </w:r>
      <w:r w:rsidRPr="00420296">
        <w:t>дминистрации). Указанный специалист обеспечивает исполнение настоящего регламента в полном объеме.</w:t>
      </w:r>
    </w:p>
    <w:p w:rsidR="009E4D67" w:rsidRPr="00160BC1" w:rsidRDefault="009E4D67" w:rsidP="009E4D67">
      <w:pPr>
        <w:tabs>
          <w:tab w:val="left" w:pos="720"/>
        </w:tabs>
        <w:ind w:firstLine="720"/>
        <w:jc w:val="both"/>
      </w:pPr>
      <w:r w:rsidRPr="00420296">
        <w:t>1.3.</w:t>
      </w:r>
      <w:r w:rsidRPr="00160BC1">
        <w:t xml:space="preserve"> Заявителями услуги являются юридические или физические лица, либо их уполномоченные представители, имеющие </w:t>
      </w:r>
      <w:r w:rsidRPr="00420296">
        <w:t>право на получение соответствующей информации в соответ</w:t>
      </w:r>
      <w:r>
        <w:t>ствии с федеральными законами.</w:t>
      </w:r>
    </w:p>
    <w:p w:rsidR="009E4D67" w:rsidRDefault="009E4D67" w:rsidP="009E4D67">
      <w:pPr>
        <w:tabs>
          <w:tab w:val="left" w:pos="1080"/>
        </w:tabs>
        <w:ind w:firstLine="720"/>
        <w:jc w:val="both"/>
        <w:rPr>
          <w:color w:val="FF0000"/>
        </w:rPr>
      </w:pPr>
      <w:r w:rsidRPr="00DD786F">
        <w:t xml:space="preserve">1.4. </w:t>
      </w:r>
      <w:r w:rsidRPr="00160BC1">
        <w:t>Информация о месте нахождения и графике работы.</w:t>
      </w:r>
    </w:p>
    <w:p w:rsidR="009E4D67" w:rsidRPr="005F518D" w:rsidRDefault="009E4D67" w:rsidP="009E4D67">
      <w:pPr>
        <w:tabs>
          <w:tab w:val="left" w:pos="1080"/>
        </w:tabs>
        <w:ind w:firstLine="720"/>
        <w:jc w:val="both"/>
        <w:rPr>
          <w:color w:val="000000" w:themeColor="text1"/>
        </w:rPr>
      </w:pPr>
      <w:r w:rsidRPr="005F518D">
        <w:rPr>
          <w:color w:val="000000" w:themeColor="text1"/>
        </w:rPr>
        <w:t>1) Контактные данные органа, предоставляющего услуг</w:t>
      </w:r>
      <w:proofErr w:type="gramStart"/>
      <w:r w:rsidRPr="005F518D">
        <w:rPr>
          <w:color w:val="000000" w:themeColor="text1"/>
        </w:rPr>
        <w:t>у(</w:t>
      </w:r>
      <w:proofErr w:type="gramEnd"/>
      <w:r w:rsidRPr="005F518D">
        <w:rPr>
          <w:color w:val="000000" w:themeColor="text1"/>
        </w:rPr>
        <w:t>почтовый адрес):</w:t>
      </w:r>
      <w:r w:rsidR="005F518D" w:rsidRPr="005F518D">
        <w:rPr>
          <w:color w:val="000000" w:themeColor="text1"/>
        </w:rPr>
        <w:t xml:space="preserve"> Красноярский край Эвенкийский муниципальный район п. Ессей ул. </w:t>
      </w:r>
      <w:proofErr w:type="gramStart"/>
      <w:r w:rsidR="005F518D" w:rsidRPr="005F518D">
        <w:rPr>
          <w:color w:val="000000" w:themeColor="text1"/>
        </w:rPr>
        <w:t>Центральная</w:t>
      </w:r>
      <w:proofErr w:type="gramEnd"/>
      <w:r w:rsidR="005F518D" w:rsidRPr="005F518D">
        <w:rPr>
          <w:color w:val="000000" w:themeColor="text1"/>
        </w:rPr>
        <w:t xml:space="preserve"> д.4</w:t>
      </w:r>
      <w:r w:rsidR="005F518D">
        <w:rPr>
          <w:color w:val="000000" w:themeColor="text1"/>
        </w:rPr>
        <w:t>.</w:t>
      </w:r>
    </w:p>
    <w:p w:rsidR="009E4D67" w:rsidRPr="005F518D" w:rsidRDefault="009E4D67" w:rsidP="009E4D67">
      <w:pPr>
        <w:tabs>
          <w:tab w:val="left" w:pos="1080"/>
        </w:tabs>
        <w:ind w:firstLine="720"/>
        <w:jc w:val="both"/>
        <w:rPr>
          <w:color w:val="000000" w:themeColor="text1"/>
        </w:rPr>
      </w:pPr>
      <w:r w:rsidRPr="005F518D">
        <w:rPr>
          <w:color w:val="000000" w:themeColor="text1"/>
        </w:rPr>
        <w:t>2)</w:t>
      </w:r>
      <w:r w:rsidRPr="005F518D">
        <w:rPr>
          <w:color w:val="000000" w:themeColor="text1"/>
          <w:sz w:val="28"/>
          <w:szCs w:val="28"/>
        </w:rPr>
        <w:t xml:space="preserve"> </w:t>
      </w:r>
      <w:r w:rsidRPr="005F518D">
        <w:rPr>
          <w:color w:val="000000" w:themeColor="text1"/>
        </w:rPr>
        <w:t>График работы</w:t>
      </w:r>
      <w:r w:rsidR="005F518D" w:rsidRPr="005F518D">
        <w:rPr>
          <w:color w:val="000000" w:themeColor="text1"/>
        </w:rPr>
        <w:t xml:space="preserve">: </w:t>
      </w:r>
      <w:r w:rsidR="00E5484C">
        <w:rPr>
          <w:color w:val="000000" w:themeColor="text1"/>
        </w:rPr>
        <w:t>в рабочие дни: среда, четверг,  пятница</w:t>
      </w:r>
      <w:r w:rsidR="005F518D" w:rsidRPr="005F518D">
        <w:rPr>
          <w:color w:val="000000" w:themeColor="text1"/>
        </w:rPr>
        <w:t>, время работы с 9.00. часов до 17.15 часов местного времени.</w:t>
      </w:r>
    </w:p>
    <w:p w:rsidR="009E4D67" w:rsidRPr="005F518D" w:rsidRDefault="009E4D67" w:rsidP="009E4D67">
      <w:pPr>
        <w:tabs>
          <w:tab w:val="left" w:pos="1080"/>
        </w:tabs>
        <w:ind w:firstLine="720"/>
        <w:jc w:val="both"/>
        <w:rPr>
          <w:color w:val="000000" w:themeColor="text1"/>
        </w:rPr>
      </w:pPr>
      <w:r w:rsidRPr="005F518D">
        <w:rPr>
          <w:color w:val="000000" w:themeColor="text1"/>
        </w:rPr>
        <w:t>3)</w:t>
      </w:r>
      <w:r w:rsidRPr="005F518D">
        <w:rPr>
          <w:color w:val="000000" w:themeColor="text1"/>
          <w:sz w:val="28"/>
          <w:szCs w:val="28"/>
        </w:rPr>
        <w:t xml:space="preserve"> </w:t>
      </w:r>
      <w:r w:rsidRPr="005F518D">
        <w:rPr>
          <w:color w:val="000000" w:themeColor="text1"/>
        </w:rPr>
        <w:t xml:space="preserve">Справочные телефоны </w:t>
      </w:r>
      <w:proofErr w:type="gramStart"/>
      <w:r w:rsidRPr="005F518D">
        <w:rPr>
          <w:color w:val="000000" w:themeColor="text1"/>
        </w:rPr>
        <w:t>ответственного</w:t>
      </w:r>
      <w:proofErr w:type="gramEnd"/>
      <w:r w:rsidRPr="005F518D">
        <w:rPr>
          <w:color w:val="000000" w:themeColor="text1"/>
        </w:rPr>
        <w:t xml:space="preserve"> за предоставление муниципальной услуги:</w:t>
      </w:r>
      <w:r w:rsidR="005F518D" w:rsidRPr="005F518D">
        <w:rPr>
          <w:color w:val="000000" w:themeColor="text1"/>
        </w:rPr>
        <w:t xml:space="preserve"> 8 (39170) 35010.</w:t>
      </w:r>
    </w:p>
    <w:p w:rsidR="009E4D67" w:rsidRPr="005F518D" w:rsidRDefault="009E4D67" w:rsidP="009E4D67">
      <w:pPr>
        <w:tabs>
          <w:tab w:val="left" w:pos="1080"/>
        </w:tabs>
        <w:ind w:firstLine="720"/>
        <w:jc w:val="both"/>
        <w:rPr>
          <w:color w:val="000000" w:themeColor="text1"/>
        </w:rPr>
      </w:pPr>
      <w:r w:rsidRPr="005F518D">
        <w:rPr>
          <w:color w:val="000000" w:themeColor="text1"/>
        </w:rPr>
        <w:t>4)</w:t>
      </w:r>
      <w:r w:rsidRPr="005F518D">
        <w:rPr>
          <w:color w:val="000000" w:themeColor="text1"/>
          <w:sz w:val="28"/>
          <w:szCs w:val="28"/>
        </w:rPr>
        <w:t xml:space="preserve"> </w:t>
      </w:r>
      <w:r w:rsidRPr="005F518D">
        <w:rPr>
          <w:color w:val="000000" w:themeColor="text1"/>
        </w:rPr>
        <w:t>Адреса электронной почты ответственного за предоставление муниципальной услуги:</w:t>
      </w:r>
      <w:r w:rsidR="005F518D" w:rsidRPr="005F518D">
        <w:rPr>
          <w:color w:val="000000" w:themeColor="text1"/>
        </w:rPr>
        <w:t xml:space="preserve"> </w:t>
      </w:r>
      <w:proofErr w:type="spellStart"/>
      <w:r w:rsidR="005F518D" w:rsidRPr="005F518D">
        <w:rPr>
          <w:color w:val="000000" w:themeColor="text1"/>
          <w:lang w:val="en-US"/>
        </w:rPr>
        <w:t>essey</w:t>
      </w:r>
      <w:proofErr w:type="spellEnd"/>
      <w:r w:rsidR="005F518D" w:rsidRPr="005F518D">
        <w:rPr>
          <w:color w:val="000000" w:themeColor="text1"/>
        </w:rPr>
        <w:t>.</w:t>
      </w:r>
      <w:proofErr w:type="spellStart"/>
      <w:r w:rsidR="005F518D" w:rsidRPr="005F518D">
        <w:rPr>
          <w:color w:val="000000" w:themeColor="text1"/>
          <w:lang w:val="en-US"/>
        </w:rPr>
        <w:t>adm</w:t>
      </w:r>
      <w:proofErr w:type="spellEnd"/>
      <w:r w:rsidR="005F518D" w:rsidRPr="005F518D">
        <w:rPr>
          <w:color w:val="000000" w:themeColor="text1"/>
        </w:rPr>
        <w:t>@</w:t>
      </w:r>
      <w:proofErr w:type="spellStart"/>
      <w:r w:rsidR="005F518D" w:rsidRPr="005F518D">
        <w:rPr>
          <w:color w:val="000000" w:themeColor="text1"/>
          <w:lang w:val="en-US"/>
        </w:rPr>
        <w:t>yandex</w:t>
      </w:r>
      <w:proofErr w:type="spellEnd"/>
      <w:r w:rsidR="005F518D" w:rsidRPr="005F518D">
        <w:rPr>
          <w:color w:val="000000" w:themeColor="text1"/>
        </w:rPr>
        <w:t>.</w:t>
      </w:r>
      <w:proofErr w:type="spellStart"/>
      <w:r w:rsidR="005F518D" w:rsidRPr="005F518D">
        <w:rPr>
          <w:color w:val="000000" w:themeColor="text1"/>
          <w:lang w:val="en-US"/>
        </w:rPr>
        <w:t>ru</w:t>
      </w:r>
      <w:proofErr w:type="spellEnd"/>
    </w:p>
    <w:p w:rsidR="009E4D67" w:rsidRPr="00160BC1" w:rsidRDefault="009E4D67" w:rsidP="009E4D67">
      <w:pPr>
        <w:tabs>
          <w:tab w:val="left" w:pos="1080"/>
        </w:tabs>
        <w:ind w:firstLine="720"/>
        <w:jc w:val="both"/>
      </w:pPr>
      <w:r w:rsidRPr="00160BC1">
        <w:t xml:space="preserve">1.5. Информирование заявителей о порядке предоставления муниципальной услуги </w:t>
      </w:r>
    </w:p>
    <w:p w:rsidR="009E4D67" w:rsidRPr="00160BC1" w:rsidRDefault="009E4D67" w:rsidP="009E4D67">
      <w:pPr>
        <w:tabs>
          <w:tab w:val="left" w:pos="1080"/>
        </w:tabs>
        <w:ind w:firstLine="720"/>
        <w:jc w:val="both"/>
      </w:pPr>
      <w:r>
        <w:t>Р</w:t>
      </w:r>
      <w:r w:rsidRPr="00160BC1">
        <w:t>азмещение информации о порядке предоставления муниципальной услуги в сети Интернет на официальном сайте органов МСУ Эвенкийского муниципального района и на сайте федеральной государственной информационной системы «Единый портал государственных и муниципальных услуг (функций)»;</w:t>
      </w:r>
    </w:p>
    <w:p w:rsidR="009E4D67" w:rsidRPr="005F518D" w:rsidRDefault="009E4D67" w:rsidP="009E4D67">
      <w:pPr>
        <w:tabs>
          <w:tab w:val="left" w:pos="1080"/>
        </w:tabs>
        <w:ind w:firstLine="720"/>
        <w:jc w:val="both"/>
        <w:rPr>
          <w:color w:val="000000" w:themeColor="text1"/>
        </w:rPr>
      </w:pPr>
      <w:r>
        <w:t>П</w:t>
      </w:r>
      <w:r w:rsidRPr="00160BC1">
        <w:t xml:space="preserve">редоставление разъяснений по запросам заинтересованных лиц, поданных в письменной или электронной форме по </w:t>
      </w:r>
      <w:r w:rsidRPr="005F518D">
        <w:rPr>
          <w:color w:val="000000" w:themeColor="text1"/>
        </w:rPr>
        <w:t xml:space="preserve">адресам: </w:t>
      </w:r>
      <w:proofErr w:type="spellStart"/>
      <w:r w:rsidR="005F518D" w:rsidRPr="005F518D">
        <w:rPr>
          <w:color w:val="000000" w:themeColor="text1"/>
          <w:lang w:val="en-US"/>
        </w:rPr>
        <w:t>essey</w:t>
      </w:r>
      <w:proofErr w:type="spellEnd"/>
      <w:r w:rsidR="005F518D" w:rsidRPr="005F518D">
        <w:rPr>
          <w:color w:val="000000" w:themeColor="text1"/>
        </w:rPr>
        <w:t>.</w:t>
      </w:r>
      <w:proofErr w:type="spellStart"/>
      <w:r w:rsidR="005F518D" w:rsidRPr="005F518D">
        <w:rPr>
          <w:color w:val="000000" w:themeColor="text1"/>
          <w:lang w:val="en-US"/>
        </w:rPr>
        <w:t>adm</w:t>
      </w:r>
      <w:proofErr w:type="spellEnd"/>
      <w:r w:rsidR="005F518D" w:rsidRPr="005F518D">
        <w:rPr>
          <w:color w:val="000000" w:themeColor="text1"/>
        </w:rPr>
        <w:t>@</w:t>
      </w:r>
      <w:proofErr w:type="spellStart"/>
      <w:r w:rsidR="005F518D" w:rsidRPr="005F518D">
        <w:rPr>
          <w:color w:val="000000" w:themeColor="text1"/>
          <w:lang w:val="en-US"/>
        </w:rPr>
        <w:t>yandex</w:t>
      </w:r>
      <w:proofErr w:type="spellEnd"/>
      <w:r w:rsidR="005F518D" w:rsidRPr="005F518D">
        <w:rPr>
          <w:color w:val="000000" w:themeColor="text1"/>
        </w:rPr>
        <w:t>.</w:t>
      </w:r>
      <w:proofErr w:type="spellStart"/>
      <w:r w:rsidR="005F518D" w:rsidRPr="005F518D">
        <w:rPr>
          <w:color w:val="000000" w:themeColor="text1"/>
          <w:lang w:val="en-US"/>
        </w:rPr>
        <w:t>ru</w:t>
      </w:r>
      <w:proofErr w:type="spellEnd"/>
      <w:r w:rsidRPr="005F518D">
        <w:rPr>
          <w:color w:val="000000" w:themeColor="text1"/>
        </w:rPr>
        <w:t>, а также по телефону</w:t>
      </w:r>
      <w:r w:rsidR="005F518D" w:rsidRPr="005F518D">
        <w:rPr>
          <w:color w:val="000000" w:themeColor="text1"/>
        </w:rPr>
        <w:t xml:space="preserve"> 8 (39170) 35010.</w:t>
      </w:r>
    </w:p>
    <w:p w:rsidR="009E4D67" w:rsidRPr="00160BC1" w:rsidRDefault="009E4D67" w:rsidP="009E4D67">
      <w:pPr>
        <w:tabs>
          <w:tab w:val="left" w:pos="1080"/>
        </w:tabs>
        <w:ind w:firstLine="720"/>
        <w:jc w:val="both"/>
        <w:rPr>
          <w:b/>
        </w:rPr>
      </w:pPr>
      <w:r>
        <w:t>Р</w:t>
      </w:r>
      <w:r w:rsidRPr="00160BC1">
        <w:t>азмещение информации на стендах в местах предоставления муниципальной услуги.</w:t>
      </w:r>
      <w:r w:rsidRPr="00160BC1">
        <w:rPr>
          <w:b/>
        </w:rPr>
        <w:tab/>
      </w:r>
    </w:p>
    <w:p w:rsidR="009E4D67" w:rsidRDefault="009E4D67" w:rsidP="009E4D67">
      <w:pPr>
        <w:tabs>
          <w:tab w:val="left" w:pos="1080"/>
        </w:tabs>
        <w:ind w:firstLine="720"/>
        <w:jc w:val="both"/>
        <w:rPr>
          <w:color w:val="FF0000"/>
        </w:rPr>
      </w:pPr>
      <w:r w:rsidRPr="00160BC1">
        <w:t xml:space="preserve">2) Информация, а также сведения о нормативных правовых актах, которыми определен порядок предоставления </w:t>
      </w:r>
      <w:proofErr w:type="gramStart"/>
      <w:r w:rsidRPr="00160BC1">
        <w:t>муниципальной</w:t>
      </w:r>
      <w:proofErr w:type="gramEnd"/>
      <w:r w:rsidRPr="00160BC1">
        <w:t xml:space="preserve"> услуги, размещается на информационных стендах по адресу:</w:t>
      </w:r>
      <w:r w:rsidRPr="0063651F">
        <w:rPr>
          <w:color w:val="FF0000"/>
        </w:rPr>
        <w:t xml:space="preserve"> </w:t>
      </w:r>
      <w:r w:rsidR="004E245C" w:rsidRPr="005F518D">
        <w:rPr>
          <w:color w:val="000000" w:themeColor="text1"/>
        </w:rPr>
        <w:t>п. Ессей ул. Центральная д.4</w:t>
      </w:r>
      <w:r w:rsidR="004E245C">
        <w:rPr>
          <w:color w:val="000000" w:themeColor="text1"/>
        </w:rPr>
        <w:t>.</w:t>
      </w:r>
    </w:p>
    <w:p w:rsidR="009E4D67" w:rsidRPr="00160BC1" w:rsidRDefault="009E4D67" w:rsidP="009E4D67">
      <w:pPr>
        <w:tabs>
          <w:tab w:val="left" w:pos="1080"/>
        </w:tabs>
        <w:ind w:firstLine="720"/>
        <w:jc w:val="both"/>
      </w:pPr>
      <w:r w:rsidRPr="00160BC1">
        <w:t>3)</w:t>
      </w:r>
      <w:r w:rsidRPr="00160BC1">
        <w:rPr>
          <w:sz w:val="28"/>
          <w:szCs w:val="28"/>
        </w:rPr>
        <w:t xml:space="preserve"> </w:t>
      </w:r>
      <w:r w:rsidRPr="00160BC1">
        <w:t>Для получения разъяснений по вопросам предоставления муниципальной услуги заявители могут обратиться:</w:t>
      </w:r>
    </w:p>
    <w:p w:rsidR="009E4D67" w:rsidRPr="00160BC1" w:rsidRDefault="009E4D67" w:rsidP="009E4D67">
      <w:pPr>
        <w:tabs>
          <w:tab w:val="left" w:pos="1080"/>
        </w:tabs>
        <w:ind w:firstLine="720"/>
        <w:jc w:val="both"/>
      </w:pPr>
      <w:r w:rsidRPr="00160BC1">
        <w:rPr>
          <w:b/>
        </w:rPr>
        <w:t>-</w:t>
      </w:r>
      <w:r w:rsidRPr="00160BC1">
        <w:t>по почте – направив письменное обращение по адресу, указанному в подпункте 1 пункта 1.4. настоящего Административного регламента;</w:t>
      </w:r>
    </w:p>
    <w:p w:rsidR="009E4D67" w:rsidRPr="00160BC1" w:rsidRDefault="009E4D67" w:rsidP="009E4D67">
      <w:pPr>
        <w:tabs>
          <w:tab w:val="left" w:pos="1080"/>
        </w:tabs>
        <w:ind w:firstLine="720"/>
        <w:jc w:val="both"/>
      </w:pPr>
      <w:r w:rsidRPr="00160BC1">
        <w:t>-лично – по месту нахождения Администрации, в том числе по телефонам, указанным в подпункте 3 пункта 1.4. настоящего Административного регламента;</w:t>
      </w:r>
    </w:p>
    <w:p w:rsidR="009E4D67" w:rsidRPr="00160BC1" w:rsidRDefault="009E4D67" w:rsidP="009E4D67">
      <w:pPr>
        <w:tabs>
          <w:tab w:val="left" w:pos="1080"/>
        </w:tabs>
        <w:ind w:firstLine="720"/>
        <w:jc w:val="both"/>
      </w:pPr>
      <w:r w:rsidRPr="00160BC1">
        <w:lastRenderedPageBreak/>
        <w:t>-в электронном виде – направив обращение по электронной почте на адрес, указанный в подпункте 4 пункта 1.4. настоящего Административного</w:t>
      </w:r>
      <w:r>
        <w:t xml:space="preserve"> регламента</w:t>
      </w:r>
      <w:r w:rsidRPr="00160BC1">
        <w:t>.</w:t>
      </w:r>
    </w:p>
    <w:p w:rsidR="009E4D67" w:rsidRPr="00160BC1" w:rsidRDefault="009E4D67" w:rsidP="009E4D67">
      <w:pPr>
        <w:tabs>
          <w:tab w:val="left" w:pos="1080"/>
        </w:tabs>
        <w:ind w:firstLine="720"/>
        <w:jc w:val="both"/>
      </w:pPr>
      <w:r w:rsidRPr="00160BC1">
        <w:t>Ответ на обращение направляется в установленном законодательством Российской Федерации порядке.</w:t>
      </w:r>
    </w:p>
    <w:p w:rsidR="009E4D67" w:rsidRDefault="009E4D67" w:rsidP="009E4D67">
      <w:pPr>
        <w:tabs>
          <w:tab w:val="left" w:pos="1080"/>
        </w:tabs>
        <w:jc w:val="both"/>
      </w:pPr>
    </w:p>
    <w:p w:rsidR="009E4D67" w:rsidRPr="00420296" w:rsidRDefault="009E4D67" w:rsidP="009E4D67">
      <w:pPr>
        <w:tabs>
          <w:tab w:val="left" w:pos="1080"/>
        </w:tabs>
        <w:jc w:val="both"/>
      </w:pPr>
    </w:p>
    <w:p w:rsidR="009E4D67" w:rsidRPr="00420296" w:rsidRDefault="009E4D67" w:rsidP="009E4D67">
      <w:pPr>
        <w:tabs>
          <w:tab w:val="left" w:pos="1080"/>
        </w:tabs>
        <w:ind w:firstLine="720"/>
        <w:jc w:val="center"/>
        <w:rPr>
          <w:b/>
          <w:bCs/>
        </w:rPr>
      </w:pPr>
      <w:r w:rsidRPr="00420296">
        <w:rPr>
          <w:b/>
          <w:bCs/>
          <w:lang w:val="en-US"/>
        </w:rPr>
        <w:t>II</w:t>
      </w:r>
      <w:r w:rsidRPr="00420296">
        <w:rPr>
          <w:b/>
          <w:bCs/>
        </w:rPr>
        <w:t>. Стандарт предоставления муниципальной услуги</w:t>
      </w:r>
    </w:p>
    <w:p w:rsidR="009E4D67" w:rsidRPr="00420296" w:rsidRDefault="009E4D67" w:rsidP="009E4D67">
      <w:pPr>
        <w:tabs>
          <w:tab w:val="left" w:pos="1080"/>
        </w:tabs>
        <w:ind w:firstLine="720"/>
        <w:jc w:val="both"/>
        <w:rPr>
          <w:b/>
          <w:bCs/>
        </w:rPr>
      </w:pPr>
    </w:p>
    <w:p w:rsidR="009E4D67" w:rsidRPr="00420296" w:rsidRDefault="009E4D67" w:rsidP="009E4D67">
      <w:pPr>
        <w:pStyle w:val="ConsTitle"/>
        <w:ind w:right="-31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>2.1. Наименование муниципальной услуги: «Выд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ача  выписки из домовой книги</w:t>
      </w:r>
      <w:r w:rsidRPr="0042029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9E4D67" w:rsidRDefault="009E4D67" w:rsidP="009E4D67">
      <w:pPr>
        <w:tabs>
          <w:tab w:val="left" w:pos="900"/>
          <w:tab w:val="left" w:pos="1440"/>
        </w:tabs>
        <w:ind w:firstLine="720"/>
        <w:jc w:val="both"/>
      </w:pPr>
      <w:r w:rsidRPr="00420296">
        <w:t xml:space="preserve">2.2. Наименование органа, предоставляющего муниципальную услугу:  </w:t>
      </w:r>
      <w:r>
        <w:t>А</w:t>
      </w:r>
      <w:r w:rsidRPr="00420296">
        <w:t xml:space="preserve">дминистрация </w:t>
      </w:r>
      <w:r>
        <w:t>поселка</w:t>
      </w:r>
      <w:r w:rsidR="004E245C">
        <w:t xml:space="preserve"> Ессей </w:t>
      </w:r>
      <w:r w:rsidRPr="00420296">
        <w:t xml:space="preserve"> </w:t>
      </w:r>
      <w:r>
        <w:t>Эвенкийского муниципального</w:t>
      </w:r>
      <w:r w:rsidRPr="00420296">
        <w:t xml:space="preserve"> района Краснояр</w:t>
      </w:r>
      <w:r>
        <w:t>ского края (далее А</w:t>
      </w:r>
      <w:r w:rsidRPr="00420296">
        <w:t>дминистрация).</w:t>
      </w:r>
    </w:p>
    <w:p w:rsidR="009E4D67" w:rsidRPr="007A0398" w:rsidRDefault="009E4D67" w:rsidP="009E4D6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A0398">
        <w:t>Для предоставления услуги не требуется информация и/или согласования и/или документы, получаемые в других органах и организациях.</w:t>
      </w:r>
    </w:p>
    <w:p w:rsidR="009E4D67" w:rsidRPr="0013744B" w:rsidRDefault="009E4D67" w:rsidP="009E4D67">
      <w:pPr>
        <w:tabs>
          <w:tab w:val="left" w:pos="1080"/>
        </w:tabs>
        <w:ind w:firstLine="720"/>
        <w:jc w:val="both"/>
      </w:pPr>
      <w:r w:rsidRPr="0013744B">
        <w:t xml:space="preserve">Запрещается требовать от заявителя при обращении за предоставлением муниципальной услуги осуществления действий, в том числе согласований и (или) обращения в иные органы и организации. </w:t>
      </w:r>
    </w:p>
    <w:p w:rsidR="009E4D67" w:rsidRPr="0013744B" w:rsidRDefault="009E4D67" w:rsidP="009E4D67">
      <w:pPr>
        <w:tabs>
          <w:tab w:val="left" w:pos="1080"/>
        </w:tabs>
        <w:ind w:firstLine="720"/>
        <w:jc w:val="both"/>
      </w:pPr>
      <w:r w:rsidRPr="0013744B">
        <w:t>Заявитель имеет право самостоятельно обращаться с запросом в другие органы и организации для получения необходимых документов и согласований, необходимых для предоставления муниципальной услуги, либо дает в письменном виде согласие на обработку его данных.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t xml:space="preserve">2.3. Результатом предоставления услуги является предоставление получателю муниципальной услуги выписки </w:t>
      </w:r>
      <w:r w:rsidRPr="0013744B">
        <w:t>из домовой книги</w:t>
      </w:r>
      <w:r>
        <w:t>,</w:t>
      </w:r>
      <w:r w:rsidRPr="0013744B">
        <w:t xml:space="preserve"> либо увед</w:t>
      </w:r>
      <w:r>
        <w:t xml:space="preserve">омления об отказе (Приложение </w:t>
      </w:r>
      <w:r w:rsidRPr="00AC2635">
        <w:t>№</w:t>
      </w:r>
      <w:r>
        <w:t>3</w:t>
      </w:r>
      <w:r w:rsidRPr="0013744B">
        <w:t>) в предоставлении муниципальной услуги.</w:t>
      </w:r>
    </w:p>
    <w:p w:rsidR="009E4D67" w:rsidRPr="00475C76" w:rsidRDefault="009E4D67" w:rsidP="009E4D67">
      <w:pPr>
        <w:tabs>
          <w:tab w:val="left" w:pos="900"/>
          <w:tab w:val="left" w:pos="1440"/>
        </w:tabs>
        <w:ind w:firstLine="720"/>
        <w:jc w:val="both"/>
      </w:pPr>
      <w:r w:rsidRPr="00475C76">
        <w:t xml:space="preserve">Предоставление услуги осуществляется в письменной форме (на бумажном носителе). </w:t>
      </w:r>
    </w:p>
    <w:p w:rsidR="009E4D67" w:rsidRPr="00EF3CD0" w:rsidRDefault="009E4D67" w:rsidP="009E4D67">
      <w:pPr>
        <w:tabs>
          <w:tab w:val="left" w:pos="1080"/>
        </w:tabs>
        <w:ind w:firstLine="720"/>
        <w:jc w:val="both"/>
      </w:pPr>
      <w:r w:rsidRPr="00EF3CD0">
        <w:t>2.4. Сроки предоставления муниципальной услуги.</w:t>
      </w:r>
    </w:p>
    <w:p w:rsidR="009E4D67" w:rsidRPr="00EF3CD0" w:rsidRDefault="009E4D67" w:rsidP="009E4D67">
      <w:pPr>
        <w:tabs>
          <w:tab w:val="left" w:pos="1080"/>
        </w:tabs>
        <w:ind w:firstLine="720"/>
        <w:jc w:val="both"/>
      </w:pPr>
      <w:r w:rsidRPr="00EF3CD0">
        <w:t>Срок регистрации запроса заявителя о предоставлении муниципальной услуги должен составлять не более 1 рабочего дня (при запросе по почте) и не более 15 минут при устном запросе.</w:t>
      </w:r>
    </w:p>
    <w:p w:rsidR="009E4D67" w:rsidRPr="00EF3CD0" w:rsidRDefault="009E4D67" w:rsidP="009E4D67">
      <w:pPr>
        <w:tabs>
          <w:tab w:val="left" w:pos="1080"/>
        </w:tabs>
        <w:ind w:firstLine="709"/>
        <w:jc w:val="both"/>
      </w:pPr>
      <w:r w:rsidRPr="00EF3CD0">
        <w:t>Максимально допустимые сроки предоставления муниципальной услуги при обращении Заявителя составляет не более 3 дней со дня даты регистрации заявления (при запросе по почте) и не более 26 минут.</w:t>
      </w:r>
    </w:p>
    <w:p w:rsidR="009E4D67" w:rsidRPr="00EF3CD0" w:rsidRDefault="009E4D67" w:rsidP="009E4D67">
      <w:pPr>
        <w:tabs>
          <w:tab w:val="left" w:pos="1080"/>
        </w:tabs>
        <w:ind w:firstLine="709"/>
        <w:jc w:val="both"/>
      </w:pPr>
      <w:r w:rsidRPr="00EF3CD0">
        <w:t>Датой обращения Заявителя является дата регистрации заявления.</w:t>
      </w:r>
    </w:p>
    <w:p w:rsidR="009E4D67" w:rsidRPr="003F7898" w:rsidRDefault="009E4D67" w:rsidP="009E4D67">
      <w:pPr>
        <w:tabs>
          <w:tab w:val="left" w:pos="1080"/>
        </w:tabs>
        <w:ind w:firstLine="709"/>
        <w:jc w:val="both"/>
      </w:pPr>
      <w:r w:rsidRPr="00EF3CD0">
        <w:t>Выдача (направление по почте) документов, являющихся результатом предоставления услуги, осуществляется в течение 2 рабочих дней со дня окончания подготовки результата предоставления услуги и в течени</w:t>
      </w:r>
      <w:proofErr w:type="gramStart"/>
      <w:r w:rsidRPr="00EF3CD0">
        <w:t>и</w:t>
      </w:r>
      <w:proofErr w:type="gramEnd"/>
      <w:r w:rsidRPr="00EF3CD0">
        <w:t xml:space="preserve"> 11 минут с момента устного запроса.</w:t>
      </w:r>
    </w:p>
    <w:p w:rsidR="009E4D67" w:rsidRPr="00420296" w:rsidRDefault="009E4D67" w:rsidP="009E4D67">
      <w:pPr>
        <w:tabs>
          <w:tab w:val="left" w:pos="1080"/>
          <w:tab w:val="left" w:pos="1440"/>
        </w:tabs>
        <w:ind w:firstLine="720"/>
        <w:jc w:val="both"/>
      </w:pPr>
      <w:r w:rsidRPr="00420296">
        <w:t>2.5. Предоставление муниципальной услуги осуществляется в соответствии с действующим законодательством, в том числе:</w:t>
      </w:r>
    </w:p>
    <w:p w:rsidR="009E4D67" w:rsidRPr="0013744B" w:rsidRDefault="009E4D67" w:rsidP="009E4D67">
      <w:pPr>
        <w:tabs>
          <w:tab w:val="left" w:pos="1080"/>
        </w:tabs>
        <w:ind w:firstLine="720"/>
        <w:jc w:val="both"/>
      </w:pPr>
      <w:r w:rsidRPr="00420296">
        <w:t>1) Конституцией Российской Федер</w:t>
      </w:r>
      <w:r w:rsidRPr="0013744B">
        <w:t>ации («Российская газета», 21.01.2009 г. №7; «Собрание законодательства Российской Федерации», 2009 г. №4 ст.445);</w:t>
      </w:r>
    </w:p>
    <w:p w:rsidR="009E4D67" w:rsidRPr="0013744B" w:rsidRDefault="009E4D67" w:rsidP="009E4D67">
      <w:pPr>
        <w:tabs>
          <w:tab w:val="left" w:pos="1080"/>
        </w:tabs>
        <w:ind w:firstLine="720"/>
        <w:jc w:val="both"/>
      </w:pPr>
      <w:r w:rsidRPr="0013744B">
        <w:t>2) Федеральным законом от 06.10.2003 г. № 131-ФЗ «Об общих принципах организации местного самоуправления в Российской Федерации»</w:t>
      </w:r>
      <w:r w:rsidRPr="0013744B">
        <w:rPr>
          <w:sz w:val="28"/>
          <w:szCs w:val="28"/>
        </w:rPr>
        <w:t xml:space="preserve"> </w:t>
      </w:r>
      <w:r w:rsidRPr="0013744B">
        <w:t>(«Собрание законодательства РФ», 06.10.2003 г., № 40, ст. 3822, «Парламентская газета», № 186, 08.10.2003 г., «Российская газета», № 202, 08.10.2003 г.);</w:t>
      </w:r>
    </w:p>
    <w:p w:rsidR="009E4D67" w:rsidRPr="00420296" w:rsidRDefault="009E4D67" w:rsidP="009E4D67">
      <w:pPr>
        <w:tabs>
          <w:tab w:val="left" w:pos="1080"/>
        </w:tabs>
        <w:ind w:firstLine="720"/>
        <w:jc w:val="both"/>
      </w:pPr>
      <w:r w:rsidRPr="00420296">
        <w:t>3</w:t>
      </w:r>
      <w:r w:rsidRPr="0013744B">
        <w:t>) Федеральным законом от 02.05.2006 г. № 59-ФЗ «О порядке   рассмотрения обращений граждан  Российской Федерации»</w:t>
      </w:r>
      <w:r w:rsidRPr="0013744B">
        <w:rPr>
          <w:sz w:val="28"/>
          <w:szCs w:val="28"/>
        </w:rPr>
        <w:t xml:space="preserve"> </w:t>
      </w:r>
      <w:r w:rsidRPr="0013744B">
        <w:t>(«Российская газета», № 95, 05.05.2006 г., «Собрание законодательства РФ», 08.05.2006 г., № 19, ст. 2060, «Парламентская газета», № 70-71, 11.05.2006 г.);</w:t>
      </w:r>
    </w:p>
    <w:p w:rsidR="009E4D67" w:rsidRPr="00420296" w:rsidRDefault="009E4D67" w:rsidP="009E4D67">
      <w:pPr>
        <w:autoSpaceDE w:val="0"/>
        <w:autoSpaceDN w:val="0"/>
        <w:adjustRightInd w:val="0"/>
        <w:ind w:firstLine="709"/>
        <w:jc w:val="both"/>
      </w:pPr>
      <w:r w:rsidRPr="00420296">
        <w:t>4) Федеральным законом от 27.07.2006 г. № 152-</w:t>
      </w:r>
      <w:r>
        <w:t xml:space="preserve">ФЗ </w:t>
      </w:r>
      <w:r w:rsidRPr="00420296">
        <w:t>«О персональных данных»</w:t>
      </w:r>
      <w:r>
        <w:t xml:space="preserve"> («Российская газета», N 165, 29.07.2006);</w:t>
      </w:r>
    </w:p>
    <w:p w:rsidR="009E4D67" w:rsidRDefault="009E4D67" w:rsidP="009E4D67">
      <w:pPr>
        <w:autoSpaceDE w:val="0"/>
        <w:autoSpaceDN w:val="0"/>
        <w:adjustRightInd w:val="0"/>
        <w:ind w:firstLine="709"/>
        <w:jc w:val="both"/>
      </w:pPr>
      <w:r w:rsidRPr="00420296">
        <w:t>5) Федеральным законом от 27.07.2006 г. № 149-ФЗ «Об информации, информационных технологиях и о защите информации</w:t>
      </w:r>
      <w:r w:rsidRPr="00475C76">
        <w:t>» (</w:t>
      </w:r>
      <w:r>
        <w:t>«Российская газета», N 165, 29.07.2006, «Собрание законодательства РФ», 31.07.2006, N 31 (1 ч.), ст. 3448);</w:t>
      </w:r>
    </w:p>
    <w:p w:rsidR="00BE6AE7" w:rsidRDefault="009E4D67" w:rsidP="009E4D67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20296">
        <w:lastRenderedPageBreak/>
        <w:t xml:space="preserve">6) </w:t>
      </w:r>
      <w:r w:rsidR="00567008">
        <w:t xml:space="preserve">Уставом поселка Ессей, утвержденным </w:t>
      </w:r>
      <w:r w:rsidR="003F5546">
        <w:t>Решение</w:t>
      </w:r>
      <w:r w:rsidR="00E5484C">
        <w:t>м</w:t>
      </w:r>
      <w:r w:rsidR="003F5546">
        <w:t xml:space="preserve"> </w:t>
      </w:r>
      <w:proofErr w:type="spellStart"/>
      <w:r w:rsidR="003F5546">
        <w:t>Ессейского</w:t>
      </w:r>
      <w:proofErr w:type="spellEnd"/>
      <w:r w:rsidR="003F5546">
        <w:t xml:space="preserve"> поселкового С</w:t>
      </w:r>
      <w:r w:rsidR="00E5484C">
        <w:t xml:space="preserve">овета депутатов </w:t>
      </w:r>
      <w:r w:rsidR="003F5546">
        <w:t xml:space="preserve"> </w:t>
      </w:r>
      <w:r w:rsidRPr="00BE6AE7">
        <w:rPr>
          <w:color w:val="000000" w:themeColor="text1"/>
        </w:rPr>
        <w:t xml:space="preserve">от </w:t>
      </w:r>
      <w:r w:rsidR="003F5546" w:rsidRPr="00BE6AE7">
        <w:rPr>
          <w:color w:val="000000" w:themeColor="text1"/>
        </w:rPr>
        <w:t xml:space="preserve">03.10.2016 года </w:t>
      </w:r>
      <w:r w:rsidRPr="00BE6AE7">
        <w:rPr>
          <w:color w:val="000000" w:themeColor="text1"/>
        </w:rPr>
        <w:t>№</w:t>
      </w:r>
      <w:r w:rsidR="003F5546" w:rsidRPr="00BE6AE7">
        <w:rPr>
          <w:color w:val="000000" w:themeColor="text1"/>
        </w:rPr>
        <w:t xml:space="preserve"> 120 </w:t>
      </w:r>
      <w:r w:rsidRPr="00BE6AE7">
        <w:rPr>
          <w:color w:val="000000" w:themeColor="text1"/>
        </w:rPr>
        <w:t xml:space="preserve">  «Об утверждении </w:t>
      </w:r>
      <w:r w:rsidR="00E5484C" w:rsidRPr="00BE6AE7">
        <w:rPr>
          <w:color w:val="000000" w:themeColor="text1"/>
        </w:rPr>
        <w:t>изменений и дополнений в  Устав поселка Ессей</w:t>
      </w:r>
      <w:r w:rsidRPr="00BE6AE7">
        <w:rPr>
          <w:color w:val="000000" w:themeColor="text1"/>
        </w:rPr>
        <w:t>»</w:t>
      </w:r>
      <w:r w:rsidR="00BE6AE7" w:rsidRPr="00BE6AE7">
        <w:rPr>
          <w:color w:val="000000" w:themeColor="text1"/>
        </w:rPr>
        <w:t>.</w:t>
      </w:r>
    </w:p>
    <w:p w:rsidR="009E4D67" w:rsidRDefault="009E4D67" w:rsidP="009E4D67">
      <w:pPr>
        <w:autoSpaceDE w:val="0"/>
        <w:autoSpaceDN w:val="0"/>
        <w:adjustRightInd w:val="0"/>
        <w:ind w:firstLine="709"/>
        <w:jc w:val="both"/>
      </w:pPr>
      <w:r w:rsidRPr="00420296">
        <w:t>7) Жилищным кодексом Российской Федерации</w:t>
      </w:r>
      <w:r>
        <w:t xml:space="preserve"> от 29.12.2004 N 188-ФЗ </w:t>
      </w:r>
      <w:r w:rsidRPr="00BC3988">
        <w:t>(«Собрание законодательства РФ», 03.01.2005, N 1 (часть 1), ст. 14, «Российская газета», N 1, 12.01.2005).</w:t>
      </w:r>
    </w:p>
    <w:p w:rsidR="009E4D67" w:rsidRPr="00BC3988" w:rsidRDefault="009E4D67" w:rsidP="009E4D67">
      <w:pPr>
        <w:autoSpaceDE w:val="0"/>
        <w:autoSpaceDN w:val="0"/>
        <w:adjustRightInd w:val="0"/>
        <w:ind w:firstLine="709"/>
        <w:jc w:val="both"/>
      </w:pPr>
      <w:r w:rsidRPr="00BC3988">
        <w:t>8)</w:t>
      </w:r>
      <w:r w:rsidRPr="00BC3988">
        <w:rPr>
          <w:sz w:val="28"/>
          <w:szCs w:val="28"/>
        </w:rPr>
        <w:t xml:space="preserve"> </w:t>
      </w:r>
      <w:r w:rsidRPr="00BC3988">
        <w:t>Федеральный закон от 29.12.2004 N 189-ФЗ (ред. от 22.02.2017) «О введении в действие Жилищного кодекса Российской Федерации»  («Собрание законодательства РФ», 03.01.2005, N 1 (часть 1), ст. 15, «Российская газета», N 1, 12.01.2005)</w:t>
      </w:r>
    </w:p>
    <w:p w:rsidR="009E4D67" w:rsidRDefault="009E4D67" w:rsidP="009E4D67">
      <w:pPr>
        <w:ind w:firstLine="720"/>
        <w:jc w:val="both"/>
      </w:pPr>
      <w:r w:rsidRPr="0013744B">
        <w:t>2.6. Перечень</w:t>
      </w:r>
      <w:r w:rsidRPr="00420296">
        <w:t xml:space="preserve"> необходимых документов для предоставления муниципальной услуги</w:t>
      </w:r>
      <w:r>
        <w:t>, предъявляемых заявителем</w:t>
      </w:r>
      <w:r w:rsidRPr="00420296">
        <w:t>.</w:t>
      </w:r>
    </w:p>
    <w:p w:rsidR="009E4D67" w:rsidRPr="00BC3988" w:rsidRDefault="009E4D67" w:rsidP="009E4D67">
      <w:pPr>
        <w:ind w:firstLine="720"/>
        <w:jc w:val="both"/>
      </w:pPr>
      <w:r w:rsidRPr="00420296">
        <w:t>-</w:t>
      </w:r>
      <w:r>
        <w:t xml:space="preserve"> </w:t>
      </w:r>
      <w:r w:rsidRPr="00420296">
        <w:t xml:space="preserve">документ, удостоверяющий его личность, который после сличения его личности с </w:t>
      </w:r>
      <w:r w:rsidRPr="00BC3988">
        <w:t>фот</w:t>
      </w:r>
      <w:r>
        <w:t>ографией возвращается заявителю.</w:t>
      </w:r>
    </w:p>
    <w:p w:rsidR="009E4D67" w:rsidRPr="00420296" w:rsidRDefault="009E4D67" w:rsidP="009E4D67">
      <w:pPr>
        <w:ind w:firstLine="720"/>
        <w:jc w:val="both"/>
      </w:pPr>
      <w:r w:rsidRPr="00420296">
        <w:t>Для предоставления муниципа</w:t>
      </w:r>
      <w:r>
        <w:t>льной услуги, Заявитель</w:t>
      </w:r>
      <w:r w:rsidRPr="00420296">
        <w:t xml:space="preserve"> обращает</w:t>
      </w:r>
      <w:r>
        <w:t>ся с устным запросом, либо</w:t>
      </w:r>
      <w:r w:rsidRPr="00420296">
        <w:t xml:space="preserve"> </w:t>
      </w:r>
      <w:r>
        <w:t>представляет</w:t>
      </w:r>
      <w:r w:rsidRPr="00420296">
        <w:t xml:space="preserve"> письменный запрос </w:t>
      </w:r>
      <w:r>
        <w:t xml:space="preserve">почтой (электронной почтой) </w:t>
      </w:r>
      <w:r w:rsidRPr="00420296">
        <w:t xml:space="preserve">по установленной форме (приложение № </w:t>
      </w:r>
      <w:r>
        <w:t>2</w:t>
      </w:r>
      <w:r w:rsidRPr="00420296">
        <w:t>).</w:t>
      </w:r>
    </w:p>
    <w:p w:rsidR="009E4D67" w:rsidRPr="00420296" w:rsidRDefault="009E4D67" w:rsidP="009E4D67">
      <w:pPr>
        <w:ind w:firstLine="720"/>
        <w:jc w:val="both"/>
      </w:pPr>
      <w:r>
        <w:t>В запросе</w:t>
      </w:r>
      <w:r w:rsidRPr="00420296">
        <w:t xml:space="preserve"> </w:t>
      </w:r>
      <w:r>
        <w:t>Заявитель</w:t>
      </w:r>
      <w:r w:rsidRPr="00420296">
        <w:t xml:space="preserve"> указывает свою фамилию, имя и отчество (последнее при его наличии) (физические лица), наименование (юридические лица), а также адрес, по которому должен быть направлен результат предоставления услуги, либо согласие на получение результата предоставления услуги непосредственно в администрации.</w:t>
      </w:r>
    </w:p>
    <w:p w:rsidR="009E4D67" w:rsidRPr="00420296" w:rsidRDefault="009E4D67" w:rsidP="009E4D67">
      <w:pPr>
        <w:ind w:firstLine="720"/>
        <w:jc w:val="both"/>
      </w:pPr>
      <w:r w:rsidRPr="00420296">
        <w:t>На запросе, поданном юридическим лицом, проставляется печать  данного юридического лица.</w:t>
      </w:r>
    </w:p>
    <w:p w:rsidR="009E4D67" w:rsidRPr="00A31390" w:rsidRDefault="009E4D67" w:rsidP="009E4D67">
      <w:pPr>
        <w:ind w:firstLine="709"/>
        <w:jc w:val="both"/>
      </w:pPr>
      <w:r w:rsidRPr="00420296">
        <w:rPr>
          <w:color w:val="000000"/>
        </w:rPr>
        <w:t>К запросу, поданному представителем, прилагается оригинал или копия доверенности или иного документа, подтверждающего его полномочия на получение соответствующей информации.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t xml:space="preserve">Одновременно с документами, представляемыми на иностранном языке, должен быть представлен их перевод на русский язык, удостоверенный в нотариальном порядке или иным способом, который допускается действующим законодательством. 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t>Представляемые документы должны быть оформлены в соответствии с требованиями законодательства, не иметь помарок, подчисток и исправлений (либо исправления должны быть оговорены в установленном порядке).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>
        <w:t>Документы, предоставляемые З</w:t>
      </w:r>
      <w:r w:rsidRPr="00420296">
        <w:t>аявителем, не должны иметь противоречия и неточности, а также должны содержать всю необходимую для предоставления услуги информацию.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t>Текст документов должен быть четким и разборчивым, с оформлением всех реквизитов, установленных законодательством, позволяющим с определенностью установить их содержание, исключающим неясности и противоречия, не содержащим опечаток, описок.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>
        <w:t>Документы, предоставляемые З</w:t>
      </w:r>
      <w:r w:rsidRPr="00420296">
        <w:t>аявителем, не должны иметь повреждений, исключающих или существенно затрудняющих установление их содержания.</w:t>
      </w:r>
    </w:p>
    <w:p w:rsidR="009E4D67" w:rsidRPr="00420296" w:rsidRDefault="009E4D67" w:rsidP="009E4D67">
      <w:pPr>
        <w:ind w:firstLine="720"/>
        <w:jc w:val="both"/>
      </w:pPr>
      <w:r>
        <w:t>Заявитель</w:t>
      </w:r>
      <w:r w:rsidRPr="00420296">
        <w:t xml:space="preserve"> может обратиться за предоставлением услуги устно на личном приеме у специалиста </w:t>
      </w:r>
      <w:r>
        <w:t>А</w:t>
      </w:r>
      <w:r w:rsidRPr="00420296">
        <w:t xml:space="preserve">дминистрации. При этом он должен предъявить документы, указанные в </w:t>
      </w:r>
      <w:r>
        <w:t>пункте</w:t>
      </w:r>
      <w:r w:rsidRPr="00420296">
        <w:t xml:space="preserve"> </w:t>
      </w:r>
      <w:r w:rsidRPr="00A31390">
        <w:t>2.6.</w:t>
      </w:r>
      <w:r>
        <w:t xml:space="preserve">  </w:t>
      </w:r>
      <w:r w:rsidRPr="00420296">
        <w:t>настоящего регламента, соответствующие требованиям настоящего регламента.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>
        <w:t>2.7</w:t>
      </w:r>
      <w:r w:rsidRPr="00420296">
        <w:t>. Основаниями для отказа в предоставлении услуги являются: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rPr>
          <w:color w:val="000000"/>
        </w:rPr>
        <w:t xml:space="preserve">1) </w:t>
      </w:r>
      <w:r w:rsidRPr="00420296">
        <w:t>непредставление документа, удостоверяющего личность;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rPr>
          <w:color w:val="000000"/>
        </w:rPr>
        <w:t>2)</w:t>
      </w:r>
      <w:r w:rsidRPr="00420296">
        <w:t xml:space="preserve"> непредставление оригиналов документов;</w:t>
      </w:r>
    </w:p>
    <w:p w:rsidR="009E4D67" w:rsidRPr="00420296" w:rsidRDefault="009E4D67" w:rsidP="009E4D67">
      <w:pPr>
        <w:pStyle w:val="Con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96">
        <w:rPr>
          <w:rFonts w:ascii="Times New Roman" w:hAnsi="Times New Roman" w:cs="Times New Roman"/>
          <w:color w:val="000000"/>
          <w:sz w:val="24"/>
          <w:szCs w:val="24"/>
        </w:rPr>
        <w:t>3) отсутствие у лица, представившего запрос о предоставлении муниципальной услуги от имени другого лица, полномочий на представление интересов данного лица;</w:t>
      </w:r>
    </w:p>
    <w:p w:rsidR="009E4D67" w:rsidRPr="00420296" w:rsidRDefault="009E4D67" w:rsidP="009E4D67">
      <w:pPr>
        <w:pStyle w:val="Con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96">
        <w:rPr>
          <w:rFonts w:ascii="Times New Roman" w:hAnsi="Times New Roman" w:cs="Times New Roman"/>
          <w:color w:val="000000"/>
          <w:sz w:val="24"/>
          <w:szCs w:val="24"/>
        </w:rPr>
        <w:t>4) отсутствие у лица, представившего запрос о предоставлении муниципальной услуги, права на получение данной информации.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t>5) Документы, не соответствующие требованиям настоящего регламента, не могут быть основанием для предоставления услуги, за исключением случаев, когда соответствующие нарушения могут быть устранены путем предоставления дополнительных документов, уточняющих их содержание (дубликатов, справок и т.д.).</w:t>
      </w:r>
    </w:p>
    <w:p w:rsidR="009E4D67" w:rsidRPr="00420296" w:rsidRDefault="009E4D67" w:rsidP="009E4D67">
      <w:pPr>
        <w:pStyle w:val="Con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296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420296">
        <w:rPr>
          <w:rFonts w:ascii="Times New Roman" w:hAnsi="Times New Roman" w:cs="Times New Roman"/>
          <w:color w:val="000000"/>
          <w:sz w:val="24"/>
          <w:szCs w:val="24"/>
        </w:rPr>
        <w:t xml:space="preserve">наличие соответствующих судебных актов и решений правоохранительных органов; 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t>7)</w:t>
      </w:r>
      <w:r w:rsidRPr="00420296">
        <w:rPr>
          <w:color w:val="000000"/>
        </w:rPr>
        <w:t xml:space="preserve"> отсутствие в </w:t>
      </w:r>
      <w:r>
        <w:rPr>
          <w:color w:val="000000"/>
        </w:rPr>
        <w:t>А</w:t>
      </w:r>
      <w:r w:rsidRPr="00420296">
        <w:rPr>
          <w:color w:val="000000"/>
        </w:rPr>
        <w:t>дминистрации информации, запрашиваемой получателем услуги.</w:t>
      </w:r>
    </w:p>
    <w:p w:rsidR="009E4D67" w:rsidRPr="00420296" w:rsidRDefault="009E4D67" w:rsidP="009E4D67">
      <w:pPr>
        <w:autoSpaceDE w:val="0"/>
        <w:autoSpaceDN w:val="0"/>
        <w:adjustRightInd w:val="0"/>
        <w:ind w:firstLine="720"/>
        <w:jc w:val="both"/>
      </w:pPr>
      <w:r>
        <w:t>2.8</w:t>
      </w:r>
      <w:r w:rsidRPr="00420296">
        <w:t>. Приостановление предоставления услуги</w:t>
      </w:r>
      <w:r>
        <w:t xml:space="preserve"> не предусмотрено</w:t>
      </w:r>
      <w:r w:rsidRPr="00420296">
        <w:t>.</w:t>
      </w:r>
    </w:p>
    <w:p w:rsidR="009E4D67" w:rsidRDefault="009E4D67" w:rsidP="009E4D67">
      <w:pPr>
        <w:autoSpaceDE w:val="0"/>
        <w:autoSpaceDN w:val="0"/>
        <w:adjustRightInd w:val="0"/>
        <w:ind w:firstLine="720"/>
        <w:jc w:val="both"/>
      </w:pPr>
      <w:r w:rsidRPr="00420296">
        <w:t>2.</w:t>
      </w:r>
      <w:r>
        <w:t>9</w:t>
      </w:r>
      <w:r w:rsidRPr="00C2784D">
        <w:t>. Государственная пошлина или иная плата за предоставление муниципальной услуги не взимается.</w:t>
      </w:r>
      <w:r w:rsidRPr="00DA005E">
        <w:t xml:space="preserve"> </w:t>
      </w:r>
    </w:p>
    <w:p w:rsidR="009E4D67" w:rsidRPr="00420296" w:rsidRDefault="009E4D67" w:rsidP="009E4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61CE">
        <w:rPr>
          <w:rFonts w:ascii="Times New Roman" w:hAnsi="Times New Roman" w:cs="Times New Roman"/>
          <w:sz w:val="24"/>
          <w:szCs w:val="24"/>
        </w:rPr>
        <w:t>2.10. Сроки ожидания, приема, рассмотрения и регистрации при получении услуги.</w:t>
      </w:r>
    </w:p>
    <w:p w:rsidR="009E4D67" w:rsidRPr="00420296" w:rsidRDefault="009E4D67" w:rsidP="009E4D67">
      <w:pPr>
        <w:tabs>
          <w:tab w:val="num" w:pos="1440"/>
        </w:tabs>
        <w:ind w:firstLine="720"/>
        <w:jc w:val="both"/>
      </w:pPr>
      <w:r w:rsidRPr="00420296">
        <w:t xml:space="preserve">Максимальное время ожидания в очереди при подаче запроса на предоставление услуги не должно превышать </w:t>
      </w:r>
      <w:r>
        <w:t>50</w:t>
      </w:r>
      <w:r w:rsidRPr="00754A53">
        <w:t xml:space="preserve"> </w:t>
      </w:r>
      <w:r w:rsidRPr="00420296">
        <w:rPr>
          <w:color w:val="000000"/>
        </w:rPr>
        <w:t>минут.</w:t>
      </w:r>
    </w:p>
    <w:p w:rsidR="009E4D67" w:rsidRPr="00420296" w:rsidRDefault="009E4D67" w:rsidP="009E4D67">
      <w:pPr>
        <w:ind w:firstLine="720"/>
        <w:jc w:val="both"/>
      </w:pPr>
      <w:r>
        <w:t>Продолжительность приема З</w:t>
      </w:r>
      <w:r w:rsidRPr="00420296">
        <w:t xml:space="preserve">аявителя при подаче запроса о предоставлении услуги не должна превышать </w:t>
      </w:r>
      <w:r>
        <w:t xml:space="preserve">26 </w:t>
      </w:r>
      <w:r w:rsidRPr="00420296">
        <w:t>минут.</w:t>
      </w:r>
    </w:p>
    <w:p w:rsidR="009E4D67" w:rsidRPr="00420296" w:rsidRDefault="009E4D67" w:rsidP="009E4D67">
      <w:pPr>
        <w:tabs>
          <w:tab w:val="num" w:pos="1440"/>
        </w:tabs>
        <w:ind w:firstLine="720"/>
        <w:jc w:val="both"/>
      </w:pPr>
      <w:r w:rsidRPr="00420296">
        <w:t xml:space="preserve">Максимальное время ожидания в очереди при подаче дополнительных документов, связанных с ранее оформленным запросом на получение информации, не должно превышать </w:t>
      </w:r>
      <w:r w:rsidRPr="00420296">
        <w:rPr>
          <w:color w:val="000000"/>
        </w:rPr>
        <w:t>15 минут.</w:t>
      </w:r>
      <w:r w:rsidRPr="00420296">
        <w:t xml:space="preserve"> </w:t>
      </w:r>
    </w:p>
    <w:p w:rsidR="009E4D67" w:rsidRDefault="009E4D67" w:rsidP="009E4D67">
      <w:pPr>
        <w:ind w:firstLine="720"/>
        <w:jc w:val="both"/>
      </w:pPr>
      <w:r w:rsidRPr="00420296">
        <w:t>Время ожидания в</w:t>
      </w:r>
      <w:r>
        <w:t xml:space="preserve"> очереди на прием к специалисту</w:t>
      </w:r>
      <w:r w:rsidRPr="00420296">
        <w:t xml:space="preserve"> для получения консультации не должно превышать </w:t>
      </w:r>
      <w:r w:rsidRPr="00420296">
        <w:rPr>
          <w:color w:val="000000"/>
        </w:rPr>
        <w:t>15 минут</w:t>
      </w:r>
      <w:r w:rsidRPr="00420296">
        <w:t>.</w:t>
      </w:r>
    </w:p>
    <w:p w:rsidR="009E4D67" w:rsidRPr="00F726ED" w:rsidRDefault="009E4D67" w:rsidP="009E4D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26ED">
        <w:rPr>
          <w:szCs w:val="28"/>
        </w:rPr>
        <w:t>При направлении документов по почте (в том числе по электронной) срок приема</w:t>
      </w:r>
      <w:r>
        <w:rPr>
          <w:szCs w:val="28"/>
        </w:rPr>
        <w:t>, рассмотрения</w:t>
      </w:r>
      <w:r w:rsidRPr="00F726ED">
        <w:rPr>
          <w:szCs w:val="28"/>
        </w:rPr>
        <w:t xml:space="preserve"> и регистрации документов не может превышать 1 рабочего дня.</w:t>
      </w:r>
    </w:p>
    <w:p w:rsidR="009E4D67" w:rsidRPr="00F726ED" w:rsidRDefault="009E4D67" w:rsidP="009E4D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26ED">
        <w:rPr>
          <w:szCs w:val="28"/>
        </w:rPr>
        <w:t>При подаче документов через МФЦ, срок и регистрация документов при личном обращении Заявите</w:t>
      </w:r>
      <w:r>
        <w:rPr>
          <w:szCs w:val="28"/>
        </w:rPr>
        <w:t>ля не может превышать 15 минут.</w:t>
      </w:r>
    </w:p>
    <w:p w:rsidR="009E4D67" w:rsidRPr="003F7898" w:rsidRDefault="009E4D67" w:rsidP="009E4D67">
      <w:pPr>
        <w:shd w:val="clear" w:color="auto" w:fill="FFFFFF"/>
        <w:tabs>
          <w:tab w:val="left" w:pos="0"/>
        </w:tabs>
        <w:ind w:right="6" w:firstLine="709"/>
        <w:jc w:val="both"/>
        <w:rPr>
          <w:color w:val="FF0000"/>
        </w:rPr>
      </w:pPr>
      <w:r>
        <w:t>2.11</w:t>
      </w:r>
      <w:r w:rsidRPr="00420296">
        <w:t xml:space="preserve">. </w:t>
      </w:r>
      <w:r w:rsidRPr="003F7898">
        <w:t>Требования к помещениям, в которых предоставляется муниципальная усл</w:t>
      </w:r>
      <w:r>
        <w:t>уга, к месту ожидания и приема З</w:t>
      </w:r>
      <w:r w:rsidRPr="003F7898">
        <w:t xml:space="preserve">аявителей, размещению и оформлению визуальной, текстовой и </w:t>
      </w:r>
      <w:proofErr w:type="spellStart"/>
      <w:r w:rsidRPr="003F7898">
        <w:t>мультимедийной</w:t>
      </w:r>
      <w:proofErr w:type="spellEnd"/>
      <w:r w:rsidRPr="003F7898">
        <w:t xml:space="preserve"> информации о порядке предоставления муниципальной услуги.</w:t>
      </w:r>
    </w:p>
    <w:p w:rsidR="009E4D67" w:rsidRPr="003F7898" w:rsidRDefault="009E4D67" w:rsidP="009E4D67">
      <w:pPr>
        <w:ind w:firstLine="720"/>
        <w:jc w:val="both"/>
      </w:pPr>
      <w:r w:rsidRPr="003F7898">
        <w:t xml:space="preserve">Помещение предоставления </w:t>
      </w:r>
      <w:r>
        <w:t>муниципальной услуги оборудовано</w:t>
      </w:r>
      <w:r w:rsidRPr="003F7898">
        <w:t xml:space="preserve">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</w:t>
      </w:r>
      <w:r w:rsidR="00EE1726">
        <w:t>поселка Ессей</w:t>
      </w:r>
      <w:r w:rsidRPr="003F7898">
        <w:t>.</w:t>
      </w:r>
    </w:p>
    <w:p w:rsidR="009E4D67" w:rsidRPr="003F7898" w:rsidRDefault="009E4D67" w:rsidP="009E4D67">
      <w:pPr>
        <w:ind w:firstLine="720"/>
        <w:jc w:val="both"/>
      </w:pPr>
      <w:r w:rsidRPr="003F7898">
        <w:t>Помещение, в котором предоставляется му</w:t>
      </w:r>
      <w:r>
        <w:t>ниципальная услуга,  оборудовано</w:t>
      </w:r>
      <w:r w:rsidRPr="003F7898">
        <w:t xml:space="preserve"> системами обогрева воздуха, телефонной и факсимильной связью, компьютерами, подключенными к сети Интернет, шкафами для верхней одежды. Места для з</w:t>
      </w:r>
      <w:r>
        <w:t>аполнения документов оборудованы</w:t>
      </w:r>
      <w:r w:rsidRPr="003F7898">
        <w:t xml:space="preserve"> стульями, столами, обеспечиваются бланками заявлений, раздаточными информационными материалами, письменными принадлежностями</w:t>
      </w:r>
    </w:p>
    <w:p w:rsidR="009E4D67" w:rsidRPr="003F7898" w:rsidRDefault="009E4D67" w:rsidP="009E4D67">
      <w:pPr>
        <w:ind w:firstLine="720"/>
        <w:jc w:val="both"/>
      </w:pPr>
      <w:r w:rsidRPr="003F7898">
        <w:t>Места ожидания предоставления муниципально</w:t>
      </w:r>
      <w:r>
        <w:t>й услуги оборудованы стульями. На месте</w:t>
      </w:r>
      <w:r w:rsidRPr="003F7898">
        <w:t xml:space="preserve"> ожидания предоставления муниципальной услуги предусматриваются доступные </w:t>
      </w:r>
      <w:r>
        <w:t>места общественного пользования (туалеты).</w:t>
      </w:r>
    </w:p>
    <w:p w:rsidR="009E4D67" w:rsidRPr="003F7898" w:rsidRDefault="009E4D67" w:rsidP="009E4D67">
      <w:pPr>
        <w:ind w:firstLine="720"/>
        <w:jc w:val="both"/>
      </w:pPr>
      <w:r w:rsidRPr="003F7898">
        <w:t>Помещения оборудуются пандусами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9E4D67" w:rsidRPr="003F7898" w:rsidRDefault="009E4D67" w:rsidP="009E4D67">
      <w:pPr>
        <w:ind w:firstLine="720"/>
        <w:jc w:val="both"/>
      </w:pPr>
      <w:r w:rsidRPr="003F7898">
        <w:t>В помещ</w:t>
      </w:r>
      <w:r>
        <w:t>ении</w:t>
      </w:r>
      <w:r w:rsidRPr="003F7898">
        <w:t xml:space="preserve">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9E4D67" w:rsidRPr="003F7898" w:rsidRDefault="009E4D67" w:rsidP="009E4D67">
      <w:pPr>
        <w:ind w:firstLine="720"/>
        <w:jc w:val="both"/>
      </w:pPr>
      <w:r w:rsidRPr="003F7898"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E4D67" w:rsidRPr="003F7898" w:rsidRDefault="009E4D67" w:rsidP="009E4D67">
      <w:pPr>
        <w:ind w:firstLine="720"/>
        <w:jc w:val="both"/>
      </w:pPr>
      <w:r w:rsidRPr="003F7898">
        <w:t xml:space="preserve">Информационные щиты, визуальная, текстовая и </w:t>
      </w:r>
      <w:proofErr w:type="spellStart"/>
      <w:r w:rsidRPr="003F7898">
        <w:t>мультимедийная</w:t>
      </w:r>
      <w:proofErr w:type="spellEnd"/>
      <w:r w:rsidRPr="003F7898">
        <w:t xml:space="preserve"> информация о порядке предоставления муниципальной услуги размещаются на стендах в непосредственной близости от рабочих мест.</w:t>
      </w:r>
    </w:p>
    <w:p w:rsidR="009E4D67" w:rsidRPr="003F7898" w:rsidRDefault="009E4D67" w:rsidP="009E4D67">
      <w:pPr>
        <w:ind w:firstLine="720"/>
        <w:jc w:val="both"/>
      </w:pPr>
      <w:r w:rsidRPr="003F7898">
        <w:t>Информационные материалы о порядке предоставления муниципальной услуги размещаются в Администрации посёлка.</w:t>
      </w:r>
    </w:p>
    <w:p w:rsidR="009E4D67" w:rsidRPr="00C2784D" w:rsidRDefault="009E4D67" w:rsidP="009E4D67">
      <w:pPr>
        <w:ind w:firstLine="720"/>
        <w:jc w:val="both"/>
      </w:pPr>
      <w:r>
        <w:lastRenderedPageBreak/>
        <w:t>2.12</w:t>
      </w:r>
      <w:r w:rsidRPr="00C2784D">
        <w:t>. Показатели доступности и качества муниципальной услуги</w:t>
      </w:r>
    </w:p>
    <w:p w:rsidR="009E4D67" w:rsidRPr="00C2784D" w:rsidRDefault="009E4D67" w:rsidP="009E4D67">
      <w:pPr>
        <w:autoSpaceDE w:val="0"/>
        <w:autoSpaceDN w:val="0"/>
        <w:adjustRightInd w:val="0"/>
        <w:ind w:firstLine="709"/>
        <w:jc w:val="both"/>
      </w:pPr>
      <w:r w:rsidRPr="00C2784D">
        <w:t>Показателями доступности и качества муниципальной услуги я</w:t>
      </w:r>
      <w:r>
        <w:t>вляются возможность реализации З</w:t>
      </w:r>
      <w:r w:rsidRPr="00C2784D">
        <w:t>аявителем права:</w:t>
      </w:r>
    </w:p>
    <w:p w:rsidR="009E4D67" w:rsidRPr="00C2784D" w:rsidRDefault="009E4D67" w:rsidP="009E4D67">
      <w:pPr>
        <w:tabs>
          <w:tab w:val="left" w:pos="709"/>
        </w:tabs>
        <w:ind w:firstLine="709"/>
        <w:jc w:val="both"/>
      </w:pPr>
      <w:r w:rsidRPr="00C2784D">
        <w:t>-своевременное получение услуги в соответствии с положениями настоящего Регламента;</w:t>
      </w:r>
    </w:p>
    <w:p w:rsidR="009E4D67" w:rsidRPr="00C2784D" w:rsidRDefault="009E4D67" w:rsidP="009E4D67">
      <w:pPr>
        <w:tabs>
          <w:tab w:val="left" w:pos="709"/>
        </w:tabs>
        <w:ind w:firstLine="709"/>
        <w:jc w:val="both"/>
      </w:pPr>
      <w:r w:rsidRPr="00C2784D">
        <w:t>-получение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E4D67" w:rsidRPr="00C2784D" w:rsidRDefault="009E4D67" w:rsidP="009E4D67">
      <w:pPr>
        <w:tabs>
          <w:tab w:val="left" w:pos="709"/>
        </w:tabs>
        <w:ind w:firstLine="709"/>
        <w:jc w:val="both"/>
      </w:pPr>
      <w:r w:rsidRPr="00C2784D">
        <w:t>-определение количества взаимодействий с должностными лицами при предоставлении муниципальной услуги;</w:t>
      </w:r>
    </w:p>
    <w:p w:rsidR="009E4D67" w:rsidRPr="00C2784D" w:rsidRDefault="009E4D67" w:rsidP="009E4D67">
      <w:pPr>
        <w:tabs>
          <w:tab w:val="left" w:pos="709"/>
        </w:tabs>
        <w:ind w:firstLine="709"/>
        <w:jc w:val="both"/>
      </w:pPr>
      <w:r w:rsidRPr="00C2784D">
        <w:t>-отсутствие обоснованных жалоб и претензий со стороны заявителей.</w:t>
      </w:r>
    </w:p>
    <w:tbl>
      <w:tblPr>
        <w:tblpPr w:leftFromText="180" w:rightFromText="180" w:vertAnchor="text" w:horzAnchor="margin" w:tblpY="24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827"/>
      </w:tblGrid>
      <w:tr w:rsidR="009E4D67" w:rsidRPr="00C2784D" w:rsidTr="000519A4">
        <w:trPr>
          <w:cantSplit/>
          <w:trHeight w:val="360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67" w:rsidRPr="00C2784D" w:rsidRDefault="009E4D67" w:rsidP="00051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67" w:rsidRPr="00C2784D" w:rsidRDefault="009E4D67" w:rsidP="00051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</w:t>
            </w:r>
            <w:r w:rsidRPr="00C2784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9E4D67" w:rsidRPr="00C2784D" w:rsidTr="000519A4">
        <w:trPr>
          <w:cantSplit/>
          <w:trHeight w:val="240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</w:tr>
      <w:tr w:rsidR="009E4D67" w:rsidRPr="00C2784D" w:rsidTr="000519A4">
        <w:trPr>
          <w:cantSplit/>
          <w:trHeight w:val="2093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получения информации о порядке и условиях предоставления муниципальной услуги: </w:t>
            </w:r>
          </w:p>
          <w:p w:rsidR="009E4D67" w:rsidRPr="00C2784D" w:rsidRDefault="009E4D67" w:rsidP="00051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- на информационных стендах </w:t>
            </w:r>
          </w:p>
          <w:p w:rsidR="009E4D67" w:rsidRPr="00C2784D" w:rsidRDefault="009E4D67" w:rsidP="00051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органов МСУ Эвенкийского муниципального района </w:t>
            </w:r>
            <w:proofErr w:type="spellStart"/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www.evenkya.ru</w:t>
            </w:r>
            <w:proofErr w:type="spellEnd"/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67" w:rsidRPr="00C2784D" w:rsidRDefault="009E4D67" w:rsidP="00051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справочно-информационной</w:t>
            </w:r>
            <w:proofErr w:type="gramEnd"/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«Единый портал государственных и муниципальных услуг (функций)»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9E4D67" w:rsidRPr="00C2784D" w:rsidRDefault="009E4D67" w:rsidP="00051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67" w:rsidRPr="00C2784D" w:rsidTr="000519A4">
        <w:trPr>
          <w:cantSplit/>
          <w:trHeight w:val="240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9E4D67" w:rsidRPr="00C2784D" w:rsidTr="000519A4">
        <w:trPr>
          <w:cantSplit/>
          <w:trHeight w:val="360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мест ожидания и написания заявления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E4D67" w:rsidRPr="00C2784D" w:rsidTr="000519A4">
        <w:trPr>
          <w:cantSplit/>
          <w:trHeight w:val="480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взаимодействий с должностными лицами при предоставлении муниципальной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right="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>не более 2-х</w:t>
            </w:r>
          </w:p>
        </w:tc>
      </w:tr>
      <w:tr w:rsidR="009E4D67" w:rsidRPr="00C2784D" w:rsidTr="000519A4">
        <w:trPr>
          <w:cantSplit/>
          <w:trHeight w:val="480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количества обоснованных жалоб к числу муниципальных услуг, предоставленных в календарном году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67" w:rsidRPr="00C2784D" w:rsidRDefault="009E4D67" w:rsidP="000519A4">
            <w:pPr>
              <w:pStyle w:val="ConsPlusNormal"/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5% </w:t>
            </w:r>
          </w:p>
          <w:p w:rsidR="009E4D67" w:rsidRPr="00C2784D" w:rsidRDefault="009E4D67" w:rsidP="000519A4">
            <w:pPr>
              <w:pStyle w:val="ConsPlusNormal"/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4D">
              <w:rPr>
                <w:rFonts w:ascii="Times New Roman" w:hAnsi="Times New Roman" w:cs="Times New Roman"/>
                <w:sz w:val="24"/>
                <w:szCs w:val="24"/>
              </w:rPr>
              <w:t xml:space="preserve">в календарном году </w:t>
            </w:r>
          </w:p>
        </w:tc>
      </w:tr>
    </w:tbl>
    <w:p w:rsidR="009E4D67" w:rsidRPr="00221DD8" w:rsidRDefault="009E4D67" w:rsidP="009E4D67">
      <w:pPr>
        <w:autoSpaceDE w:val="0"/>
        <w:autoSpaceDN w:val="0"/>
        <w:adjustRightInd w:val="0"/>
        <w:jc w:val="both"/>
        <w:rPr>
          <w:color w:val="FF0000"/>
        </w:rPr>
      </w:pPr>
    </w:p>
    <w:p w:rsidR="009E4D67" w:rsidRPr="00C2784D" w:rsidRDefault="009E4D67" w:rsidP="009E4D67">
      <w:pPr>
        <w:ind w:firstLine="709"/>
        <w:jc w:val="both"/>
      </w:pPr>
      <w:r>
        <w:t>2.13</w:t>
      </w:r>
      <w:r w:rsidRPr="00C2784D">
        <w:t>.</w:t>
      </w:r>
      <w:r w:rsidRPr="00C2784D">
        <w:rPr>
          <w:sz w:val="28"/>
          <w:szCs w:val="28"/>
        </w:rPr>
        <w:t xml:space="preserve"> </w:t>
      </w:r>
      <w:r w:rsidRPr="00C2784D">
        <w:t>Особенности предоставления муниципальной услуги в электронной форме и через МФЦ.</w:t>
      </w:r>
    </w:p>
    <w:p w:rsidR="009E4D67" w:rsidRPr="00C2784D" w:rsidRDefault="009E4D67" w:rsidP="009E4D67">
      <w:pPr>
        <w:ind w:firstLine="709"/>
        <w:jc w:val="both"/>
      </w:pPr>
      <w:r w:rsidRPr="00C2784D">
        <w:t>Муниципальная услуга предоставляется в электронной форме (при наличии технической возможности).</w:t>
      </w:r>
    </w:p>
    <w:p w:rsidR="009E4D67" w:rsidRPr="00C2784D" w:rsidRDefault="009E4D67" w:rsidP="009E4D67">
      <w:pPr>
        <w:ind w:firstLine="709"/>
        <w:jc w:val="both"/>
      </w:pPr>
      <w:r w:rsidRPr="00C2784D">
        <w:t>Краевое госуда</w:t>
      </w:r>
      <w:r>
        <w:t>рственное бюджетное учреждение «</w:t>
      </w:r>
      <w:r w:rsidRPr="00C2784D">
        <w:t>Многофункциональный центр предоставления госуда</w:t>
      </w:r>
      <w:r>
        <w:t>рственных и муниципальных услуг»</w:t>
      </w:r>
      <w:r w:rsidRPr="00C2784D">
        <w:t xml:space="preserve"> осуществляет прием и регистрацию заявления и прилагаемых документов и выдачу выписки домовой книги.</w:t>
      </w:r>
    </w:p>
    <w:p w:rsidR="009E4D67" w:rsidRDefault="009E4D67" w:rsidP="009E4D67">
      <w:pPr>
        <w:jc w:val="center"/>
        <w:rPr>
          <w:b/>
          <w:bCs/>
          <w:color w:val="000000"/>
        </w:rPr>
      </w:pPr>
    </w:p>
    <w:p w:rsidR="009E4D67" w:rsidRPr="00B62380" w:rsidRDefault="009E4D67" w:rsidP="009E4D67">
      <w:pPr>
        <w:jc w:val="center"/>
        <w:rPr>
          <w:b/>
          <w:bCs/>
        </w:rPr>
      </w:pPr>
      <w:r w:rsidRPr="00420296">
        <w:rPr>
          <w:b/>
          <w:bCs/>
          <w:color w:val="000000"/>
          <w:lang w:val="en-US"/>
        </w:rPr>
        <w:t>III</w:t>
      </w:r>
      <w:r w:rsidRPr="00B62380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4D67" w:rsidRPr="00420296" w:rsidRDefault="009E4D67" w:rsidP="009E4D67">
      <w:pPr>
        <w:jc w:val="center"/>
        <w:rPr>
          <w:b/>
          <w:bCs/>
          <w:color w:val="000000"/>
        </w:rPr>
      </w:pPr>
    </w:p>
    <w:p w:rsidR="009E4D67" w:rsidRPr="00420296" w:rsidRDefault="009E4D67" w:rsidP="009E4D67">
      <w:pPr>
        <w:tabs>
          <w:tab w:val="left" w:pos="1440"/>
          <w:tab w:val="left" w:pos="1620"/>
        </w:tabs>
        <w:ind w:firstLine="709"/>
        <w:jc w:val="both"/>
        <w:outlineLvl w:val="0"/>
      </w:pPr>
      <w:r w:rsidRPr="00420296">
        <w:t>3.1. Описание последовательности действий при предоставлении муниципальной услуги.</w:t>
      </w:r>
    </w:p>
    <w:p w:rsidR="009E4D67" w:rsidRDefault="009E4D67" w:rsidP="009E4D67">
      <w:pPr>
        <w:tabs>
          <w:tab w:val="left" w:pos="1440"/>
          <w:tab w:val="left" w:pos="1620"/>
        </w:tabs>
        <w:ind w:firstLine="709"/>
        <w:jc w:val="both"/>
      </w:pPr>
      <w:r w:rsidRPr="00420296">
        <w:t xml:space="preserve">Последовательность и состав выполняемых административных процедур </w:t>
      </w:r>
      <w:proofErr w:type="gramStart"/>
      <w:r w:rsidRPr="00420296">
        <w:t>показаны</w:t>
      </w:r>
      <w:proofErr w:type="gramEnd"/>
      <w:r w:rsidRPr="00420296">
        <w:t xml:space="preserve"> на блок-схеме</w:t>
      </w:r>
      <w:r>
        <w:t xml:space="preserve"> в приложении № 1 к настоящему А</w:t>
      </w:r>
      <w:r w:rsidRPr="00420296">
        <w:t>дминистративному регламенту.</w:t>
      </w:r>
    </w:p>
    <w:p w:rsidR="009E4D67" w:rsidRPr="00420296" w:rsidRDefault="009E4D67" w:rsidP="009E4D67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420296">
        <w:t>3.2.Предоставление  муниципальной услуги включает в себя следующие действия:</w:t>
      </w:r>
    </w:p>
    <w:p w:rsidR="009E4D67" w:rsidRPr="00420296" w:rsidRDefault="009E4D67" w:rsidP="009E4D67">
      <w:pPr>
        <w:tabs>
          <w:tab w:val="left" w:pos="0"/>
          <w:tab w:val="left" w:pos="1620"/>
          <w:tab w:val="num" w:pos="4320"/>
        </w:tabs>
        <w:ind w:firstLine="709"/>
        <w:jc w:val="both"/>
      </w:pPr>
      <w:r>
        <w:t xml:space="preserve">1) прием, </w:t>
      </w:r>
      <w:r w:rsidRPr="00420296">
        <w:t>рассмотрение и регистрация запроса (заявления);</w:t>
      </w:r>
    </w:p>
    <w:p w:rsidR="009E4D67" w:rsidRDefault="009E4D67" w:rsidP="009E4D67">
      <w:pPr>
        <w:tabs>
          <w:tab w:val="left" w:pos="0"/>
          <w:tab w:val="left" w:pos="1620"/>
          <w:tab w:val="num" w:pos="4320"/>
        </w:tabs>
        <w:ind w:firstLine="709"/>
        <w:jc w:val="both"/>
      </w:pPr>
      <w:r>
        <w:t>2</w:t>
      </w:r>
      <w:r w:rsidRPr="003E54E6">
        <w:t>) подготовка и выдача выписки из домовой книги</w:t>
      </w:r>
    </w:p>
    <w:p w:rsidR="009E4D67" w:rsidRPr="003E54E6" w:rsidRDefault="009E4D67" w:rsidP="009E4D67">
      <w:pPr>
        <w:tabs>
          <w:tab w:val="left" w:pos="0"/>
          <w:tab w:val="left" w:pos="1620"/>
          <w:tab w:val="num" w:pos="4320"/>
        </w:tabs>
        <w:ind w:firstLine="709"/>
        <w:jc w:val="both"/>
      </w:pPr>
    </w:p>
    <w:p w:rsidR="009E4D67" w:rsidRPr="008818B0" w:rsidRDefault="009E4D67" w:rsidP="009E4D67">
      <w:pPr>
        <w:tabs>
          <w:tab w:val="left" w:pos="0"/>
        </w:tabs>
        <w:ind w:firstLine="709"/>
        <w:jc w:val="both"/>
        <w:outlineLvl w:val="0"/>
        <w:rPr>
          <w:b/>
        </w:rPr>
      </w:pPr>
      <w:r w:rsidRPr="008818B0">
        <w:rPr>
          <w:b/>
        </w:rPr>
        <w:t>3.3. Прием</w:t>
      </w:r>
      <w:r>
        <w:rPr>
          <w:b/>
        </w:rPr>
        <w:t>, рассмотрение</w:t>
      </w:r>
      <w:r w:rsidRPr="008818B0">
        <w:rPr>
          <w:b/>
        </w:rPr>
        <w:t xml:space="preserve"> и регистрация запроса (заявления) о предоставлении услуги.</w:t>
      </w:r>
    </w:p>
    <w:p w:rsidR="009E4D67" w:rsidRPr="003E54E6" w:rsidRDefault="009E4D67" w:rsidP="009E4D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E54E6">
        <w:rPr>
          <w:szCs w:val="28"/>
        </w:rPr>
        <w:lastRenderedPageBreak/>
        <w:t>3.3.1 Основанием для начала административной процедуры является поступление письменного или устного заявления и прилагаемых документов от Заявителя, указанных в пункте 2.6. настоящего Административного регламента.</w:t>
      </w:r>
    </w:p>
    <w:p w:rsidR="009E4D67" w:rsidRPr="003E54E6" w:rsidRDefault="009E4D67" w:rsidP="009E4D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E54E6">
        <w:rPr>
          <w:szCs w:val="28"/>
        </w:rPr>
        <w:t>Датой обращения за предоставлением муниципальной услуги, считается день приема заявления и документов, указанных в пункте 2.6. настоящего Административного регламента.</w:t>
      </w:r>
    </w:p>
    <w:p w:rsidR="009E4D67" w:rsidRDefault="009E4D67" w:rsidP="009E4D67">
      <w:pPr>
        <w:tabs>
          <w:tab w:val="left" w:pos="1080"/>
        </w:tabs>
        <w:ind w:firstLine="709"/>
        <w:jc w:val="both"/>
        <w:rPr>
          <w:szCs w:val="28"/>
        </w:rPr>
      </w:pPr>
      <w:r w:rsidRPr="003E54E6">
        <w:rPr>
          <w:szCs w:val="28"/>
        </w:rPr>
        <w:t xml:space="preserve">3.3.2 Специалист Администрации поселка, ответственный за </w:t>
      </w:r>
      <w:r>
        <w:rPr>
          <w:szCs w:val="28"/>
        </w:rPr>
        <w:t>предоставление услуги</w:t>
      </w:r>
      <w:r w:rsidRPr="003E54E6">
        <w:rPr>
          <w:szCs w:val="28"/>
        </w:rPr>
        <w:t>, осуществляет прием</w:t>
      </w:r>
      <w:r>
        <w:rPr>
          <w:szCs w:val="28"/>
        </w:rPr>
        <w:t xml:space="preserve"> и регистрацию</w:t>
      </w:r>
      <w:r w:rsidRPr="003E54E6">
        <w:rPr>
          <w:szCs w:val="28"/>
        </w:rPr>
        <w:t xml:space="preserve"> заявления и документов, указанных в пункте 2.6. настоящего Административного регламента, удостоверяется в пра</w:t>
      </w:r>
      <w:r>
        <w:rPr>
          <w:szCs w:val="28"/>
        </w:rPr>
        <w:t>вильности заполнения заявления. Срок выполнения данного административного действие составляет до 2 минут (при устном обращении) и до 1 дня с момента поступления заявления по почте.</w:t>
      </w:r>
    </w:p>
    <w:p w:rsidR="009E4D67" w:rsidRPr="005439E2" w:rsidRDefault="009E4D67" w:rsidP="009E4D67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3.3.3 </w:t>
      </w:r>
      <w:r w:rsidRPr="003E54E6">
        <w:rPr>
          <w:szCs w:val="28"/>
        </w:rPr>
        <w:t>Специалист Администрации поселка</w:t>
      </w:r>
      <w:r>
        <w:rPr>
          <w:szCs w:val="28"/>
        </w:rPr>
        <w:t xml:space="preserve"> </w:t>
      </w:r>
      <w:r w:rsidRPr="00C834D1">
        <w:t>осуществляет рассмотрение запроса и поиск информации, необходимой для предоставления услуги.</w:t>
      </w:r>
      <w:r w:rsidRPr="00BE7952">
        <w:t xml:space="preserve"> </w:t>
      </w:r>
      <w:r w:rsidRPr="003E54E6">
        <w:t>При рассмотрении запроса специалист выявляет наличие (отсутствие) оснований для отказа в предоставлении услуги (по основаниям, предусмотренным в подпунктах 3</w:t>
      </w:r>
      <w:r>
        <w:t>,4 и 7 пункта 2.7. регламента).</w:t>
      </w:r>
      <w:r w:rsidRPr="004063AF">
        <w:rPr>
          <w:szCs w:val="28"/>
        </w:rPr>
        <w:t xml:space="preserve"> </w:t>
      </w:r>
      <w:r>
        <w:rPr>
          <w:szCs w:val="28"/>
        </w:rPr>
        <w:t>Срок выполнения данного административного действие составляет до 3 минут (при устном обращении) и до 1 дня с момента поступления заявления по почте.</w:t>
      </w:r>
    </w:p>
    <w:p w:rsidR="009E4D67" w:rsidRPr="003E54E6" w:rsidRDefault="009E4D67" w:rsidP="009E4D67">
      <w:pPr>
        <w:tabs>
          <w:tab w:val="left" w:pos="1080"/>
        </w:tabs>
        <w:ind w:firstLine="709"/>
        <w:jc w:val="both"/>
        <w:rPr>
          <w:color w:val="FF0000"/>
          <w:sz w:val="22"/>
        </w:rPr>
      </w:pPr>
      <w:r w:rsidRPr="003E54E6">
        <w:rPr>
          <w:szCs w:val="28"/>
        </w:rPr>
        <w:t>В случае оснований для отказа, специалист уведомляет Заявителя о наличии препятствий для дальнейшего предоставления услуги и перехода к следующей процедуре. При личном обращении уведомление об отк</w:t>
      </w:r>
      <w:r>
        <w:rPr>
          <w:szCs w:val="28"/>
        </w:rPr>
        <w:t>азе происходит в устной форме, до 10 минут</w:t>
      </w:r>
      <w:r w:rsidRPr="003E54E6">
        <w:rPr>
          <w:szCs w:val="28"/>
        </w:rPr>
        <w:t>. В случае поступления заявления по электронной почте уведомление об отказе происходит в письменном виде путем оформления уведомления об отказе (Приложение №3) в течени</w:t>
      </w:r>
      <w:proofErr w:type="gramStart"/>
      <w:r w:rsidRPr="003E54E6">
        <w:rPr>
          <w:szCs w:val="28"/>
        </w:rPr>
        <w:t>и</w:t>
      </w:r>
      <w:proofErr w:type="gramEnd"/>
      <w:r w:rsidRPr="003E54E6">
        <w:rPr>
          <w:szCs w:val="28"/>
        </w:rPr>
        <w:t xml:space="preserve"> </w:t>
      </w:r>
      <w:r>
        <w:rPr>
          <w:szCs w:val="28"/>
        </w:rPr>
        <w:t>1</w:t>
      </w:r>
      <w:r w:rsidRPr="003E54E6">
        <w:rPr>
          <w:szCs w:val="28"/>
        </w:rPr>
        <w:t xml:space="preserve"> </w:t>
      </w:r>
      <w:r>
        <w:rPr>
          <w:szCs w:val="28"/>
        </w:rPr>
        <w:t>рабочего дня</w:t>
      </w:r>
      <w:r w:rsidRPr="003E54E6">
        <w:rPr>
          <w:szCs w:val="28"/>
        </w:rPr>
        <w:t xml:space="preserve"> </w:t>
      </w:r>
      <w:r>
        <w:rPr>
          <w:szCs w:val="28"/>
        </w:rPr>
        <w:t>с момента</w:t>
      </w:r>
      <w:r w:rsidRPr="003E54E6">
        <w:rPr>
          <w:szCs w:val="28"/>
        </w:rPr>
        <w:t xml:space="preserve"> регистрации заявления на предоставление услуги, с объяснением выявленных недостатков в полученных документах, предложением о мерах по их устранению и ссылкой на действующее законодательство Российской Федерации и вносится соответствующая запись в Журнале учета заявок. Вместе с уведомлением об отказе в выдаче сведений Заявителю возвращаются все представленные им документы.</w:t>
      </w:r>
      <w:r>
        <w:rPr>
          <w:szCs w:val="28"/>
        </w:rPr>
        <w:t xml:space="preserve"> </w:t>
      </w:r>
    </w:p>
    <w:p w:rsidR="009E4D67" w:rsidRPr="003E54E6" w:rsidRDefault="009E4D67" w:rsidP="009E4D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E54E6">
        <w:rPr>
          <w:szCs w:val="28"/>
        </w:rPr>
        <w:t>Срок выполнения административной процедуры приема</w:t>
      </w:r>
      <w:r>
        <w:rPr>
          <w:szCs w:val="28"/>
        </w:rPr>
        <w:t>, рассмотрение</w:t>
      </w:r>
      <w:r w:rsidRPr="003E54E6">
        <w:rPr>
          <w:szCs w:val="28"/>
        </w:rPr>
        <w:t xml:space="preserve"> и регистрации заявления</w:t>
      </w:r>
      <w:r w:rsidRPr="003E54E6">
        <w:rPr>
          <w:b/>
          <w:szCs w:val="28"/>
        </w:rPr>
        <w:t xml:space="preserve"> </w:t>
      </w:r>
      <w:r w:rsidRPr="003E54E6">
        <w:rPr>
          <w:szCs w:val="28"/>
        </w:rPr>
        <w:t>составляет до</w:t>
      </w:r>
      <w:r w:rsidRPr="003E54E6">
        <w:rPr>
          <w:color w:val="FF0000"/>
          <w:szCs w:val="28"/>
        </w:rPr>
        <w:t xml:space="preserve"> </w:t>
      </w:r>
      <w:r w:rsidRPr="00A16497">
        <w:rPr>
          <w:szCs w:val="28"/>
        </w:rPr>
        <w:t>1</w:t>
      </w:r>
      <w:r w:rsidRPr="00A62036">
        <w:rPr>
          <w:szCs w:val="28"/>
        </w:rPr>
        <w:t>5</w:t>
      </w:r>
      <w:r w:rsidRPr="003E54E6">
        <w:rPr>
          <w:szCs w:val="28"/>
        </w:rPr>
        <w:t xml:space="preserve"> минут. При направлении документов по почте либо в электронном виде срок приема</w:t>
      </w:r>
      <w:r>
        <w:rPr>
          <w:szCs w:val="28"/>
        </w:rPr>
        <w:t>, рассмотрения</w:t>
      </w:r>
      <w:r w:rsidRPr="003E54E6">
        <w:rPr>
          <w:szCs w:val="28"/>
        </w:rPr>
        <w:t xml:space="preserve"> и регистрации документов не может превышать 1 рабочего</w:t>
      </w:r>
      <w:r w:rsidRPr="003E54E6">
        <w:rPr>
          <w:color w:val="4F81BD"/>
          <w:szCs w:val="28"/>
        </w:rPr>
        <w:t xml:space="preserve"> </w:t>
      </w:r>
      <w:r w:rsidRPr="003E54E6">
        <w:rPr>
          <w:szCs w:val="28"/>
        </w:rPr>
        <w:t>дня с момента</w:t>
      </w:r>
      <w:r w:rsidRPr="003E54E6">
        <w:rPr>
          <w:color w:val="4F81BD"/>
          <w:szCs w:val="28"/>
        </w:rPr>
        <w:t xml:space="preserve"> </w:t>
      </w:r>
      <w:r>
        <w:rPr>
          <w:szCs w:val="28"/>
        </w:rPr>
        <w:t>поступления документов</w:t>
      </w:r>
      <w:r w:rsidRPr="003E54E6">
        <w:rPr>
          <w:szCs w:val="28"/>
        </w:rPr>
        <w:t>.</w:t>
      </w:r>
    </w:p>
    <w:p w:rsidR="009E4D67" w:rsidRPr="003E54E6" w:rsidRDefault="009E4D67" w:rsidP="009E4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3.3.4</w:t>
      </w:r>
      <w:r w:rsidRPr="003E54E6">
        <w:rPr>
          <w:szCs w:val="28"/>
        </w:rPr>
        <w:t xml:space="preserve"> Прием</w:t>
      </w:r>
      <w:r>
        <w:rPr>
          <w:szCs w:val="28"/>
        </w:rPr>
        <w:t>, рассмотрение</w:t>
      </w:r>
      <w:r w:rsidRPr="003E54E6">
        <w:rPr>
          <w:szCs w:val="28"/>
        </w:rPr>
        <w:t xml:space="preserve"> и регистрацию документов осуществляет специалист Администрации</w:t>
      </w:r>
      <w:r w:rsidRPr="003E54E6">
        <w:rPr>
          <w:sz w:val="28"/>
          <w:szCs w:val="28"/>
        </w:rPr>
        <w:t xml:space="preserve">. </w:t>
      </w:r>
    </w:p>
    <w:p w:rsidR="009E4D67" w:rsidRPr="003E54E6" w:rsidRDefault="009E4D67" w:rsidP="009E4D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3.3.5</w:t>
      </w:r>
      <w:r w:rsidRPr="003E54E6">
        <w:rPr>
          <w:szCs w:val="28"/>
        </w:rPr>
        <w:t xml:space="preserve"> Критерием для принятия решения о переходе к следующей административной процедуре является наличие необходимых документов указанных в пункте 2.6. настоящего Административного регламента, отсутствие несоответствия представленных документов установленным требованиям, сомнений в подлинности документов.</w:t>
      </w:r>
    </w:p>
    <w:p w:rsidR="009E4D67" w:rsidRPr="003E54E6" w:rsidRDefault="009E4D67" w:rsidP="009E4D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E54E6">
        <w:rPr>
          <w:szCs w:val="28"/>
        </w:rPr>
        <w:t>Критерием для отказа в предоставлении муниципальной услуги и перехода к следующей процедуре будут являться требования, установленные в пункте 2.</w:t>
      </w:r>
      <w:r>
        <w:rPr>
          <w:szCs w:val="28"/>
        </w:rPr>
        <w:t>7</w:t>
      </w:r>
      <w:r w:rsidRPr="003E54E6">
        <w:rPr>
          <w:szCs w:val="28"/>
        </w:rPr>
        <w:t xml:space="preserve">. настоящего Административного регламента. </w:t>
      </w:r>
    </w:p>
    <w:p w:rsidR="009E4D67" w:rsidRPr="003E54E6" w:rsidRDefault="009E4D67" w:rsidP="009E4D67">
      <w:pPr>
        <w:ind w:firstLine="709"/>
        <w:jc w:val="both"/>
        <w:outlineLvl w:val="2"/>
      </w:pPr>
      <w:r>
        <w:t>3.3.6</w:t>
      </w:r>
      <w:r w:rsidRPr="003E54E6">
        <w:t xml:space="preserve"> Результатом выполнения административной процедуры является прием</w:t>
      </w:r>
      <w:r>
        <w:t>, рассмотрение</w:t>
      </w:r>
      <w:r w:rsidRPr="003E54E6">
        <w:t xml:space="preserve"> и регистрация заявления и прилагаемых документов в Книге учета заявок, и в случае отказа в предоставлении услуги устное или письменное уведомление об отказе (Приложение №3).</w:t>
      </w:r>
    </w:p>
    <w:p w:rsidR="009E4D67" w:rsidRDefault="009E4D67" w:rsidP="009E4D67">
      <w:pPr>
        <w:ind w:firstLine="709"/>
        <w:jc w:val="both"/>
      </w:pPr>
      <w:r>
        <w:t>3.3.7</w:t>
      </w:r>
      <w:r w:rsidRPr="003E54E6">
        <w:t xml:space="preserve">   Результат выполнения данной процедуры фиксируется в Книге учета заявок. </w:t>
      </w:r>
    </w:p>
    <w:p w:rsidR="009E4D67" w:rsidRDefault="009E4D67" w:rsidP="009E4D67">
      <w:pPr>
        <w:ind w:firstLine="709"/>
        <w:jc w:val="both"/>
      </w:pPr>
      <w:r>
        <w:t>3.3.8 Порядок передачи результата процедуры.</w:t>
      </w:r>
    </w:p>
    <w:p w:rsidR="009E4D67" w:rsidRPr="003E54E6" w:rsidRDefault="009E4D67" w:rsidP="009E4D67">
      <w:pPr>
        <w:ind w:firstLine="709"/>
        <w:jc w:val="both"/>
      </w:pPr>
      <w:r>
        <w:t xml:space="preserve">  Передача результата процедуры не предусмотрена. </w:t>
      </w:r>
    </w:p>
    <w:p w:rsidR="009E4D67" w:rsidRDefault="009E4D67" w:rsidP="00CC48AA">
      <w:pPr>
        <w:jc w:val="both"/>
        <w:rPr>
          <w:color w:val="FF0000"/>
        </w:rPr>
      </w:pPr>
    </w:p>
    <w:p w:rsidR="009E4D67" w:rsidRDefault="009E4D67" w:rsidP="009E4D67">
      <w:pPr>
        <w:ind w:firstLine="709"/>
        <w:jc w:val="both"/>
        <w:outlineLvl w:val="0"/>
        <w:rPr>
          <w:b/>
        </w:rPr>
      </w:pPr>
      <w:r>
        <w:rPr>
          <w:b/>
        </w:rPr>
        <w:t>3.4</w:t>
      </w:r>
      <w:r w:rsidRPr="008818B0">
        <w:rPr>
          <w:b/>
        </w:rPr>
        <w:t>. Подготовка и выдача результата муниципальной услуги.</w:t>
      </w:r>
    </w:p>
    <w:p w:rsidR="00CC48AA" w:rsidRPr="008818B0" w:rsidRDefault="00CC48AA" w:rsidP="009E4D67">
      <w:pPr>
        <w:ind w:firstLine="709"/>
        <w:jc w:val="both"/>
        <w:outlineLvl w:val="0"/>
        <w:rPr>
          <w:b/>
        </w:rPr>
      </w:pPr>
    </w:p>
    <w:p w:rsidR="009E4D67" w:rsidRDefault="009E4D67" w:rsidP="009E4D67">
      <w:pPr>
        <w:shd w:val="clear" w:color="auto" w:fill="FFFFFF"/>
        <w:spacing w:before="29"/>
        <w:ind w:firstLine="709"/>
        <w:contextualSpacing/>
        <w:jc w:val="both"/>
        <w:rPr>
          <w:szCs w:val="28"/>
        </w:rPr>
      </w:pPr>
      <w:r>
        <w:t>3.4</w:t>
      </w:r>
      <w:r w:rsidRPr="008818B0">
        <w:t>.1</w:t>
      </w:r>
      <w:r w:rsidRPr="008818B0">
        <w:rPr>
          <w:szCs w:val="28"/>
        </w:rPr>
        <w:t xml:space="preserve"> Основанием для начала административной процедуры является</w:t>
      </w:r>
      <w:r w:rsidRPr="008818B0">
        <w:rPr>
          <w:color w:val="0070C0"/>
          <w:szCs w:val="28"/>
        </w:rPr>
        <w:t xml:space="preserve"> </w:t>
      </w:r>
      <w:r w:rsidRPr="008818B0">
        <w:rPr>
          <w:szCs w:val="28"/>
        </w:rPr>
        <w:t>регистрация документов и/или информации в Книге учета заявок.</w:t>
      </w:r>
    </w:p>
    <w:p w:rsidR="009E4D67" w:rsidRDefault="009E4D67" w:rsidP="009E4D67">
      <w:pPr>
        <w:shd w:val="clear" w:color="auto" w:fill="FFFFFF"/>
        <w:spacing w:before="29"/>
        <w:ind w:firstLine="709"/>
        <w:contextualSpacing/>
        <w:jc w:val="both"/>
      </w:pPr>
      <w:r>
        <w:t>3.4</w:t>
      </w:r>
      <w:r w:rsidRPr="00BE7952">
        <w:t>.2 Специалист Администрации, ответственный за предоставление муниципальной услуги, в течени</w:t>
      </w:r>
      <w:proofErr w:type="gramStart"/>
      <w:r w:rsidRPr="00BE7952">
        <w:t>и</w:t>
      </w:r>
      <w:proofErr w:type="gramEnd"/>
      <w:r w:rsidRPr="00BE7952">
        <w:rPr>
          <w:color w:val="FF0000"/>
        </w:rPr>
        <w:t xml:space="preserve"> </w:t>
      </w:r>
      <w:r w:rsidRPr="00A62036">
        <w:t>10</w:t>
      </w:r>
      <w:r w:rsidRPr="00BE7952">
        <w:t xml:space="preserve"> минут</w:t>
      </w:r>
      <w:r>
        <w:t xml:space="preserve"> (при устном запросе)</w:t>
      </w:r>
      <w:r w:rsidRPr="00BE7952">
        <w:t xml:space="preserve"> с момента регистрации </w:t>
      </w:r>
      <w:r w:rsidRPr="00BE7952">
        <w:lastRenderedPageBreak/>
        <w:t>заявления о предоставлении муниципальной услуги</w:t>
      </w:r>
      <w:r w:rsidRPr="00BE7952">
        <w:rPr>
          <w:sz w:val="28"/>
          <w:szCs w:val="28"/>
        </w:rPr>
        <w:t xml:space="preserve"> </w:t>
      </w:r>
      <w:r w:rsidRPr="00BE7952">
        <w:t>готовит справку (выписку) по теме запроса</w:t>
      </w:r>
      <w:r>
        <w:t xml:space="preserve"> и в течении 1 дня с момента регистрации (при запросе по почте)</w:t>
      </w:r>
    </w:p>
    <w:p w:rsidR="009E4D67" w:rsidRPr="00D6669E" w:rsidRDefault="009E4D67" w:rsidP="009E4D67">
      <w:pPr>
        <w:tabs>
          <w:tab w:val="left" w:pos="1080"/>
        </w:tabs>
        <w:ind w:firstLine="709"/>
        <w:jc w:val="both"/>
      </w:pPr>
      <w:r>
        <w:t xml:space="preserve">3.4.3 </w:t>
      </w:r>
      <w:r w:rsidRPr="00420296">
        <w:t xml:space="preserve">Администрация в установленном порядке </w:t>
      </w:r>
      <w:r>
        <w:t>в течени</w:t>
      </w:r>
      <w:proofErr w:type="gramStart"/>
      <w:r>
        <w:t>и</w:t>
      </w:r>
      <w:proofErr w:type="gramEnd"/>
      <w:r>
        <w:t xml:space="preserve"> 1</w:t>
      </w:r>
      <w:r w:rsidR="00B2611D">
        <w:t>0</w:t>
      </w:r>
      <w:r>
        <w:t xml:space="preserve"> минуты </w:t>
      </w:r>
      <w:r w:rsidRPr="00420296">
        <w:t>выдает</w:t>
      </w:r>
      <w:r>
        <w:t xml:space="preserve"> справку (выписку) </w:t>
      </w:r>
      <w:r w:rsidRPr="00420296">
        <w:t>заявителю</w:t>
      </w:r>
      <w:r>
        <w:t xml:space="preserve">, либо в течении 2 дней с момента регистрации </w:t>
      </w:r>
      <w:r w:rsidRPr="00420296">
        <w:t xml:space="preserve">направляет </w:t>
      </w:r>
      <w:r>
        <w:t xml:space="preserve">по адресу </w:t>
      </w:r>
      <w:r w:rsidRPr="00420296">
        <w:t>указанному в запросе на предоставление услуги</w:t>
      </w:r>
      <w:r>
        <w:t xml:space="preserve"> , </w:t>
      </w:r>
      <w:r w:rsidRPr="00D6669E">
        <w:rPr>
          <w:szCs w:val="28"/>
        </w:rPr>
        <w:t>соответствующая отметка</w:t>
      </w:r>
      <w:r>
        <w:rPr>
          <w:szCs w:val="28"/>
        </w:rPr>
        <w:t xml:space="preserve"> делается</w:t>
      </w:r>
      <w:r w:rsidRPr="00D6669E">
        <w:rPr>
          <w:szCs w:val="28"/>
        </w:rPr>
        <w:t xml:space="preserve"> в Книге учета предоставления сведений с указанием даты </w:t>
      </w:r>
      <w:r>
        <w:rPr>
          <w:szCs w:val="28"/>
        </w:rPr>
        <w:t xml:space="preserve">выдачи справки (выписки) или дата </w:t>
      </w:r>
      <w:r w:rsidRPr="00D6669E">
        <w:rPr>
          <w:szCs w:val="28"/>
        </w:rPr>
        <w:t>отправления результата</w:t>
      </w:r>
      <w:r>
        <w:rPr>
          <w:szCs w:val="28"/>
        </w:rPr>
        <w:t xml:space="preserve"> по почте</w:t>
      </w:r>
      <w:r w:rsidRPr="00D6669E">
        <w:rPr>
          <w:szCs w:val="28"/>
        </w:rPr>
        <w:t>.</w:t>
      </w:r>
    </w:p>
    <w:p w:rsidR="009E4D67" w:rsidRDefault="009E4D67" w:rsidP="009E4D67">
      <w:pPr>
        <w:autoSpaceDE w:val="0"/>
        <w:ind w:firstLine="708"/>
        <w:jc w:val="both"/>
        <w:rPr>
          <w:szCs w:val="28"/>
        </w:rPr>
      </w:pPr>
      <w:r w:rsidRPr="00D6669E">
        <w:rPr>
          <w:szCs w:val="28"/>
        </w:rPr>
        <w:t xml:space="preserve">Датой выдачи сведений считается день получения соответствующего документа заинтересованным лицом или в день направления сведений по почте </w:t>
      </w:r>
      <w:r>
        <w:rPr>
          <w:szCs w:val="28"/>
        </w:rPr>
        <w:t xml:space="preserve">и/или </w:t>
      </w:r>
      <w:r w:rsidRPr="00D6669E">
        <w:rPr>
          <w:szCs w:val="28"/>
        </w:rPr>
        <w:t>электронной почте, по адресу указанному заинтересованным лицом.</w:t>
      </w:r>
    </w:p>
    <w:p w:rsidR="009E4D67" w:rsidRPr="00D6669E" w:rsidRDefault="009E4D67" w:rsidP="009E4D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E54E6">
        <w:rPr>
          <w:szCs w:val="28"/>
        </w:rPr>
        <w:t>Срок выполнения административной процедуры составляет до</w:t>
      </w:r>
      <w:r w:rsidRPr="003E54E6">
        <w:rPr>
          <w:color w:val="FF0000"/>
          <w:szCs w:val="28"/>
        </w:rPr>
        <w:t xml:space="preserve"> </w:t>
      </w:r>
      <w:r w:rsidRPr="00A16497">
        <w:rPr>
          <w:szCs w:val="28"/>
        </w:rPr>
        <w:t>1</w:t>
      </w:r>
      <w:r>
        <w:rPr>
          <w:szCs w:val="28"/>
        </w:rPr>
        <w:t>1 минут. При направлении справк</w:t>
      </w:r>
      <w:proofErr w:type="gramStart"/>
      <w:r>
        <w:rPr>
          <w:szCs w:val="28"/>
        </w:rPr>
        <w:t>и(</w:t>
      </w:r>
      <w:proofErr w:type="gramEnd"/>
      <w:r>
        <w:rPr>
          <w:szCs w:val="28"/>
        </w:rPr>
        <w:t>выписки)</w:t>
      </w:r>
      <w:r w:rsidRPr="003E54E6">
        <w:rPr>
          <w:szCs w:val="28"/>
        </w:rPr>
        <w:t xml:space="preserve"> по почте либо в электронном виде срок </w:t>
      </w:r>
      <w:r>
        <w:t>подготовки и выдачи</w:t>
      </w:r>
      <w:r w:rsidRPr="00246ACB">
        <w:t xml:space="preserve"> результата муниципальной услуги</w:t>
      </w:r>
      <w:r w:rsidRPr="003E54E6">
        <w:rPr>
          <w:szCs w:val="28"/>
        </w:rPr>
        <w:t xml:space="preserve"> не может превышать </w:t>
      </w:r>
      <w:r>
        <w:rPr>
          <w:szCs w:val="28"/>
        </w:rPr>
        <w:t>2 рабочих</w:t>
      </w:r>
      <w:r w:rsidRPr="003E54E6">
        <w:rPr>
          <w:color w:val="4F81BD"/>
          <w:szCs w:val="28"/>
        </w:rPr>
        <w:t xml:space="preserve"> </w:t>
      </w:r>
      <w:r>
        <w:rPr>
          <w:szCs w:val="28"/>
        </w:rPr>
        <w:t>дней</w:t>
      </w:r>
      <w:r w:rsidRPr="003E54E6">
        <w:rPr>
          <w:szCs w:val="28"/>
        </w:rPr>
        <w:t xml:space="preserve"> с момента</w:t>
      </w:r>
      <w:r w:rsidRPr="003E54E6">
        <w:rPr>
          <w:color w:val="4F81BD"/>
          <w:szCs w:val="28"/>
        </w:rPr>
        <w:t xml:space="preserve"> </w:t>
      </w:r>
      <w:r>
        <w:rPr>
          <w:szCs w:val="28"/>
        </w:rPr>
        <w:t>поступления документов.</w:t>
      </w:r>
    </w:p>
    <w:p w:rsidR="009E4D67" w:rsidRPr="003E54E6" w:rsidRDefault="009E4D67" w:rsidP="009E4D67">
      <w:pPr>
        <w:ind w:firstLine="709"/>
        <w:jc w:val="both"/>
        <w:outlineLvl w:val="2"/>
      </w:pPr>
      <w:r w:rsidRPr="003E54E6">
        <w:t>3.</w:t>
      </w:r>
      <w:r>
        <w:t>5.4</w:t>
      </w:r>
      <w:r w:rsidRPr="003E54E6">
        <w:t xml:space="preserve"> Результатом выполнения административной процедуры </w:t>
      </w:r>
      <w:r w:rsidRPr="00420296">
        <w:t xml:space="preserve">предоставление получателю муниципальной услуги выписки </w:t>
      </w:r>
      <w:r w:rsidRPr="0013744B">
        <w:t>из домовой книги</w:t>
      </w:r>
      <w:r>
        <w:t>.</w:t>
      </w:r>
    </w:p>
    <w:p w:rsidR="009E4D67" w:rsidRPr="008818B0" w:rsidRDefault="009E4D67" w:rsidP="009E4D67">
      <w:pPr>
        <w:ind w:firstLine="709"/>
        <w:jc w:val="both"/>
      </w:pPr>
      <w:r w:rsidRPr="003E54E6">
        <w:t>3.</w:t>
      </w:r>
      <w:r>
        <w:t>5.5</w:t>
      </w:r>
      <w:r w:rsidRPr="003E54E6">
        <w:t xml:space="preserve">  Результат выполнения данной процедуры фиксируется в Книге учета заявок.</w:t>
      </w:r>
      <w:r>
        <w:t xml:space="preserve"> </w:t>
      </w:r>
    </w:p>
    <w:p w:rsidR="009E4D67" w:rsidRDefault="009E4D67" w:rsidP="009E4D67">
      <w:pPr>
        <w:shd w:val="clear" w:color="auto" w:fill="FFFFFF"/>
      </w:pPr>
    </w:p>
    <w:p w:rsidR="009E4D67" w:rsidRPr="00420296" w:rsidRDefault="009E4D67" w:rsidP="009E4D67">
      <w:pPr>
        <w:shd w:val="clear" w:color="auto" w:fill="FFFFFF"/>
        <w:ind w:firstLine="720"/>
        <w:jc w:val="center"/>
        <w:rPr>
          <w:b/>
          <w:bCs/>
        </w:rPr>
      </w:pPr>
    </w:p>
    <w:p w:rsidR="009E4D67" w:rsidRPr="00420296" w:rsidRDefault="009E4D67" w:rsidP="009E4D67">
      <w:pPr>
        <w:shd w:val="clear" w:color="auto" w:fill="FFFFFF"/>
        <w:jc w:val="center"/>
        <w:rPr>
          <w:b/>
          <w:bCs/>
        </w:rPr>
      </w:pPr>
      <w:r w:rsidRPr="00420296">
        <w:rPr>
          <w:b/>
          <w:bCs/>
        </w:rPr>
        <w:t xml:space="preserve">IV. Формы контроля </w:t>
      </w:r>
    </w:p>
    <w:p w:rsidR="009E4D67" w:rsidRPr="003F6092" w:rsidRDefault="009E4D67" w:rsidP="009E4D67">
      <w:pPr>
        <w:shd w:val="clear" w:color="auto" w:fill="FFFFFF"/>
        <w:jc w:val="center"/>
        <w:rPr>
          <w:b/>
          <w:bCs/>
        </w:rPr>
      </w:pPr>
      <w:r w:rsidRPr="00420296">
        <w:rPr>
          <w:b/>
          <w:bCs/>
        </w:rPr>
        <w:t>за предо</w:t>
      </w:r>
      <w:r>
        <w:rPr>
          <w:b/>
          <w:bCs/>
        </w:rPr>
        <w:t>ставлением муниципальной Услуги</w:t>
      </w:r>
    </w:p>
    <w:p w:rsidR="009E4D67" w:rsidRDefault="009E4D67" w:rsidP="009E4D67">
      <w:pPr>
        <w:shd w:val="clear" w:color="auto" w:fill="FFFFFF"/>
        <w:ind w:firstLine="709"/>
        <w:rPr>
          <w:strike/>
        </w:rPr>
      </w:pPr>
    </w:p>
    <w:p w:rsidR="009E4D67" w:rsidRPr="00F008D1" w:rsidRDefault="009E4D67" w:rsidP="009E4D67">
      <w:pPr>
        <w:shd w:val="clear" w:color="auto" w:fill="FFFFFF"/>
        <w:ind w:firstLine="709"/>
        <w:jc w:val="both"/>
      </w:pPr>
      <w:bookmarkStart w:id="0" w:name="sub_1026"/>
      <w:r w:rsidRPr="00F008D1">
        <w:t>4.1.</w:t>
      </w:r>
      <w:r>
        <w:tab/>
        <w:t>Текущий контроль соблюдения</w:t>
      </w:r>
      <w:r w:rsidRPr="00F008D1">
        <w:t xml:space="preserve"> ответственными должностными лицами положений настоящего Административного регламента осуществляется </w:t>
      </w:r>
      <w:bookmarkEnd w:id="0"/>
      <w:r w:rsidR="00CC48AA">
        <w:t>Г</w:t>
      </w:r>
      <w:r>
        <w:t xml:space="preserve">лавой </w:t>
      </w:r>
      <w:r w:rsidR="00CC48AA">
        <w:t>Администрации посёлка Ессей</w:t>
      </w:r>
      <w:r w:rsidRPr="00F008D1">
        <w:t xml:space="preserve">. </w:t>
      </w:r>
    </w:p>
    <w:p w:rsidR="009E4D67" w:rsidRPr="00F008D1" w:rsidRDefault="009E4D67" w:rsidP="009E4D67">
      <w:pPr>
        <w:shd w:val="clear" w:color="auto" w:fill="FFFFFF"/>
        <w:ind w:firstLine="709"/>
        <w:jc w:val="both"/>
      </w:pPr>
      <w:bookmarkStart w:id="1" w:name="sub_1027"/>
      <w:r w:rsidRPr="00F008D1">
        <w:t>4.2.</w:t>
      </w:r>
      <w:r w:rsidRPr="00F008D1"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008D1">
        <w:t>контроля за</w:t>
      </w:r>
      <w:proofErr w:type="gramEnd"/>
      <w:r w:rsidRPr="00F008D1">
        <w:t xml:space="preserve"> полнотой и качеством предоставления муниципальной услуги, определяется </w:t>
      </w:r>
      <w:bookmarkEnd w:id="1"/>
      <w:r w:rsidR="000519A4">
        <w:t>Г</w:t>
      </w:r>
      <w:r>
        <w:t xml:space="preserve">лавой </w:t>
      </w:r>
      <w:r w:rsidR="000519A4">
        <w:t>Администрации посёлка Ессей</w:t>
      </w:r>
      <w:r w:rsidRPr="00F008D1">
        <w:t>.</w:t>
      </w:r>
    </w:p>
    <w:p w:rsidR="009E4D67" w:rsidRPr="00F008D1" w:rsidRDefault="009E4D67" w:rsidP="009E4D67">
      <w:pPr>
        <w:shd w:val="clear" w:color="auto" w:fill="FFFFFF"/>
        <w:ind w:firstLine="709"/>
        <w:jc w:val="both"/>
      </w:pPr>
      <w:bookmarkStart w:id="2" w:name="sub_1028"/>
      <w:r w:rsidRPr="00F008D1">
        <w:t>4.3.</w:t>
      </w:r>
      <w:r w:rsidRPr="00F008D1">
        <w:tab/>
        <w:t xml:space="preserve">Должностные лица уполномоченных органов несут персональную ответственность за решения и действия (бездействие), принимаемые (осуществляемые) ими в ходе предоставления муниципальной услуги в порядке, установленном трудовым </w:t>
      </w:r>
      <w:hyperlink r:id="rId8" w:history="1">
        <w:r w:rsidRPr="000519A4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F008D1">
        <w:t xml:space="preserve"> и законодательством о муниципальной службе.</w:t>
      </w:r>
    </w:p>
    <w:p w:rsidR="009E4D67" w:rsidRPr="00F008D1" w:rsidRDefault="009E4D67" w:rsidP="009E4D67">
      <w:pPr>
        <w:shd w:val="clear" w:color="auto" w:fill="FFFFFF"/>
        <w:ind w:firstLine="709"/>
        <w:jc w:val="both"/>
      </w:pPr>
      <w:bookmarkStart w:id="3" w:name="sub_1029"/>
      <w:bookmarkEnd w:id="2"/>
      <w:r w:rsidRPr="00F008D1">
        <w:t>4.4.</w:t>
      </w:r>
      <w:r>
        <w:t xml:space="preserve"> </w:t>
      </w:r>
      <w:r>
        <w:tab/>
        <w:t>Общественный контроль</w:t>
      </w:r>
      <w:r w:rsidRPr="00F008D1">
        <w:t xml:space="preserve"> соб</w:t>
      </w:r>
      <w:r>
        <w:t>людения</w:t>
      </w:r>
      <w:r w:rsidRPr="00F008D1">
        <w:t xml:space="preserve"> должностными лицами - сотрудниками уполномоченных органов, принимающими участие в процессе предоставления муниципальной услуги, положений настоящего Административного регламента осуществляется де</w:t>
      </w:r>
      <w:r w:rsidR="00B2611D">
        <w:t xml:space="preserve">путатами  </w:t>
      </w:r>
      <w:proofErr w:type="spellStart"/>
      <w:r w:rsidR="00B2611D">
        <w:t>Ессейского</w:t>
      </w:r>
      <w:proofErr w:type="spellEnd"/>
      <w:r w:rsidR="00B2611D">
        <w:t xml:space="preserve"> поселкового </w:t>
      </w:r>
      <w:r w:rsidRPr="00F008D1">
        <w:t xml:space="preserve">Совета депутатов. </w:t>
      </w:r>
      <w:bookmarkEnd w:id="3"/>
    </w:p>
    <w:p w:rsidR="009E4D67" w:rsidRPr="000519A4" w:rsidRDefault="009E4D67" w:rsidP="000519A4">
      <w:pPr>
        <w:shd w:val="clear" w:color="auto" w:fill="FFFFFF"/>
        <w:ind w:firstLine="709"/>
        <w:jc w:val="both"/>
      </w:pPr>
      <w:r w:rsidRPr="00F008D1">
        <w:t>Заинтересованные лица, в том числе граждане, их объединения и организации вправе осу</w:t>
      </w:r>
      <w:r>
        <w:t>ществлять общественный контроль исполнения</w:t>
      </w:r>
      <w:r w:rsidRPr="00F008D1">
        <w:t xml:space="preserve"> положений настоящего Административного регламента.</w:t>
      </w:r>
    </w:p>
    <w:p w:rsidR="009E4D67" w:rsidRPr="00EC15FA" w:rsidRDefault="009E4D67" w:rsidP="009E4D67">
      <w:pPr>
        <w:shd w:val="clear" w:color="auto" w:fill="FFFFFF"/>
        <w:rPr>
          <w:strike/>
        </w:rPr>
      </w:pPr>
    </w:p>
    <w:p w:rsidR="009E4D67" w:rsidRPr="00420296" w:rsidRDefault="009E4D67" w:rsidP="009E4D67">
      <w:pPr>
        <w:jc w:val="center"/>
        <w:rPr>
          <w:b/>
          <w:bCs/>
          <w:color w:val="000000"/>
        </w:rPr>
      </w:pPr>
      <w:r w:rsidRPr="00420296">
        <w:rPr>
          <w:b/>
          <w:bCs/>
        </w:rPr>
        <w:t xml:space="preserve">V. </w:t>
      </w:r>
      <w:r w:rsidRPr="00420296">
        <w:rPr>
          <w:b/>
          <w:bCs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4D67" w:rsidRPr="00420296" w:rsidRDefault="009E4D67" w:rsidP="009E4D67">
      <w:pPr>
        <w:shd w:val="clear" w:color="auto" w:fill="FFFFFF"/>
        <w:ind w:firstLine="709"/>
        <w:jc w:val="both"/>
      </w:pP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5.1.</w:t>
      </w:r>
      <w:r w:rsidRPr="00F008D1">
        <w:tab/>
        <w:t xml:space="preserve">Заявители имеют право на досудебное (внесудебное) обжалование действий (бездействия) должностных лиц, специалистов Администрации и решений, приказов, принятых в ходе предоставления муниципальной услуги. 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5.2. Заявитель может обратиться с жалобой на решения и действия (бездействия) Администрации, а также должностных лиц, в том числе в следующих случаях: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-наруш</w:t>
      </w:r>
      <w:r>
        <w:t>ение срока регистрации запроса З</w:t>
      </w:r>
      <w:r w:rsidRPr="00F008D1">
        <w:t>аявителя о предоставлении муниципальной услуги;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-нарушение срока предоставления муниципальной услуги;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>
        <w:t>-требование у З</w:t>
      </w:r>
      <w:r w:rsidRPr="00F008D1">
        <w:t xml:space="preserve">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F008D1">
        <w:lastRenderedPageBreak/>
        <w:t>Российской Федерации, муниципальными правовыми актами для предоставления муниципальной услуги, настоящим Административным регламентом;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услуги, у заявителя;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proofErr w:type="gramStart"/>
      <w:r w:rsidRPr="00F008D1"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>
        <w:t>-требование с З</w:t>
      </w:r>
      <w:r w:rsidRPr="00F008D1"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Административного регламента;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proofErr w:type="gramStart"/>
      <w:r w:rsidRPr="00F008D1">
        <w:t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bookmarkStart w:id="4" w:name="sub_10031"/>
      <w:r w:rsidRPr="00F008D1">
        <w:t>5.3.</w:t>
      </w:r>
      <w:r w:rsidRPr="00F008D1">
        <w:tab/>
      </w:r>
      <w:bookmarkEnd w:id="4"/>
      <w:r w:rsidRPr="00F008D1">
        <w:t>Предметом обжалования является нарушение должностными лицами Администрации, положений настоящего Административного регламента.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5.4.</w:t>
      </w:r>
      <w:r w:rsidRPr="00F008D1">
        <w:tab/>
      </w:r>
      <w:bookmarkStart w:id="5" w:name="sub_1530"/>
      <w:r w:rsidRPr="00F008D1">
        <w:t>Основания для приостановления рассмотрения жалобы (претензии) и случаев, в которых ответ на жалобу (претензию) не даётся: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-если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 xml:space="preserve">-если в письменном обращении содержатся </w:t>
      </w:r>
      <w:proofErr w:type="gramStart"/>
      <w:r w:rsidRPr="00F008D1">
        <w:t>нецензурные</w:t>
      </w:r>
      <w:proofErr w:type="gramEnd"/>
      <w:r w:rsidRPr="00F008D1">
        <w:t xml:space="preserve">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-если текст письменного обращения не поддается прочтению, о чем сообщается в течение 5 дней, если его фамилия и почтовый адрес или адрес электронной почты поддаются прочтению;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-если поступило от заявителя обращения о прекращении рассмотрения ранее направленного обращения.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bookmarkStart w:id="6" w:name="sub_10032"/>
      <w:bookmarkEnd w:id="5"/>
      <w:r w:rsidRPr="00F008D1">
        <w:t>5.5.</w:t>
      </w:r>
      <w:r w:rsidRPr="00F008D1">
        <w:tab/>
      </w:r>
      <w:bookmarkEnd w:id="6"/>
      <w:r w:rsidRPr="00F008D1">
        <w:t>Основанием для начала процедуры досудебного (внесудебного) обжалования являются письменные, в электронном виде либо устные (при личном приеме) обращения заявителей.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Жалоба должна содержать: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proofErr w:type="gramStart"/>
      <w:r w:rsidRPr="00F008D1">
        <w:t>-фамилию, имя, отчество (последнее - при наличии), сведения о месте жительства заявителя - физического лица либо наименование, а также номер контактного телефона, адрес (адреса) электронной почты (при наличии) и почтовый адрес, по котор</w:t>
      </w:r>
      <w:r>
        <w:t>ым должен быть направлен ответ З</w:t>
      </w:r>
      <w:r w:rsidRPr="00F008D1">
        <w:t>аявителю;</w:t>
      </w:r>
      <w:proofErr w:type="gramEnd"/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>
        <w:lastRenderedPageBreak/>
        <w:t>-доводы, на основании которых З</w:t>
      </w:r>
      <w:r w:rsidRPr="00F008D1"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Заявителем могут быть представлены документы (при н</w:t>
      </w:r>
      <w:r>
        <w:t>аличии), подтверждающие доводы</w:t>
      </w:r>
      <w:r w:rsidRPr="00F008D1">
        <w:t>, либо их копии.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5.6.</w:t>
      </w:r>
      <w:r w:rsidRPr="00F008D1">
        <w:tab/>
        <w:t>Заявитель имеет право на получение информации и документов, необходимых для обоснования и рассмотрения письменного обращения, при условии, что это не затрагивает права, свободы и законные интересы других лиц, и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>
        <w:t>5.7.</w:t>
      </w:r>
      <w:r>
        <w:tab/>
        <w:t>Жалоба (претензия) З</w:t>
      </w:r>
      <w:r w:rsidRPr="00F008D1">
        <w:t xml:space="preserve">аявителя в досудебном (внесудебном) порядке может быть направлена </w:t>
      </w:r>
      <w:proofErr w:type="gramStart"/>
      <w:r w:rsidRPr="00F008D1">
        <w:t>в</w:t>
      </w:r>
      <w:proofErr w:type="gramEnd"/>
      <w:r w:rsidRPr="00F008D1">
        <w:t>: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-Администрацию</w:t>
      </w:r>
      <w:r w:rsidR="000519A4">
        <w:t xml:space="preserve"> посёлка Ессей </w:t>
      </w:r>
      <w:r w:rsidRPr="00F008D1">
        <w:t xml:space="preserve"> Эвенкийского муниципального района Красноярского края; 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-Службу по контролю в области градостроительной деятельности Красноярского края</w:t>
      </w:r>
      <w:bookmarkStart w:id="7" w:name="sub_1540"/>
      <w:r w:rsidRPr="00F008D1">
        <w:t>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-Прокуратуру Эвенкийского</w:t>
      </w:r>
      <w:r>
        <w:t xml:space="preserve"> муниципального</w:t>
      </w:r>
      <w:r w:rsidRPr="00F008D1">
        <w:t xml:space="preserve"> района Красноярского края.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bookmarkStart w:id="8" w:name="sub_10033"/>
      <w:bookmarkEnd w:id="7"/>
      <w:r w:rsidRPr="00F008D1">
        <w:t xml:space="preserve">5.8. </w:t>
      </w:r>
      <w:r w:rsidRPr="00F008D1">
        <w:tab/>
        <w:t xml:space="preserve">Жалоба, поступившая в </w:t>
      </w:r>
      <w:r w:rsidR="000519A4">
        <w:t xml:space="preserve">Администрацию посёлка Ессей </w:t>
      </w:r>
      <w:r w:rsidRPr="00F008D1">
        <w:t xml:space="preserve"> Эвенкийского муниципального ра</w:t>
      </w:r>
      <w:r>
        <w:t>йона Красноярского края</w:t>
      </w:r>
      <w:r w:rsidRPr="00F008D1">
        <w:t>, подлежит рассмотрению должностным лицом, наделенным полномочиями по рассмотрению жалоб, в течени</w:t>
      </w:r>
      <w:proofErr w:type="gramStart"/>
      <w:r w:rsidRPr="00F008D1">
        <w:t>и</w:t>
      </w:r>
      <w:proofErr w:type="gramEnd"/>
      <w:r w:rsidRPr="00F008D1">
        <w:t xml:space="preserve"> 15 дней со дня ее регистрации.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bookmarkStart w:id="9" w:name="sub_10034"/>
      <w:bookmarkEnd w:id="8"/>
      <w:r w:rsidRPr="00F008D1">
        <w:t xml:space="preserve">5.9. </w:t>
      </w:r>
      <w:r w:rsidRPr="00F008D1">
        <w:tab/>
      </w:r>
      <w:bookmarkEnd w:id="9"/>
      <w:r w:rsidRPr="00F008D1">
        <w:t>Результат досудебного (внесудебного) обжалования.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 xml:space="preserve">1) По результатам рассмотрения жалобы </w:t>
      </w:r>
      <w:r w:rsidR="00763BF1">
        <w:t xml:space="preserve">Администрация посёлка Ессей </w:t>
      </w:r>
      <w:r>
        <w:t xml:space="preserve"> </w:t>
      </w:r>
      <w:r w:rsidRPr="00F008D1">
        <w:t>Эвенкийского муниципал</w:t>
      </w:r>
      <w:r w:rsidR="00763BF1">
        <w:t xml:space="preserve">ьного района Красноярского края </w:t>
      </w:r>
      <w:r w:rsidRPr="00F008D1">
        <w:t xml:space="preserve"> принимает одно из следующих решений: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-удовлетворяет жалобу, в том числе в форме отмены принятого решения;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-отказывает в удовлетворении жалобы.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>2) Не позднее дня, следующего за днем принятия решения, указанного в подпункте 1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4D67" w:rsidRPr="00F008D1" w:rsidRDefault="009E4D67" w:rsidP="009E4D67">
      <w:pPr>
        <w:shd w:val="clear" w:color="auto" w:fill="FFFFFF"/>
        <w:ind w:right="5" w:firstLine="709"/>
        <w:jc w:val="both"/>
      </w:pPr>
      <w:r w:rsidRPr="00F008D1">
        <w:t xml:space="preserve">3)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E4D67" w:rsidRDefault="009E4D67" w:rsidP="009E4D67">
      <w:pPr>
        <w:shd w:val="clear" w:color="auto" w:fill="FFFFFF"/>
        <w:ind w:right="5" w:firstLine="709"/>
        <w:jc w:val="both"/>
        <w:rPr>
          <w:strike/>
        </w:rPr>
      </w:pPr>
    </w:p>
    <w:p w:rsidR="009E4D67" w:rsidRDefault="009E4D67" w:rsidP="009E4D67">
      <w:pPr>
        <w:shd w:val="clear" w:color="auto" w:fill="FFFFFF"/>
        <w:ind w:right="5" w:firstLine="709"/>
        <w:jc w:val="both"/>
        <w:rPr>
          <w:strike/>
        </w:rPr>
      </w:pPr>
    </w:p>
    <w:p w:rsidR="009E4D67" w:rsidRDefault="009E4D67" w:rsidP="009E4D67">
      <w:pPr>
        <w:shd w:val="clear" w:color="auto" w:fill="FFFFFF"/>
        <w:ind w:right="5"/>
        <w:jc w:val="both"/>
        <w:rPr>
          <w:strike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</w:p>
    <w:p w:rsidR="009E4D67" w:rsidRPr="00355B68" w:rsidRDefault="009E4D67" w:rsidP="009E4D6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55B68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9E4D67" w:rsidRPr="00355B68" w:rsidRDefault="009E4D67" w:rsidP="009E4D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355B68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9E4D67" w:rsidRDefault="009E4D67" w:rsidP="009E4D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618E" w:rsidRPr="0091584B" w:rsidRDefault="00B8618E" w:rsidP="009E4D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E4D67" w:rsidRPr="00355B68" w:rsidRDefault="009E4D67" w:rsidP="009E4D67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55B68">
        <w:rPr>
          <w:szCs w:val="28"/>
        </w:rPr>
        <w:t>Блок-схема</w:t>
      </w:r>
    </w:p>
    <w:p w:rsidR="009E4D67" w:rsidRPr="00355B68" w:rsidRDefault="009E4D67" w:rsidP="009E4D67">
      <w:pPr>
        <w:autoSpaceDE w:val="0"/>
        <w:autoSpaceDN w:val="0"/>
        <w:adjustRightInd w:val="0"/>
        <w:jc w:val="center"/>
        <w:rPr>
          <w:szCs w:val="28"/>
        </w:rPr>
      </w:pPr>
      <w:r w:rsidRPr="00355B68">
        <w:rPr>
          <w:szCs w:val="28"/>
        </w:rPr>
        <w:t>прохождения административных процедур</w:t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Cs w:val="28"/>
        </w:rPr>
      </w:pPr>
      <w:r w:rsidRPr="00355B68">
        <w:rPr>
          <w:szCs w:val="28"/>
        </w:rPr>
        <w:t>при предоставлении муниципальной услуги</w:t>
      </w:r>
    </w:p>
    <w:p w:rsidR="009E4D67" w:rsidRPr="00355B68" w:rsidRDefault="009E4D67" w:rsidP="009E4D67">
      <w:pPr>
        <w:autoSpaceDE w:val="0"/>
        <w:autoSpaceDN w:val="0"/>
        <w:adjustRightInd w:val="0"/>
        <w:jc w:val="center"/>
        <w:rPr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oval id="_x0000_s1028" style="position:absolute;left:0;text-align:left;margin-left:153.45pt;margin-top:.75pt;width:138.75pt;height:39pt;z-index:251661312">
            <v:textbox>
              <w:txbxContent>
                <w:p w:rsidR="000519A4" w:rsidRPr="0091584B" w:rsidRDefault="000519A4" w:rsidP="009E4D6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Начало услуги</w:t>
                  </w:r>
                </w:p>
              </w:txbxContent>
            </v:textbox>
          </v:oval>
        </w:pict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9.45pt;margin-top:7.55pt;width:.05pt;height:22.5pt;flip:x;z-index:251669504" o:connectortype="straight"/>
        </w:pict>
      </w: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rect id="_x0000_s1035" style="position:absolute;left:0;text-align:left;margin-left:146.7pt;margin-top:13.95pt;width:145.5pt;height:35.25pt;z-index:251668480">
            <v:textbox>
              <w:txbxContent>
                <w:p w:rsidR="000519A4" w:rsidRPr="0091584B" w:rsidRDefault="000519A4" w:rsidP="009E4D67">
                  <w:pPr>
                    <w:jc w:val="center"/>
                    <w:rPr>
                      <w:sz w:val="22"/>
                    </w:rPr>
                  </w:pPr>
                  <w:r w:rsidRPr="0091584B">
                    <w:rPr>
                      <w:szCs w:val="28"/>
                    </w:rPr>
                    <w:t>Прием</w:t>
                  </w:r>
                  <w:r>
                    <w:rPr>
                      <w:szCs w:val="28"/>
                    </w:rPr>
                    <w:t>, рассмотрение</w:t>
                  </w:r>
                  <w:r w:rsidRPr="0091584B">
                    <w:rPr>
                      <w:szCs w:val="28"/>
                    </w:rPr>
                    <w:t xml:space="preserve"> и регистрация запроса (заявления)</w:t>
                  </w:r>
                </w:p>
                <w:p w:rsidR="000519A4" w:rsidRDefault="000519A4" w:rsidP="009E4D67"/>
              </w:txbxContent>
            </v:textbox>
          </v:rect>
        </w:pict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shape id="_x0000_s1029" type="#_x0000_t32" style="position:absolute;left:0;text-align:left;margin-left:219.45pt;margin-top:.9pt;width:.05pt;height:26.95pt;z-index:251662336" o:connectortype="straight"/>
        </w:pict>
      </w: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162.35pt;margin-top:11.75pt;width:116.35pt;height:98.25pt;z-index:251660288">
            <v:textbox style="mso-next-textbox:#_x0000_s1027">
              <w:txbxContent>
                <w:p w:rsidR="000519A4" w:rsidRPr="00E20789" w:rsidRDefault="000519A4" w:rsidP="009E4D67">
                  <w:pPr>
                    <w:jc w:val="center"/>
                    <w:rPr>
                      <w:sz w:val="20"/>
                      <w:szCs w:val="22"/>
                    </w:rPr>
                  </w:pPr>
                  <w:r w:rsidRPr="00E20789">
                    <w:rPr>
                      <w:sz w:val="20"/>
                      <w:szCs w:val="22"/>
                    </w:rPr>
                    <w:t>Наличие оснований для отказа</w:t>
                  </w:r>
                </w:p>
              </w:txbxContent>
            </v:textbox>
          </v:shape>
        </w:pict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9E4D67" w:rsidRDefault="009E4D67" w:rsidP="009E4D67">
      <w:pPr>
        <w:tabs>
          <w:tab w:val="left" w:pos="2460"/>
          <w:tab w:val="left" w:pos="60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нет</w:t>
      </w:r>
      <w:r>
        <w:rPr>
          <w:sz w:val="28"/>
          <w:szCs w:val="28"/>
        </w:rPr>
        <w:tab/>
        <w:t>да</w:t>
      </w:r>
    </w:p>
    <w:p w:rsidR="009E4D67" w:rsidRDefault="002E6C14" w:rsidP="009E4D67">
      <w:pPr>
        <w:tabs>
          <w:tab w:val="left" w:pos="2325"/>
          <w:tab w:val="left" w:pos="6600"/>
        </w:tabs>
        <w:autoSpaceDE w:val="0"/>
        <w:autoSpaceDN w:val="0"/>
        <w:adjustRightInd w:val="0"/>
        <w:rPr>
          <w:sz w:val="28"/>
          <w:szCs w:val="28"/>
        </w:rPr>
      </w:pPr>
      <w:r w:rsidRPr="002E6C14">
        <w:rPr>
          <w:noProof/>
        </w:rPr>
        <w:pict>
          <v:shape id="_x0000_s1040" type="#_x0000_t32" style="position:absolute;margin-left:369.45pt;margin-top:12.2pt;width:0;height:28.55pt;z-index:251673600" o:connectortype="straight"/>
        </w:pict>
      </w:r>
      <w:r w:rsidRPr="002E6C14">
        <w:rPr>
          <w:noProof/>
        </w:rPr>
        <w:pict>
          <v:shape id="_x0000_s1033" type="#_x0000_t32" style="position:absolute;margin-left:73.95pt;margin-top:12.2pt;width:0;height:28.55pt;z-index:251666432" o:connectortype="straight"/>
        </w:pict>
      </w:r>
      <w:r w:rsidRPr="002E6C14">
        <w:rPr>
          <w:noProof/>
        </w:rPr>
        <w:pict>
          <v:shape id="_x0000_s1030" type="#_x0000_t32" style="position:absolute;margin-left:278.7pt;margin-top:12.2pt;width:90.75pt;height:0;z-index:251663360" o:connectortype="straight"/>
        </w:pict>
      </w:r>
      <w:r w:rsidRPr="002E6C14">
        <w:rPr>
          <w:noProof/>
        </w:rPr>
        <w:pict>
          <v:shape id="_x0000_s1032" type="#_x0000_t32" style="position:absolute;margin-left:73.95pt;margin-top:12.2pt;width:88.4pt;height:0;flip:x;z-index:251665408" o:connectortype="straight"/>
        </w:pict>
      </w:r>
      <w:r w:rsidR="009E4D67">
        <w:rPr>
          <w:sz w:val="28"/>
          <w:szCs w:val="28"/>
        </w:rPr>
        <w:tab/>
      </w:r>
      <w:r w:rsidR="009E4D67">
        <w:rPr>
          <w:sz w:val="28"/>
          <w:szCs w:val="28"/>
        </w:rPr>
        <w:tab/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rect id="_x0000_s1037" style="position:absolute;left:0;text-align:left;margin-left:304.95pt;margin-top:8.6pt;width:113.25pt;height:35.25pt;z-index:251670528">
            <v:textbox>
              <w:txbxContent>
                <w:p w:rsidR="000519A4" w:rsidRDefault="000519A4" w:rsidP="009E4D67">
                  <w:pPr>
                    <w:jc w:val="center"/>
                  </w:pPr>
                  <w:r>
                    <w:t>Уведомление об отказе</w:t>
                  </w:r>
                </w:p>
              </w:txbxContent>
            </v:textbox>
          </v:rect>
        </w:pict>
      </w:r>
      <w:r w:rsidRPr="002E6C14">
        <w:rPr>
          <w:noProof/>
        </w:rPr>
        <w:pict>
          <v:rect id="_x0000_s1034" style="position:absolute;left:0;text-align:left;margin-left:-3.3pt;margin-top:8.6pt;width:156.75pt;height:38.25pt;z-index:251667456">
            <v:textbox>
              <w:txbxContent>
                <w:p w:rsidR="000519A4" w:rsidRDefault="000519A4" w:rsidP="009E4D67">
                  <w:pPr>
                    <w:jc w:val="center"/>
                  </w:pPr>
                  <w:r w:rsidRPr="00420296">
                    <w:t xml:space="preserve">подготовка и выдача </w:t>
                  </w:r>
                  <w:r>
                    <w:t>результата муниципальной услуги</w:t>
                  </w:r>
                </w:p>
              </w:txbxContent>
            </v:textbox>
          </v:rect>
        </w:pict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shape id="_x0000_s1039" type="#_x0000_t32" style="position:absolute;left:0;text-align:left;margin-left:369.45pt;margin-top:11.65pt;width:.05pt;height:56.25pt;z-index:251672576" o:connectortype="straight"/>
        </w:pict>
      </w: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shape id="_x0000_s1038" type="#_x0000_t32" style="position:absolute;left:0;text-align:left;margin-left:73.95pt;margin-top:0;width:0;height:51.8pt;z-index:251671552" o:connectortype="straight"/>
        </w:pict>
      </w:r>
    </w:p>
    <w:p w:rsidR="009E4D67" w:rsidRDefault="002E6C14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6C14">
        <w:rPr>
          <w:noProof/>
        </w:rPr>
        <w:pict>
          <v:oval id="_x0000_s1031" style="position:absolute;left:0;text-align:left;margin-left:153.45pt;margin-top:10.05pt;width:130.5pt;height:48pt;z-index:251664384">
            <v:textbox>
              <w:txbxContent>
                <w:p w:rsidR="000519A4" w:rsidRDefault="000519A4" w:rsidP="009E4D67">
                  <w:pPr>
                    <w:jc w:val="center"/>
                  </w:pPr>
                  <w:r>
                    <w:t>Завершение услуги</w:t>
                  </w:r>
                </w:p>
              </w:txbxContent>
            </v:textbox>
          </v:oval>
        </w:pict>
      </w:r>
    </w:p>
    <w:p w:rsidR="009E4D67" w:rsidRDefault="009E4D67" w:rsidP="009E4D67">
      <w:pPr>
        <w:tabs>
          <w:tab w:val="left" w:pos="36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D67" w:rsidRDefault="002E6C14" w:rsidP="009E4D67">
      <w:pPr>
        <w:tabs>
          <w:tab w:val="left" w:pos="3720"/>
        </w:tabs>
        <w:autoSpaceDE w:val="0"/>
        <w:autoSpaceDN w:val="0"/>
        <w:adjustRightInd w:val="0"/>
        <w:rPr>
          <w:sz w:val="28"/>
          <w:szCs w:val="28"/>
        </w:rPr>
      </w:pPr>
      <w:r w:rsidRPr="002E6C14">
        <w:rPr>
          <w:noProof/>
        </w:rPr>
        <w:pict>
          <v:shape id="_x0000_s1042" type="#_x0000_t32" style="position:absolute;margin-left:73.95pt;margin-top:3.5pt;width:72.75pt;height:0;z-index:251675648" o:connectortype="straight">
            <v:stroke endarrow="block"/>
          </v:shape>
        </w:pict>
      </w:r>
      <w:r w:rsidRPr="002E6C14">
        <w:rPr>
          <w:noProof/>
        </w:rPr>
        <w:pict>
          <v:shape id="_x0000_s1041" type="#_x0000_t32" style="position:absolute;margin-left:292.2pt;margin-top:3.5pt;width:77.3pt;height:0;flip:x;z-index:251674624" o:connectortype="straight">
            <v:stroke endarrow="block"/>
          </v:shape>
        </w:pict>
      </w:r>
      <w:r w:rsidR="009E4D67">
        <w:rPr>
          <w:sz w:val="28"/>
          <w:szCs w:val="28"/>
        </w:rPr>
        <w:tab/>
      </w:r>
    </w:p>
    <w:p w:rsidR="009E4D67" w:rsidRDefault="009E4D67" w:rsidP="009E4D67">
      <w:pPr>
        <w:tabs>
          <w:tab w:val="left" w:pos="34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E4D67" w:rsidRDefault="009E4D67" w:rsidP="009E4D67">
      <w:pPr>
        <w:tabs>
          <w:tab w:val="left" w:pos="1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tabs>
          <w:tab w:val="left" w:pos="12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B8618E" w:rsidRDefault="00B8618E" w:rsidP="009E4D67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B8618E" w:rsidRDefault="00B8618E" w:rsidP="009E4D67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9E4D67" w:rsidRDefault="009E4D67" w:rsidP="009E4D67">
      <w:pPr>
        <w:autoSpaceDE w:val="0"/>
        <w:autoSpaceDN w:val="0"/>
        <w:adjustRightInd w:val="0"/>
        <w:ind w:left="4320" w:firstLine="720"/>
        <w:jc w:val="right"/>
        <w:outlineLvl w:val="0"/>
      </w:pPr>
      <w:r>
        <w:t>Приложение № 2</w:t>
      </w:r>
    </w:p>
    <w:p w:rsidR="009E4D67" w:rsidRDefault="009E4D67" w:rsidP="009E4D67">
      <w:pPr>
        <w:autoSpaceDE w:val="0"/>
        <w:autoSpaceDN w:val="0"/>
        <w:adjustRightInd w:val="0"/>
        <w:ind w:left="4320" w:firstLine="720"/>
        <w:jc w:val="right"/>
      </w:pPr>
      <w:r>
        <w:t xml:space="preserve">к Административному регламенту </w:t>
      </w:r>
    </w:p>
    <w:p w:rsidR="009E4D67" w:rsidRDefault="009E4D67" w:rsidP="009E4D67">
      <w:pPr>
        <w:autoSpaceDE w:val="0"/>
        <w:autoSpaceDN w:val="0"/>
        <w:adjustRightInd w:val="0"/>
      </w:pPr>
    </w:p>
    <w:p w:rsidR="009E4D67" w:rsidRDefault="009E4D67" w:rsidP="00763BF1">
      <w:pPr>
        <w:autoSpaceDE w:val="0"/>
        <w:autoSpaceDN w:val="0"/>
        <w:adjustRightInd w:val="0"/>
        <w:spacing w:line="238" w:lineRule="auto"/>
        <w:ind w:left="4956"/>
        <w:jc w:val="right"/>
      </w:pPr>
      <w:r>
        <w:t xml:space="preserve">В Администрацию поселка </w:t>
      </w:r>
      <w:r w:rsidR="00763BF1">
        <w:t xml:space="preserve">Ессей </w:t>
      </w:r>
      <w:r>
        <w:t xml:space="preserve">                                  </w:t>
      </w:r>
      <w:r w:rsidR="00763BF1">
        <w:t xml:space="preserve">            </w:t>
      </w:r>
    </w:p>
    <w:tbl>
      <w:tblPr>
        <w:tblStyle w:val="a9"/>
        <w:tblW w:w="0" w:type="auto"/>
        <w:tblInd w:w="5353" w:type="dxa"/>
        <w:tblLook w:val="04A0"/>
      </w:tblPr>
      <w:tblGrid>
        <w:gridCol w:w="441"/>
        <w:gridCol w:w="460"/>
        <w:gridCol w:w="74"/>
        <w:gridCol w:w="130"/>
        <w:gridCol w:w="710"/>
        <w:gridCol w:w="85"/>
        <w:gridCol w:w="747"/>
        <w:gridCol w:w="445"/>
        <w:gridCol w:w="1126"/>
      </w:tblGrid>
      <w:tr w:rsidR="009E4D67" w:rsidTr="000519A4">
        <w:trPr>
          <w:trHeight w:val="314"/>
        </w:trPr>
        <w:tc>
          <w:tcPr>
            <w:tcW w:w="48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763BF1">
            <w:pPr>
              <w:autoSpaceDE w:val="0"/>
              <w:autoSpaceDN w:val="0"/>
              <w:adjustRightInd w:val="0"/>
              <w:spacing w:line="238" w:lineRule="auto"/>
              <w:jc w:val="right"/>
            </w:pPr>
            <w:r>
              <w:t>Эвенкийского муниципального района</w:t>
            </w:r>
          </w:p>
        </w:tc>
      </w:tr>
      <w:tr w:rsidR="009E4D67" w:rsidTr="000519A4">
        <w:trPr>
          <w:trHeight w:val="290"/>
        </w:trPr>
        <w:tc>
          <w:tcPr>
            <w:tcW w:w="48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763BF1">
            <w:pPr>
              <w:autoSpaceDE w:val="0"/>
              <w:autoSpaceDN w:val="0"/>
              <w:adjustRightInd w:val="0"/>
              <w:spacing w:line="238" w:lineRule="auto"/>
              <w:ind w:left="-156"/>
              <w:jc w:val="right"/>
            </w:pPr>
            <w:r>
              <w:t xml:space="preserve">  Красноярского края </w:t>
            </w:r>
          </w:p>
        </w:tc>
      </w:tr>
      <w:tr w:rsidR="009E4D67" w:rsidTr="000519A4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от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ind w:left="-156"/>
              <w:jc w:val="both"/>
            </w:pPr>
          </w:p>
        </w:tc>
      </w:tr>
      <w:tr w:rsidR="009E4D67" w:rsidTr="000519A4">
        <w:trPr>
          <w:trHeight w:val="224"/>
        </w:trPr>
        <w:tc>
          <w:tcPr>
            <w:tcW w:w="48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</w:pPr>
            <w:r>
              <w:rPr>
                <w:sz w:val="22"/>
              </w:rPr>
              <w:t xml:space="preserve">                                     </w:t>
            </w:r>
            <w:r w:rsidRPr="00355B68">
              <w:rPr>
                <w:sz w:val="22"/>
              </w:rPr>
              <w:t>(Ф.И.О.)</w:t>
            </w:r>
            <w:r>
              <w:rPr>
                <w:sz w:val="22"/>
              </w:rPr>
              <w:t>*</w:t>
            </w:r>
          </w:p>
        </w:tc>
      </w:tr>
      <w:tr w:rsidR="009E4D67" w:rsidTr="000519A4">
        <w:trPr>
          <w:trHeight w:val="290"/>
        </w:trPr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Проживающего: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</w:tr>
      <w:tr w:rsidR="009E4D67" w:rsidTr="000519A4">
        <w:trPr>
          <w:trHeight w:val="290"/>
        </w:trPr>
        <w:tc>
          <w:tcPr>
            <w:tcW w:w="4835" w:type="dxa"/>
            <w:gridSpan w:val="9"/>
            <w:tcBorders>
              <w:top w:val="nil"/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</w:tr>
      <w:tr w:rsidR="009E4D67" w:rsidTr="000519A4">
        <w:trPr>
          <w:trHeight w:val="274"/>
        </w:trPr>
        <w:tc>
          <w:tcPr>
            <w:tcW w:w="4835" w:type="dxa"/>
            <w:gridSpan w:val="9"/>
            <w:tcBorders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rPr>
                <w:sz w:val="22"/>
              </w:rPr>
              <w:t xml:space="preserve">                                (</w:t>
            </w:r>
            <w:r w:rsidRPr="00355B68">
              <w:rPr>
                <w:sz w:val="22"/>
              </w:rPr>
              <w:t>почтовый адрес)</w:t>
            </w:r>
          </w:p>
        </w:tc>
      </w:tr>
      <w:tr w:rsidR="009E4D67" w:rsidTr="000519A4">
        <w:trPr>
          <w:trHeight w:val="290"/>
        </w:trPr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Паспорт серия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№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</w:tr>
      <w:tr w:rsidR="009E4D67" w:rsidTr="000519A4">
        <w:trPr>
          <w:trHeight w:val="306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Выдан</w:t>
            </w:r>
          </w:p>
        </w:tc>
        <w:tc>
          <w:tcPr>
            <w:tcW w:w="3730" w:type="dxa"/>
            <w:gridSpan w:val="5"/>
            <w:tcBorders>
              <w:top w:val="nil"/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</w:tr>
      <w:tr w:rsidR="009E4D67" w:rsidTr="000519A4">
        <w:trPr>
          <w:trHeight w:val="306"/>
        </w:trPr>
        <w:tc>
          <w:tcPr>
            <w:tcW w:w="4835" w:type="dxa"/>
            <w:gridSpan w:val="9"/>
            <w:tcBorders>
              <w:top w:val="nil"/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</w:tr>
      <w:tr w:rsidR="009E4D67" w:rsidTr="000519A4">
        <w:trPr>
          <w:trHeight w:val="290"/>
        </w:trPr>
        <w:tc>
          <w:tcPr>
            <w:tcW w:w="901" w:type="dxa"/>
            <w:gridSpan w:val="2"/>
            <w:tcBorders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Тел.</w:t>
            </w:r>
          </w:p>
        </w:tc>
        <w:tc>
          <w:tcPr>
            <w:tcW w:w="3934" w:type="dxa"/>
            <w:gridSpan w:val="7"/>
            <w:tcBorders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</w:tr>
      <w:tr w:rsidR="009E4D67" w:rsidTr="000519A4">
        <w:trPr>
          <w:trHeight w:val="290"/>
        </w:trPr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3860" w:type="dxa"/>
            <w:gridSpan w:val="6"/>
            <w:tcBorders>
              <w:left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</w:p>
        </w:tc>
      </w:tr>
    </w:tbl>
    <w:p w:rsidR="009E4D67" w:rsidRDefault="009E4D67" w:rsidP="009E4D67">
      <w:pPr>
        <w:autoSpaceDE w:val="0"/>
        <w:autoSpaceDN w:val="0"/>
        <w:adjustRightInd w:val="0"/>
        <w:rPr>
          <w:b/>
          <w:bCs/>
        </w:rPr>
      </w:pPr>
    </w:p>
    <w:p w:rsidR="009E4D67" w:rsidRDefault="009E4D67" w:rsidP="009E4D67">
      <w:pPr>
        <w:autoSpaceDE w:val="0"/>
        <w:autoSpaceDN w:val="0"/>
        <w:adjustRightInd w:val="0"/>
        <w:rPr>
          <w:b/>
          <w:bCs/>
        </w:rPr>
      </w:pPr>
    </w:p>
    <w:p w:rsidR="009E4D67" w:rsidRDefault="009E4D67" w:rsidP="009E4D67">
      <w:pPr>
        <w:autoSpaceDE w:val="0"/>
        <w:autoSpaceDN w:val="0"/>
        <w:adjustRightInd w:val="0"/>
        <w:rPr>
          <w:b/>
          <w:bCs/>
        </w:rPr>
      </w:pPr>
    </w:p>
    <w:p w:rsidR="009E4D67" w:rsidRPr="00D32F1F" w:rsidRDefault="009E4D67" w:rsidP="009E4D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ЗАЯВЛЕНИЕ</w:t>
      </w:r>
    </w:p>
    <w:p w:rsidR="009E4D67" w:rsidRPr="00FC453D" w:rsidRDefault="009E4D67" w:rsidP="009E4D67">
      <w:pPr>
        <w:autoSpaceDE w:val="0"/>
        <w:autoSpaceDN w:val="0"/>
        <w:adjustRightInd w:val="0"/>
        <w:rPr>
          <w:b/>
        </w:rPr>
      </w:pPr>
    </w:p>
    <w:tbl>
      <w:tblPr>
        <w:tblStyle w:val="a9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0"/>
        <w:gridCol w:w="3051"/>
      </w:tblGrid>
      <w:tr w:rsidR="009E4D67" w:rsidRPr="00DC0F04" w:rsidTr="000519A4">
        <w:tc>
          <w:tcPr>
            <w:tcW w:w="6912" w:type="dxa"/>
          </w:tcPr>
          <w:p w:rsidR="009E4D67" w:rsidRPr="00DC0F04" w:rsidRDefault="00763BF1" w:rsidP="000519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  </w:t>
            </w:r>
            <w:r w:rsidR="009E4D67">
              <w:t xml:space="preserve">  </w:t>
            </w:r>
            <w:r w:rsidR="009E4D67" w:rsidRPr="00D32F1F">
              <w:t xml:space="preserve">Прошу </w:t>
            </w:r>
            <w:proofErr w:type="gramStart"/>
            <w:r w:rsidR="009E4D67" w:rsidRPr="00D32F1F">
              <w:t xml:space="preserve">предоставить мне </w:t>
            </w:r>
            <w:r w:rsidR="009E4D67">
              <w:t>спр</w:t>
            </w:r>
            <w:r>
              <w:t>авку</w:t>
            </w:r>
            <w:proofErr w:type="gramEnd"/>
            <w:r>
              <w:t xml:space="preserve">  (выписку, копию и </w:t>
            </w:r>
            <w:r w:rsidR="009E4D67">
              <w:t>т.д.)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</w:tbl>
    <w:p w:rsidR="009E4D67" w:rsidRPr="006342B2" w:rsidRDefault="009E4D67" w:rsidP="009E4D67">
      <w:pPr>
        <w:rPr>
          <w:vanish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4"/>
        <w:gridCol w:w="8017"/>
      </w:tblGrid>
      <w:tr w:rsidR="009E4D67" w:rsidTr="000519A4">
        <w:tc>
          <w:tcPr>
            <w:tcW w:w="1515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8673" w:type="dxa"/>
            <w:tcBorders>
              <w:bottom w:val="single" w:sz="4" w:space="0" w:color="auto"/>
            </w:tcBorders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67" w:rsidRDefault="009E4D67" w:rsidP="009E4D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9"/>
        <w:gridCol w:w="499"/>
        <w:gridCol w:w="1739"/>
        <w:gridCol w:w="742"/>
        <w:gridCol w:w="1828"/>
        <w:gridCol w:w="257"/>
        <w:gridCol w:w="1768"/>
        <w:gridCol w:w="472"/>
        <w:gridCol w:w="1157"/>
      </w:tblGrid>
      <w:tr w:rsidR="009E4D67" w:rsidTr="000519A4">
        <w:tc>
          <w:tcPr>
            <w:tcW w:w="1110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3" w:type="dxa"/>
          </w:tcPr>
          <w:p w:rsidR="009E4D67" w:rsidRPr="009E4D67" w:rsidRDefault="009E4D67" w:rsidP="000519A4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4D67" w:rsidTr="000519A4">
        <w:tc>
          <w:tcPr>
            <w:tcW w:w="1665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(Ф.И.О.)**</w:t>
            </w:r>
          </w:p>
        </w:tc>
        <w:tc>
          <w:tcPr>
            <w:tcW w:w="3120" w:type="dxa"/>
            <w:gridSpan w:val="3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88" w:type="dxa"/>
            <w:gridSpan w:val="2"/>
          </w:tcPr>
          <w:p w:rsidR="009E4D67" w:rsidRPr="009E4D67" w:rsidRDefault="009E4D67" w:rsidP="000519A4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E4D67" w:rsidRDefault="009E4D67" w:rsidP="009E4D67">
      <w:pPr>
        <w:jc w:val="both"/>
      </w:pPr>
    </w:p>
    <w:tbl>
      <w:tblPr>
        <w:tblStyle w:val="a9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89"/>
        <w:gridCol w:w="379"/>
        <w:gridCol w:w="567"/>
        <w:gridCol w:w="429"/>
        <w:gridCol w:w="1264"/>
        <w:gridCol w:w="576"/>
        <w:gridCol w:w="236"/>
        <w:gridCol w:w="5485"/>
      </w:tblGrid>
      <w:tr w:rsidR="009E4D67" w:rsidTr="000519A4">
        <w:tc>
          <w:tcPr>
            <w:tcW w:w="1289" w:type="dxa"/>
          </w:tcPr>
          <w:p w:rsidR="009E4D67" w:rsidRDefault="009E4D67" w:rsidP="000519A4">
            <w:pPr>
              <w:jc w:val="both"/>
            </w:pPr>
            <w:r>
              <w:t>Дата</w:t>
            </w:r>
          </w:p>
        </w:tc>
        <w:tc>
          <w:tcPr>
            <w:tcW w:w="379" w:type="dxa"/>
          </w:tcPr>
          <w:p w:rsidR="009E4D67" w:rsidRDefault="009E4D67" w:rsidP="000519A4">
            <w:pPr>
              <w:jc w:val="both"/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jc w:val="both"/>
              <w:rPr>
                <w:i/>
              </w:rPr>
            </w:pPr>
          </w:p>
        </w:tc>
        <w:tc>
          <w:tcPr>
            <w:tcW w:w="429" w:type="dxa"/>
          </w:tcPr>
          <w:p w:rsidR="009E4D67" w:rsidRDefault="009E4D67" w:rsidP="000519A4">
            <w:pPr>
              <w:jc w:val="both"/>
            </w:pPr>
            <w:r>
              <w:t>»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576" w:type="dxa"/>
          </w:tcPr>
          <w:p w:rsidR="009E4D67" w:rsidRDefault="009E4D67" w:rsidP="000519A4">
            <w:pPr>
              <w:jc w:val="both"/>
            </w:pPr>
            <w:r>
              <w:t>201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5485" w:type="dxa"/>
          </w:tcPr>
          <w:p w:rsidR="009E4D67" w:rsidRDefault="009E4D67" w:rsidP="000519A4">
            <w:pPr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E4D67" w:rsidRPr="006342B2" w:rsidRDefault="009E4D67" w:rsidP="009E4D67">
      <w:pPr>
        <w:ind w:firstLine="902"/>
        <w:jc w:val="both"/>
      </w:pPr>
      <w:r>
        <w:t xml:space="preserve">                                 </w:t>
      </w:r>
    </w:p>
    <w:p w:rsidR="009E4D67" w:rsidRPr="009C6EEA" w:rsidRDefault="009E4D67" w:rsidP="009E4D67">
      <w:pPr>
        <w:tabs>
          <w:tab w:val="left" w:pos="-540"/>
        </w:tabs>
        <w:ind w:right="-25" w:firstLine="720"/>
        <w:rPr>
          <w:sz w:val="20"/>
        </w:rPr>
      </w:pPr>
      <w:r w:rsidRPr="009C6EEA">
        <w:rPr>
          <w:sz w:val="20"/>
        </w:rPr>
        <w:t>* При представлении запроса юридическим лицом, его наименование, адрес, телефон и адрес электронной почты могут указываться на бланке письма.</w:t>
      </w:r>
    </w:p>
    <w:p w:rsidR="009E4D67" w:rsidRPr="00D96EF4" w:rsidRDefault="009E4D67" w:rsidP="009E4D67">
      <w:pPr>
        <w:tabs>
          <w:tab w:val="left" w:pos="-540"/>
        </w:tabs>
        <w:ind w:right="-25" w:firstLine="720"/>
        <w:rPr>
          <w:sz w:val="20"/>
        </w:rPr>
      </w:pPr>
      <w:r w:rsidRPr="009C6EEA">
        <w:rPr>
          <w:sz w:val="20"/>
        </w:rPr>
        <w:t>** При представлении запроса юридическим лицом в реквизите «Подпись» указывается должно</w:t>
      </w:r>
      <w:r>
        <w:rPr>
          <w:sz w:val="20"/>
        </w:rPr>
        <w:t xml:space="preserve">сть лица, подписавшего запрос. </w:t>
      </w:r>
    </w:p>
    <w:p w:rsidR="009E4D67" w:rsidRDefault="009E4D67" w:rsidP="009E4D67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6620E3">
        <w:rPr>
          <w:b/>
          <w:sz w:val="22"/>
          <w:szCs w:val="22"/>
        </w:rPr>
        <w:t>Согласие на обработку персональных данных:</w:t>
      </w:r>
      <w:r>
        <w:rPr>
          <w:b/>
          <w:sz w:val="22"/>
          <w:szCs w:val="22"/>
        </w:rPr>
        <w:t xml:space="preserve"> </w:t>
      </w:r>
    </w:p>
    <w:p w:rsidR="009E4D67" w:rsidRPr="00D95318" w:rsidRDefault="009E4D67" w:rsidP="009E4D67">
      <w:pPr>
        <w:autoSpaceDE w:val="0"/>
        <w:autoSpaceDN w:val="0"/>
        <w:adjustRightInd w:val="0"/>
        <w:ind w:firstLine="709"/>
        <w:jc w:val="both"/>
        <w:rPr>
          <w:b/>
          <w:sz w:val="18"/>
          <w:szCs w:val="22"/>
        </w:rPr>
      </w:pPr>
      <w:proofErr w:type="gramStart"/>
      <w:r w:rsidRPr="00D95318">
        <w:rPr>
          <w:sz w:val="18"/>
          <w:szCs w:val="22"/>
        </w:rPr>
        <w:t xml:space="preserve">В соответствии с Федеральным </w:t>
      </w:r>
      <w:hyperlink r:id="rId9" w:history="1">
        <w:r w:rsidRPr="00D95318">
          <w:rPr>
            <w:sz w:val="18"/>
            <w:szCs w:val="22"/>
          </w:rPr>
          <w:t>законом</w:t>
        </w:r>
      </w:hyperlink>
      <w:r w:rsidRPr="00D95318">
        <w:rPr>
          <w:sz w:val="18"/>
          <w:szCs w:val="22"/>
        </w:rPr>
        <w:t xml:space="preserve"> от 27.07.2006 N 152-ФЗ "О персональных данных" даю согласие на обработку моих персональных данных (в том числе фамилии, имени, отчества (при наличии), года, месяца, даты и места рождения, адреса, семейного, социального, имущественного положения, образования, профессии, доходов,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proofErr w:type="gramEnd"/>
      <w:r w:rsidRPr="00D95318">
        <w:rPr>
          <w:sz w:val="18"/>
          <w:szCs w:val="22"/>
        </w:rPr>
        <w:t xml:space="preserve"> персональных данных.</w:t>
      </w:r>
    </w:p>
    <w:p w:rsidR="009E4D67" w:rsidRPr="00F707E3" w:rsidRDefault="009E4D67" w:rsidP="009E4D67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D95318">
        <w:rPr>
          <w:sz w:val="18"/>
          <w:szCs w:val="22"/>
        </w:rPr>
        <w:t xml:space="preserve"> </w:t>
      </w:r>
      <w:r w:rsidRPr="00D95318">
        <w:rPr>
          <w:sz w:val="18"/>
          <w:szCs w:val="22"/>
        </w:rPr>
        <w:tab/>
        <w:t>Согласие действует в течение года. В случае если за один месяц до истечения срока моего согласия на обработку персональных данных от меня не последует письменного заявления о его отзыве, настоящее согласие считается автоматически пролонгиро</w:t>
      </w:r>
      <w:r>
        <w:rPr>
          <w:sz w:val="18"/>
          <w:szCs w:val="22"/>
        </w:rPr>
        <w:t>ванным на каждый следующий год.</w:t>
      </w:r>
    </w:p>
    <w:tbl>
      <w:tblPr>
        <w:tblStyle w:val="a9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567"/>
        <w:gridCol w:w="429"/>
        <w:gridCol w:w="980"/>
        <w:gridCol w:w="236"/>
        <w:gridCol w:w="48"/>
        <w:gridCol w:w="576"/>
        <w:gridCol w:w="236"/>
        <w:gridCol w:w="1225"/>
        <w:gridCol w:w="236"/>
        <w:gridCol w:w="3120"/>
        <w:gridCol w:w="904"/>
        <w:gridCol w:w="1469"/>
      </w:tblGrid>
      <w:tr w:rsidR="009E4D67" w:rsidTr="000519A4">
        <w:tc>
          <w:tcPr>
            <w:tcW w:w="2355" w:type="dxa"/>
            <w:gridSpan w:val="4"/>
            <w:tcBorders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373" w:type="dxa"/>
            <w:gridSpan w:val="2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</w:tr>
      <w:tr w:rsidR="009E4D67" w:rsidTr="000519A4">
        <w:trPr>
          <w:trHeight w:val="224"/>
        </w:trPr>
        <w:tc>
          <w:tcPr>
            <w:tcW w:w="2355" w:type="dxa"/>
            <w:gridSpan w:val="4"/>
            <w:tcBorders>
              <w:top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  <w:r w:rsidRPr="00A236A3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  <w:r w:rsidRPr="00A236A3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9E4D67" w:rsidRDefault="009E4D67" w:rsidP="000519A4">
            <w:pPr>
              <w:tabs>
                <w:tab w:val="left" w:pos="3710"/>
                <w:tab w:val="left" w:pos="6350"/>
              </w:tabs>
              <w:autoSpaceDE w:val="0"/>
              <w:autoSpaceDN w:val="0"/>
              <w:adjustRightInd w:val="0"/>
              <w:spacing w:before="14" w:line="21" w:lineRule="atLeast"/>
              <w:jc w:val="both"/>
            </w:pPr>
            <w:r>
              <w:rPr>
                <w:sz w:val="16"/>
                <w:szCs w:val="16"/>
              </w:rPr>
              <w:t xml:space="preserve">  </w:t>
            </w:r>
            <w:r w:rsidRPr="00A236A3">
              <w:rPr>
                <w:sz w:val="16"/>
                <w:szCs w:val="16"/>
              </w:rPr>
              <w:t>(Ф.И.О.</w:t>
            </w:r>
            <w:r>
              <w:rPr>
                <w:sz w:val="16"/>
                <w:szCs w:val="16"/>
              </w:rPr>
              <w:t>(отчество при наличии)</w:t>
            </w:r>
            <w:r w:rsidRPr="00A236A3">
              <w:rPr>
                <w:sz w:val="16"/>
                <w:szCs w:val="16"/>
              </w:rPr>
              <w:t>)</w:t>
            </w:r>
          </w:p>
        </w:tc>
        <w:tc>
          <w:tcPr>
            <w:tcW w:w="2373" w:type="dxa"/>
            <w:gridSpan w:val="2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</w:tr>
      <w:tr w:rsidR="009E4D67" w:rsidTr="000519A4">
        <w:trPr>
          <w:gridAfter w:val="1"/>
          <w:wAfter w:w="1469" w:type="dxa"/>
        </w:trPr>
        <w:tc>
          <w:tcPr>
            <w:tcW w:w="379" w:type="dxa"/>
          </w:tcPr>
          <w:p w:rsidR="009E4D67" w:rsidRDefault="009E4D67" w:rsidP="000519A4">
            <w:pPr>
              <w:jc w:val="both"/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jc w:val="both"/>
              <w:rPr>
                <w:i/>
              </w:rPr>
            </w:pPr>
          </w:p>
        </w:tc>
        <w:tc>
          <w:tcPr>
            <w:tcW w:w="429" w:type="dxa"/>
          </w:tcPr>
          <w:p w:rsidR="009E4D67" w:rsidRDefault="009E4D67" w:rsidP="000519A4">
            <w:pPr>
              <w:jc w:val="both"/>
            </w:pPr>
            <w:r>
              <w:t>»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576" w:type="dxa"/>
          </w:tcPr>
          <w:p w:rsidR="009E4D67" w:rsidRDefault="009E4D67" w:rsidP="000519A4">
            <w:pPr>
              <w:jc w:val="both"/>
            </w:pPr>
            <w:r>
              <w:t>201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5485" w:type="dxa"/>
            <w:gridSpan w:val="4"/>
          </w:tcPr>
          <w:p w:rsidR="009E4D67" w:rsidRDefault="009E4D67" w:rsidP="000519A4">
            <w:pPr>
              <w:jc w:val="both"/>
            </w:pPr>
            <w:r>
              <w:t>г. М.П.</w:t>
            </w:r>
          </w:p>
        </w:tc>
      </w:tr>
    </w:tbl>
    <w:p w:rsidR="009E4D67" w:rsidRPr="00F707E3" w:rsidRDefault="009E4D67" w:rsidP="009E4D67">
      <w:pPr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jc w:val="both"/>
      </w:pPr>
    </w:p>
    <w:p w:rsidR="009E4D67" w:rsidRPr="00DA087A" w:rsidRDefault="009E4D67" w:rsidP="009E4D67">
      <w:pPr>
        <w:autoSpaceDE w:val="0"/>
        <w:autoSpaceDN w:val="0"/>
        <w:adjustRightInd w:val="0"/>
      </w:pPr>
      <w:r w:rsidRPr="00DA087A">
        <w:t>- - - - - - - - - - - - - - - - - - - - - - - - - - - - - - - - - - - - - -</w:t>
      </w:r>
    </w:p>
    <w:p w:rsidR="009E4D67" w:rsidRPr="009E4D67" w:rsidRDefault="009E4D67" w:rsidP="009E4D6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A087A">
        <w:rPr>
          <w:sz w:val="22"/>
          <w:szCs w:val="22"/>
        </w:rPr>
        <w:t>(линия отрыва)</w:t>
      </w:r>
    </w:p>
    <w:tbl>
      <w:tblPr>
        <w:tblStyle w:val="a9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84"/>
        <w:gridCol w:w="567"/>
        <w:gridCol w:w="1134"/>
        <w:gridCol w:w="709"/>
        <w:gridCol w:w="425"/>
        <w:gridCol w:w="2178"/>
      </w:tblGrid>
      <w:tr w:rsidR="009E4D67" w:rsidTr="000519A4">
        <w:tc>
          <w:tcPr>
            <w:tcW w:w="4644" w:type="dxa"/>
          </w:tcPr>
          <w:p w:rsidR="009E4D67" w:rsidRDefault="009E4D67" w:rsidP="000519A4">
            <w:pPr>
              <w:jc w:val="both"/>
            </w:pPr>
            <w:r w:rsidRPr="00355B68">
              <w:rPr>
                <w:szCs w:val="28"/>
              </w:rPr>
              <w:t>ОТРЫВНОЙ ТАЛОН К ЗАЯВЛЕНИЮ №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4D67" w:rsidRDefault="009E4D67" w:rsidP="000519A4">
            <w:pPr>
              <w:jc w:val="both"/>
            </w:pPr>
          </w:p>
        </w:tc>
        <w:tc>
          <w:tcPr>
            <w:tcW w:w="567" w:type="dxa"/>
          </w:tcPr>
          <w:p w:rsidR="009E4D67" w:rsidRDefault="009E4D67" w:rsidP="000519A4">
            <w:pPr>
              <w:jc w:val="both"/>
            </w:pPr>
            <w:r>
              <w:t>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709" w:type="dxa"/>
          </w:tcPr>
          <w:p w:rsidR="009E4D67" w:rsidRDefault="009E4D67" w:rsidP="000519A4">
            <w:pPr>
              <w:jc w:val="both"/>
            </w:pPr>
            <w:r>
              <w:t>201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2178" w:type="dxa"/>
          </w:tcPr>
          <w:p w:rsidR="009E4D67" w:rsidRDefault="009E4D67" w:rsidP="000519A4">
            <w:pPr>
              <w:jc w:val="both"/>
            </w:pPr>
            <w:r>
              <w:t>года</w:t>
            </w:r>
          </w:p>
        </w:tc>
      </w:tr>
    </w:tbl>
    <w:p w:rsidR="009E4D67" w:rsidRPr="00DA087A" w:rsidRDefault="009E4D67" w:rsidP="009E4D67">
      <w:pPr>
        <w:autoSpaceDE w:val="0"/>
        <w:autoSpaceDN w:val="0"/>
        <w:adjustRightInd w:val="0"/>
        <w:rPr>
          <w:sz w:val="28"/>
          <w:szCs w:val="28"/>
        </w:rPr>
      </w:pPr>
      <w:r w:rsidRPr="00355B68">
        <w:rPr>
          <w:szCs w:val="28"/>
        </w:rPr>
        <w:t xml:space="preserve"> № </w:t>
      </w:r>
      <w:r w:rsidRPr="00DA087A">
        <w:rPr>
          <w:sz w:val="28"/>
          <w:szCs w:val="28"/>
        </w:rPr>
        <w:t>_________________________________</w:t>
      </w:r>
    </w:p>
    <w:p w:rsidR="009E4D67" w:rsidRPr="009E4D67" w:rsidRDefault="009E4D67" w:rsidP="009E4D6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A087A">
        <w:rPr>
          <w:sz w:val="22"/>
          <w:szCs w:val="22"/>
        </w:rPr>
        <w:t>регистрационны</w:t>
      </w:r>
      <w:r>
        <w:rPr>
          <w:sz w:val="22"/>
          <w:szCs w:val="22"/>
        </w:rPr>
        <w:t>й</w:t>
      </w:r>
      <w:r w:rsidRPr="00DA087A">
        <w:rPr>
          <w:sz w:val="22"/>
          <w:szCs w:val="22"/>
        </w:rPr>
        <w:t xml:space="preserve"> номер заявления</w:t>
      </w:r>
    </w:p>
    <w:p w:rsidR="009E4D67" w:rsidRDefault="009E4D67" w:rsidP="009E4D67">
      <w:pPr>
        <w:widowControl w:val="0"/>
        <w:autoSpaceDE w:val="0"/>
        <w:autoSpaceDN w:val="0"/>
        <w:adjustRightInd w:val="0"/>
        <w:ind w:left="-720"/>
        <w:jc w:val="right"/>
      </w:pPr>
    </w:p>
    <w:p w:rsidR="009E4D67" w:rsidRPr="008C09D7" w:rsidRDefault="009E4D67" w:rsidP="009E4D67">
      <w:pPr>
        <w:widowControl w:val="0"/>
        <w:autoSpaceDE w:val="0"/>
        <w:autoSpaceDN w:val="0"/>
        <w:adjustRightInd w:val="0"/>
        <w:ind w:left="-720"/>
        <w:jc w:val="right"/>
        <w:outlineLvl w:val="0"/>
      </w:pPr>
      <w:r w:rsidRPr="008C09D7">
        <w:lastRenderedPageBreak/>
        <w:t>Приложение №3</w:t>
      </w:r>
    </w:p>
    <w:p w:rsidR="009E4D67" w:rsidRDefault="009E4D67" w:rsidP="009E4D67">
      <w:pPr>
        <w:autoSpaceDE w:val="0"/>
        <w:autoSpaceDN w:val="0"/>
        <w:adjustRightInd w:val="0"/>
        <w:ind w:left="2160"/>
        <w:jc w:val="right"/>
        <w:rPr>
          <w:rFonts w:cs="Courier New"/>
        </w:rPr>
      </w:pPr>
      <w:r w:rsidRPr="008C09D7">
        <w:rPr>
          <w:rFonts w:cs="Courier New"/>
        </w:rPr>
        <w:t xml:space="preserve">к Административному регламенту </w:t>
      </w:r>
    </w:p>
    <w:p w:rsidR="00763BF1" w:rsidRPr="008C09D7" w:rsidRDefault="00763BF1" w:rsidP="009E4D67">
      <w:pPr>
        <w:autoSpaceDE w:val="0"/>
        <w:autoSpaceDN w:val="0"/>
        <w:adjustRightInd w:val="0"/>
        <w:ind w:left="2160"/>
        <w:jc w:val="right"/>
        <w:rPr>
          <w:rFonts w:cs="Courier New"/>
        </w:rPr>
      </w:pPr>
    </w:p>
    <w:p w:rsidR="009E4D67" w:rsidRDefault="009E4D67" w:rsidP="009E4D67">
      <w:pPr>
        <w:autoSpaceDE w:val="0"/>
        <w:autoSpaceDN w:val="0"/>
        <w:adjustRightInd w:val="0"/>
        <w:ind w:left="2160"/>
        <w:jc w:val="right"/>
        <w:rPr>
          <w:rFonts w:cs="Courier New"/>
        </w:rPr>
      </w:pPr>
    </w:p>
    <w:p w:rsidR="00B2611D" w:rsidRPr="008C09D7" w:rsidRDefault="00B2611D" w:rsidP="009E4D67">
      <w:pPr>
        <w:autoSpaceDE w:val="0"/>
        <w:autoSpaceDN w:val="0"/>
        <w:adjustRightInd w:val="0"/>
        <w:ind w:left="2160"/>
        <w:jc w:val="right"/>
        <w:rPr>
          <w:rFonts w:cs="Courier New"/>
        </w:rPr>
      </w:pPr>
    </w:p>
    <w:tbl>
      <w:tblPr>
        <w:tblW w:w="7757" w:type="dxa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7"/>
      </w:tblGrid>
      <w:tr w:rsidR="009E4D67" w:rsidRPr="008C09D7" w:rsidTr="00763BF1">
        <w:trPr>
          <w:cantSplit/>
          <w:trHeight w:val="2951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1134" w:tblpY="2"/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47"/>
            </w:tblGrid>
            <w:tr w:rsidR="00763BF1" w:rsidTr="00763BF1">
              <w:trPr>
                <w:cantSplit/>
                <w:trHeight w:val="270"/>
              </w:trPr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BF1" w:rsidRDefault="00763BF1" w:rsidP="00763BF1">
                  <w:pPr>
                    <w:jc w:val="center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АДМИНИСТРАЦИЯ</w:t>
                  </w:r>
                </w:p>
                <w:p w:rsidR="00763BF1" w:rsidRDefault="00763BF1" w:rsidP="00763BF1">
                  <w:pPr>
                    <w:jc w:val="center"/>
                    <w:rPr>
                      <w:rFonts w:ascii="Arial" w:hAnsi="Arial" w:cs="Arial"/>
                      <w:b/>
                      <w:i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caps/>
                      <w:sz w:val="28"/>
                      <w:szCs w:val="28"/>
                    </w:rPr>
                    <w:t>поселка ЕССЕЙ</w:t>
                  </w:r>
                </w:p>
                <w:p w:rsidR="00763BF1" w:rsidRDefault="00763BF1" w:rsidP="00763BF1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Эвенкийский муниципальный район</w:t>
                  </w:r>
                </w:p>
                <w:p w:rsidR="00763BF1" w:rsidRDefault="00763BF1" w:rsidP="00763BF1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Красноярский край</w:t>
                  </w:r>
                </w:p>
                <w:p w:rsidR="00763BF1" w:rsidRDefault="00763BF1" w:rsidP="00763BF1">
                  <w:pPr>
                    <w:jc w:val="center"/>
                    <w:rPr>
                      <w:rFonts w:ascii="Arial" w:hAnsi="Arial" w:cs="Arial"/>
                      <w:b/>
                      <w:i/>
                      <w:sz w:val="10"/>
                      <w:szCs w:val="10"/>
                    </w:rPr>
                  </w:pPr>
                </w:p>
                <w:p w:rsidR="00763BF1" w:rsidRDefault="00763BF1" w:rsidP="00763BF1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  <w:r w:rsidRPr="009115A4">
                    <w:object w:dxaOrig="7709" w:dyaOrig="315">
                      <v:shape id="_x0000_i1026" type="#_x0000_t75" style="width:474pt;height:9pt" o:ole="" fillcolor="window">
                        <v:imagedata r:id="rId5" o:title=""/>
                      </v:shape>
                      <o:OLEObject Type="Embed" ProgID="PBrush" ShapeID="_x0000_i1026" DrawAspect="Content" ObjectID="_1558273474" r:id="rId10"/>
                    </w:object>
                  </w:r>
                </w:p>
              </w:tc>
            </w:tr>
            <w:tr w:rsidR="00763BF1" w:rsidTr="00763BF1">
              <w:trPr>
                <w:trHeight w:val="270"/>
              </w:trPr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3BF1" w:rsidRDefault="00763BF1" w:rsidP="00763BF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648594 Красноярский край Эвенкийский муниципальный район п.Ессей улица Центральная дом 4</w:t>
                  </w:r>
                </w:p>
                <w:p w:rsidR="00763BF1" w:rsidRDefault="00763BF1" w:rsidP="00763BF1">
                  <w:pPr>
                    <w:ind w:left="-817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ИНН 8801010830 КПП 880101001 ОГРН 1038800000250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/счет 4020481010000000036 ГРКЦ ГУ Банка России по Красноярскому краю БИК 040407001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: </w:t>
                  </w:r>
                  <w:hyperlink r:id="rId11" w:history="1"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t>essey.</w:t>
                    </w:r>
                    <w:r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adm</w:t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t>@ya</w:t>
                    </w:r>
                    <w:r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ndex</w:t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t>ru</w:t>
                    </w:r>
                    <w:proofErr w:type="spellEnd"/>
                  </w:hyperlink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sym w:font="Wingdings" w:char="0028"/>
                  </w:r>
                  <w:r>
                    <w:rPr>
                      <w:b/>
                      <w:sz w:val="16"/>
                      <w:szCs w:val="16"/>
                    </w:rPr>
                    <w:t xml:space="preserve"> 8-39170-35010  (АТС Меридиан)</w:t>
                  </w:r>
                </w:p>
              </w:tc>
            </w:tr>
          </w:tbl>
          <w:p w:rsidR="00763BF1" w:rsidRDefault="00763BF1" w:rsidP="00763BF1">
            <w:pPr>
              <w:rPr>
                <w:b/>
                <w:sz w:val="28"/>
                <w:szCs w:val="28"/>
              </w:rPr>
            </w:pPr>
          </w:p>
          <w:p w:rsidR="009E4D67" w:rsidRPr="008C09D7" w:rsidRDefault="009E4D67" w:rsidP="00763BF1">
            <w:pPr>
              <w:spacing w:line="100" w:lineRule="atLeast"/>
              <w:ind w:left="-856" w:right="34" w:hanging="573"/>
              <w:jc w:val="center"/>
            </w:pPr>
          </w:p>
        </w:tc>
      </w:tr>
    </w:tbl>
    <w:p w:rsidR="009E4D67" w:rsidRPr="008C09D7" w:rsidRDefault="009E4D67" w:rsidP="009E4D67">
      <w:pPr>
        <w:autoSpaceDE w:val="0"/>
        <w:autoSpaceDN w:val="0"/>
        <w:adjustRightInd w:val="0"/>
      </w:pPr>
    </w:p>
    <w:p w:rsidR="009E4D67" w:rsidRPr="008C09D7" w:rsidRDefault="009E4D67" w:rsidP="009E4D67">
      <w:pPr>
        <w:autoSpaceDE w:val="0"/>
        <w:autoSpaceDN w:val="0"/>
        <w:adjustRightInd w:val="0"/>
        <w:jc w:val="center"/>
        <w:outlineLvl w:val="0"/>
      </w:pPr>
      <w:r w:rsidRPr="008C09D7">
        <w:t>УВЕДОМЛЕНИЕ</w:t>
      </w:r>
    </w:p>
    <w:p w:rsidR="009E4D67" w:rsidRPr="008C09D7" w:rsidRDefault="009E4D67" w:rsidP="009E4D67">
      <w:pPr>
        <w:autoSpaceDE w:val="0"/>
        <w:autoSpaceDN w:val="0"/>
        <w:adjustRightInd w:val="0"/>
        <w:jc w:val="center"/>
      </w:pPr>
      <w:r w:rsidRPr="008C09D7">
        <w:t>об отказе в выдаче выписки из домовой книги</w:t>
      </w:r>
    </w:p>
    <w:p w:rsidR="009E4D67" w:rsidRPr="008C09D7" w:rsidRDefault="009E4D67" w:rsidP="009E4D67">
      <w:pPr>
        <w:autoSpaceDE w:val="0"/>
        <w:autoSpaceDN w:val="0"/>
        <w:adjustRightInd w:val="0"/>
        <w:jc w:val="center"/>
      </w:pPr>
    </w:p>
    <w:p w:rsidR="009E4D67" w:rsidRDefault="00763BF1" w:rsidP="009E4D67">
      <w:pPr>
        <w:autoSpaceDE w:val="0"/>
        <w:autoSpaceDN w:val="0"/>
        <w:adjustRightInd w:val="0"/>
        <w:ind w:firstLine="567"/>
      </w:pPr>
      <w:r>
        <w:t xml:space="preserve">Администрация посёлка  Ессей </w:t>
      </w:r>
      <w:r w:rsidR="009E4D67" w:rsidRPr="008C09D7">
        <w:t xml:space="preserve">Эвенкийского муниципального района Красноярского </w:t>
      </w:r>
      <w:r w:rsidR="00B2611D">
        <w:t xml:space="preserve">края информирует о том, </w:t>
      </w:r>
      <w:r w:rsidR="00B2611D" w:rsidRPr="008C09D7">
        <w:t>что</w:t>
      </w:r>
      <w:r w:rsidR="00B2611D">
        <w:t xml:space="preserve"> __________________________________________________________________________________________________________________________________________________________</w:t>
      </w:r>
    </w:p>
    <w:tbl>
      <w:tblPr>
        <w:tblStyle w:val="a9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7"/>
        <w:gridCol w:w="418"/>
        <w:gridCol w:w="6290"/>
      </w:tblGrid>
      <w:tr w:rsidR="009E4D67" w:rsidTr="00B2611D">
        <w:tc>
          <w:tcPr>
            <w:tcW w:w="2047" w:type="dxa"/>
          </w:tcPr>
          <w:p w:rsidR="009E4D67" w:rsidRDefault="009E4D67" w:rsidP="000519A4">
            <w:pPr>
              <w:autoSpaceDE w:val="0"/>
              <w:autoSpaceDN w:val="0"/>
              <w:adjustRightInd w:val="0"/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ind w:left="192"/>
            </w:pPr>
          </w:p>
        </w:tc>
      </w:tr>
      <w:tr w:rsidR="009E4D67" w:rsidTr="00B2611D">
        <w:tc>
          <w:tcPr>
            <w:tcW w:w="2465" w:type="dxa"/>
            <w:gridSpan w:val="2"/>
          </w:tcPr>
          <w:p w:rsidR="009E4D67" w:rsidRDefault="009E4D67" w:rsidP="00B2611D">
            <w:pPr>
              <w:autoSpaceDE w:val="0"/>
              <w:autoSpaceDN w:val="0"/>
              <w:adjustRightInd w:val="0"/>
            </w:pPr>
            <w:r>
              <w:t xml:space="preserve">Зарегистрированному </w:t>
            </w: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:rsidR="009E4D67" w:rsidRDefault="00B2611D" w:rsidP="000519A4">
            <w:pPr>
              <w:autoSpaceDE w:val="0"/>
              <w:autoSpaceDN w:val="0"/>
              <w:adjustRightInd w:val="0"/>
            </w:pPr>
            <w:r>
              <w:t xml:space="preserve">по </w:t>
            </w:r>
            <w:r w:rsidRPr="008C09D7">
              <w:t>адресу</w:t>
            </w:r>
            <w:r>
              <w:t>:</w:t>
            </w:r>
          </w:p>
        </w:tc>
      </w:tr>
      <w:tr w:rsidR="009E4D67" w:rsidTr="00B2611D">
        <w:tc>
          <w:tcPr>
            <w:tcW w:w="2465" w:type="dxa"/>
            <w:gridSpan w:val="2"/>
          </w:tcPr>
          <w:p w:rsidR="009E4D67" w:rsidRDefault="009E4D67" w:rsidP="000519A4">
            <w:pPr>
              <w:autoSpaceDE w:val="0"/>
              <w:autoSpaceDN w:val="0"/>
              <w:adjustRightInd w:val="0"/>
            </w:pPr>
          </w:p>
        </w:tc>
        <w:tc>
          <w:tcPr>
            <w:tcW w:w="6290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ind w:left="372"/>
            </w:pPr>
            <w:r w:rsidRPr="008C09D7">
              <w:t>(адрес регистрации Заявителя)</w:t>
            </w:r>
          </w:p>
        </w:tc>
      </w:tr>
    </w:tbl>
    <w:p w:rsidR="009E4D67" w:rsidRDefault="009E4D67" w:rsidP="009E4D67">
      <w:pPr>
        <w:autoSpaceDE w:val="0"/>
        <w:autoSpaceDN w:val="0"/>
        <w:adjustRightInd w:val="0"/>
      </w:pPr>
      <w:r>
        <w:t xml:space="preserve">                                     </w:t>
      </w:r>
    </w:p>
    <w:p w:rsidR="009E4D67" w:rsidRPr="008C09D7" w:rsidRDefault="009E4D67" w:rsidP="009E4D67">
      <w:pPr>
        <w:autoSpaceDE w:val="0"/>
        <w:autoSpaceDN w:val="0"/>
        <w:adjustRightInd w:val="0"/>
        <w:jc w:val="both"/>
      </w:pPr>
      <w:r w:rsidRPr="008C09D7">
        <w:t>отказано в выдаче сведений по следующим причинам: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E4D67" w:rsidTr="000519A4">
        <w:tc>
          <w:tcPr>
            <w:tcW w:w="10188" w:type="dxa"/>
            <w:tcBorders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</w:pPr>
          </w:p>
        </w:tc>
      </w:tr>
      <w:tr w:rsidR="009E4D67" w:rsidTr="000519A4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</w:pPr>
          </w:p>
        </w:tc>
      </w:tr>
      <w:tr w:rsidR="009E4D67" w:rsidTr="000519A4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</w:pPr>
          </w:p>
        </w:tc>
      </w:tr>
    </w:tbl>
    <w:p w:rsidR="009E4D67" w:rsidRDefault="009E4D67" w:rsidP="009E4D67">
      <w:pPr>
        <w:autoSpaceDE w:val="0"/>
        <w:autoSpaceDN w:val="0"/>
        <w:adjustRightInd w:val="0"/>
      </w:pPr>
    </w:p>
    <w:p w:rsidR="009E4D67" w:rsidRDefault="009E4D67" w:rsidP="009E4D67">
      <w:pPr>
        <w:autoSpaceDE w:val="0"/>
        <w:autoSpaceDN w:val="0"/>
        <w:adjustRightInd w:val="0"/>
      </w:pPr>
    </w:p>
    <w:p w:rsidR="009E4D67" w:rsidRDefault="009E4D67" w:rsidP="009E4D67">
      <w:pPr>
        <w:autoSpaceDE w:val="0"/>
        <w:autoSpaceDN w:val="0"/>
        <w:adjustRightInd w:val="0"/>
      </w:pPr>
    </w:p>
    <w:p w:rsidR="009E4D67" w:rsidRDefault="009E4D67" w:rsidP="009E4D67">
      <w:pPr>
        <w:autoSpaceDE w:val="0"/>
        <w:autoSpaceDN w:val="0"/>
        <w:adjustRightInd w:val="0"/>
      </w:pPr>
    </w:p>
    <w:p w:rsidR="009E4D67" w:rsidRDefault="009E4D67" w:rsidP="009E4D67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2"/>
        <w:gridCol w:w="1180"/>
        <w:gridCol w:w="465"/>
        <w:gridCol w:w="2064"/>
        <w:gridCol w:w="878"/>
        <w:gridCol w:w="594"/>
        <w:gridCol w:w="2516"/>
        <w:gridCol w:w="292"/>
      </w:tblGrid>
      <w:tr w:rsidR="009E4D67" w:rsidTr="000519A4">
        <w:tc>
          <w:tcPr>
            <w:tcW w:w="2943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посёлка</w:t>
            </w:r>
            <w:r w:rsidR="00763BF1">
              <w:rPr>
                <w:rFonts w:ascii="Times New Roman" w:hAnsi="Times New Roman" w:cs="Times New Roman"/>
                <w:sz w:val="24"/>
                <w:szCs w:val="24"/>
              </w:rPr>
              <w:t xml:space="preserve"> Ессей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67" w:rsidTr="000519A4">
        <w:tc>
          <w:tcPr>
            <w:tcW w:w="1665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19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(Ф.И.О.) </w:t>
            </w:r>
          </w:p>
        </w:tc>
        <w:tc>
          <w:tcPr>
            <w:tcW w:w="299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67" w:rsidRPr="008C09D7" w:rsidRDefault="009E4D67" w:rsidP="009E4D67">
      <w:pPr>
        <w:autoSpaceDE w:val="0"/>
        <w:autoSpaceDN w:val="0"/>
        <w:adjustRightInd w:val="0"/>
      </w:pPr>
    </w:p>
    <w:p w:rsidR="009E4D67" w:rsidRPr="008C09D7" w:rsidRDefault="009E4D67" w:rsidP="009E4D67"/>
    <w:p w:rsidR="009E4D67" w:rsidRPr="008C09D7" w:rsidRDefault="009E4D67" w:rsidP="009E4D67"/>
    <w:p w:rsidR="009E4D67" w:rsidRPr="008C09D7" w:rsidRDefault="009E4D67" w:rsidP="009E4D67"/>
    <w:p w:rsidR="009E4D67" w:rsidRPr="008C09D7" w:rsidRDefault="009E4D67" w:rsidP="009E4D67"/>
    <w:p w:rsidR="009E4D67" w:rsidRPr="008C09D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9E4D67" w:rsidRDefault="009E4D67" w:rsidP="009E4D67"/>
    <w:p w:rsidR="00763BF1" w:rsidRDefault="00763BF1" w:rsidP="009E4D67"/>
    <w:p w:rsidR="00763BF1" w:rsidRDefault="00763BF1" w:rsidP="009E4D67"/>
    <w:p w:rsidR="009E4D67" w:rsidRDefault="009E4D67" w:rsidP="009E4D67"/>
    <w:p w:rsidR="009E4D67" w:rsidRDefault="009E4D67" w:rsidP="009E4D67"/>
    <w:p w:rsidR="009E4D67" w:rsidRDefault="009E4D67" w:rsidP="009E4D67">
      <w:pPr>
        <w:autoSpaceDE w:val="0"/>
        <w:autoSpaceDN w:val="0"/>
        <w:adjustRightInd w:val="0"/>
        <w:ind w:left="4320" w:firstLine="720"/>
        <w:jc w:val="right"/>
        <w:outlineLvl w:val="0"/>
      </w:pPr>
      <w:r>
        <w:t>Приложение № 4</w:t>
      </w:r>
    </w:p>
    <w:p w:rsidR="009E4D67" w:rsidRDefault="009E4D67" w:rsidP="009E4D67">
      <w:pPr>
        <w:autoSpaceDE w:val="0"/>
        <w:autoSpaceDN w:val="0"/>
        <w:adjustRightInd w:val="0"/>
        <w:ind w:left="4320" w:firstLine="720"/>
        <w:jc w:val="right"/>
      </w:pPr>
      <w:r>
        <w:t xml:space="preserve">к Административному регламенту </w:t>
      </w:r>
    </w:p>
    <w:p w:rsidR="009E4D67" w:rsidRDefault="009E4D67" w:rsidP="009E4D67">
      <w:pPr>
        <w:autoSpaceDE w:val="0"/>
        <w:autoSpaceDN w:val="0"/>
        <w:adjustRightInd w:val="0"/>
      </w:pPr>
    </w:p>
    <w:p w:rsidR="009E4D67" w:rsidRDefault="009E4D67" w:rsidP="009E4D67">
      <w:pPr>
        <w:autoSpaceDE w:val="0"/>
        <w:autoSpaceDN w:val="0"/>
        <w:adjustRightInd w:val="0"/>
        <w:spacing w:line="238" w:lineRule="auto"/>
        <w:ind w:left="4320" w:firstLine="720"/>
        <w:jc w:val="both"/>
      </w:pPr>
      <w:r>
        <w:t xml:space="preserve">     В</w:t>
      </w:r>
      <w:r w:rsidR="00763BF1">
        <w:t xml:space="preserve"> Администрацию поселка Ессей</w:t>
      </w:r>
    </w:p>
    <w:tbl>
      <w:tblPr>
        <w:tblStyle w:val="a9"/>
        <w:tblW w:w="0" w:type="auto"/>
        <w:tblInd w:w="5229" w:type="dxa"/>
        <w:tblLook w:val="04A0"/>
      </w:tblPr>
      <w:tblGrid>
        <w:gridCol w:w="441"/>
        <w:gridCol w:w="460"/>
        <w:gridCol w:w="74"/>
        <w:gridCol w:w="840"/>
        <w:gridCol w:w="85"/>
        <w:gridCol w:w="801"/>
        <w:gridCol w:w="445"/>
        <w:gridCol w:w="1196"/>
      </w:tblGrid>
      <w:tr w:rsidR="009E4D67" w:rsidTr="000519A4">
        <w:trPr>
          <w:trHeight w:val="314"/>
        </w:trPr>
        <w:tc>
          <w:tcPr>
            <w:tcW w:w="48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Эвенкийского муниципального района</w:t>
            </w:r>
          </w:p>
        </w:tc>
      </w:tr>
      <w:tr w:rsidR="009E4D67" w:rsidTr="000519A4">
        <w:trPr>
          <w:trHeight w:val="290"/>
        </w:trPr>
        <w:tc>
          <w:tcPr>
            <w:tcW w:w="48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4D67" w:rsidRPr="00EE1250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 xml:space="preserve">Красноярского края </w:t>
            </w:r>
          </w:p>
        </w:tc>
      </w:tr>
      <w:tr w:rsidR="009E4D67" w:rsidTr="000519A4">
        <w:trPr>
          <w:trHeight w:val="2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от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ind w:left="-156"/>
              <w:jc w:val="center"/>
              <w:rPr>
                <w:i/>
              </w:rPr>
            </w:pPr>
            <w:r>
              <w:rPr>
                <w:i/>
              </w:rPr>
              <w:t>Петрова  Ивана  Васильевича</w:t>
            </w:r>
          </w:p>
        </w:tc>
      </w:tr>
      <w:tr w:rsidR="009E4D67" w:rsidTr="000519A4">
        <w:trPr>
          <w:trHeight w:val="116"/>
        </w:trPr>
        <w:tc>
          <w:tcPr>
            <w:tcW w:w="48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</w:pPr>
            <w:r>
              <w:rPr>
                <w:sz w:val="22"/>
              </w:rPr>
              <w:t xml:space="preserve">                                       </w:t>
            </w:r>
            <w:r w:rsidRPr="00DC0F04">
              <w:rPr>
                <w:sz w:val="18"/>
              </w:rPr>
              <w:t>(Ф.И.О.)</w:t>
            </w:r>
          </w:p>
        </w:tc>
      </w:tr>
      <w:tr w:rsidR="009E4D67" w:rsidTr="000519A4">
        <w:trPr>
          <w:trHeight w:val="290"/>
        </w:trPr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Проживающего: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i/>
              </w:rPr>
            </w:pPr>
            <w:r w:rsidRPr="00DC0F04">
              <w:rPr>
                <w:i/>
              </w:rPr>
              <w:t>п</w:t>
            </w:r>
            <w:proofErr w:type="gramStart"/>
            <w:r w:rsidRPr="00DC0F04">
              <w:rPr>
                <w:i/>
              </w:rPr>
              <w:t>.Т</w:t>
            </w:r>
            <w:proofErr w:type="gramEnd"/>
            <w:r w:rsidRPr="00DC0F04">
              <w:rPr>
                <w:i/>
              </w:rPr>
              <w:t>ура</w:t>
            </w:r>
          </w:p>
        </w:tc>
      </w:tr>
      <w:tr w:rsidR="009E4D67" w:rsidTr="000519A4">
        <w:trPr>
          <w:trHeight w:val="290"/>
        </w:trPr>
        <w:tc>
          <w:tcPr>
            <w:tcW w:w="4871" w:type="dxa"/>
            <w:gridSpan w:val="8"/>
            <w:tcBorders>
              <w:top w:val="nil"/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i/>
              </w:rPr>
            </w:pPr>
            <w:r w:rsidRPr="00DC0F04">
              <w:rPr>
                <w:i/>
              </w:rPr>
              <w:t>Ул</w:t>
            </w:r>
            <w:proofErr w:type="gramStart"/>
            <w:r w:rsidRPr="00DC0F04">
              <w:rPr>
                <w:i/>
              </w:rPr>
              <w:t>.Ш</w:t>
            </w:r>
            <w:proofErr w:type="gramEnd"/>
            <w:r w:rsidRPr="00DC0F04">
              <w:rPr>
                <w:i/>
              </w:rPr>
              <w:t>кольная д.1 кв.1</w:t>
            </w:r>
          </w:p>
        </w:tc>
      </w:tr>
      <w:tr w:rsidR="009E4D67" w:rsidTr="000519A4">
        <w:trPr>
          <w:trHeight w:val="274"/>
        </w:trPr>
        <w:tc>
          <w:tcPr>
            <w:tcW w:w="4871" w:type="dxa"/>
            <w:gridSpan w:val="8"/>
            <w:tcBorders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Pr="00DC0F04">
              <w:rPr>
                <w:sz w:val="20"/>
              </w:rPr>
              <w:t>(почтовый адрес)</w:t>
            </w:r>
          </w:p>
        </w:tc>
      </w:tr>
      <w:tr w:rsidR="009E4D67" w:rsidTr="000519A4">
        <w:trPr>
          <w:trHeight w:val="290"/>
        </w:trPr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Паспорт серия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i/>
              </w:rPr>
            </w:pPr>
            <w:r w:rsidRPr="00DC0F04">
              <w:rPr>
                <w:i/>
              </w:rPr>
              <w:t>0413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№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i/>
              </w:rPr>
            </w:pPr>
            <w:r w:rsidRPr="00DC0F04">
              <w:rPr>
                <w:i/>
              </w:rPr>
              <w:t>465985</w:t>
            </w:r>
          </w:p>
        </w:tc>
      </w:tr>
      <w:tr w:rsidR="009E4D67" w:rsidTr="000519A4">
        <w:trPr>
          <w:trHeight w:val="306"/>
        </w:trPr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Выдан</w:t>
            </w:r>
          </w:p>
        </w:tc>
        <w:tc>
          <w:tcPr>
            <w:tcW w:w="3896" w:type="dxa"/>
            <w:gridSpan w:val="5"/>
            <w:tcBorders>
              <w:top w:val="nil"/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b/>
              </w:rPr>
            </w:pPr>
            <w:r w:rsidRPr="00DC0F04">
              <w:rPr>
                <w:i/>
              </w:rPr>
              <w:t>Отделением по вопросам</w:t>
            </w:r>
            <w:r>
              <w:rPr>
                <w:i/>
              </w:rPr>
              <w:t xml:space="preserve"> миграции</w:t>
            </w:r>
          </w:p>
        </w:tc>
      </w:tr>
      <w:tr w:rsidR="009E4D67" w:rsidTr="000519A4">
        <w:trPr>
          <w:trHeight w:val="306"/>
        </w:trPr>
        <w:tc>
          <w:tcPr>
            <w:tcW w:w="4871" w:type="dxa"/>
            <w:gridSpan w:val="8"/>
            <w:tcBorders>
              <w:top w:val="nil"/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b/>
                <w:i/>
              </w:rPr>
            </w:pPr>
            <w:r w:rsidRPr="00DC0F04">
              <w:rPr>
                <w:i/>
              </w:rPr>
              <w:t xml:space="preserve">Отдела </w:t>
            </w:r>
            <w:r>
              <w:rPr>
                <w:i/>
              </w:rPr>
              <w:t>МВД Р</w:t>
            </w:r>
            <w:r w:rsidRPr="00DC0F04">
              <w:rPr>
                <w:i/>
              </w:rPr>
              <w:t>оссии по Эвенкийскому р-ну</w:t>
            </w:r>
          </w:p>
        </w:tc>
      </w:tr>
      <w:tr w:rsidR="009E4D67" w:rsidTr="000519A4">
        <w:trPr>
          <w:trHeight w:val="306"/>
        </w:trPr>
        <w:tc>
          <w:tcPr>
            <w:tcW w:w="4871" w:type="dxa"/>
            <w:gridSpan w:val="8"/>
            <w:tcBorders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i/>
              </w:rPr>
            </w:pPr>
            <w:r w:rsidRPr="00DC0F04">
              <w:rPr>
                <w:i/>
              </w:rPr>
              <w:t>10.04.2016</w:t>
            </w:r>
          </w:p>
        </w:tc>
      </w:tr>
      <w:tr w:rsidR="009E4D67" w:rsidTr="000519A4">
        <w:trPr>
          <w:trHeight w:val="290"/>
        </w:trPr>
        <w:tc>
          <w:tcPr>
            <w:tcW w:w="901" w:type="dxa"/>
            <w:gridSpan w:val="2"/>
            <w:tcBorders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t>Тел.</w:t>
            </w:r>
          </w:p>
        </w:tc>
        <w:tc>
          <w:tcPr>
            <w:tcW w:w="3970" w:type="dxa"/>
            <w:gridSpan w:val="6"/>
            <w:tcBorders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i/>
              </w:rPr>
            </w:pPr>
            <w:r w:rsidRPr="00DC0F04">
              <w:rPr>
                <w:i/>
              </w:rPr>
              <w:t>89135689485</w:t>
            </w:r>
          </w:p>
        </w:tc>
      </w:tr>
      <w:tr w:rsidR="009E4D67" w:rsidTr="000519A4">
        <w:trPr>
          <w:trHeight w:val="290"/>
        </w:trPr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3896" w:type="dxa"/>
            <w:gridSpan w:val="5"/>
            <w:tcBorders>
              <w:left w:val="nil"/>
              <w:right w:val="nil"/>
            </w:tcBorders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DC0F04">
              <w:rPr>
                <w:i/>
                <w:lang w:val="en-US"/>
              </w:rPr>
              <w:t>Petrov@mail.ru</w:t>
            </w:r>
          </w:p>
        </w:tc>
      </w:tr>
    </w:tbl>
    <w:p w:rsidR="009E4D67" w:rsidRPr="00BD10EA" w:rsidRDefault="009E4D67" w:rsidP="009E4D67">
      <w:pPr>
        <w:autoSpaceDE w:val="0"/>
        <w:autoSpaceDN w:val="0"/>
        <w:adjustRightInd w:val="0"/>
        <w:rPr>
          <w:b/>
          <w:bCs/>
          <w:lang w:val="en-US"/>
        </w:rPr>
      </w:pPr>
      <w:r w:rsidRPr="00BD10EA">
        <w:rPr>
          <w:b/>
          <w:bCs/>
          <w:lang w:val="en-US"/>
        </w:rPr>
        <w:t xml:space="preserve">                                                      </w:t>
      </w:r>
    </w:p>
    <w:p w:rsidR="009E4D67" w:rsidRPr="00BD10EA" w:rsidRDefault="009E4D67" w:rsidP="009E4D67">
      <w:pPr>
        <w:autoSpaceDE w:val="0"/>
        <w:autoSpaceDN w:val="0"/>
        <w:adjustRightInd w:val="0"/>
        <w:rPr>
          <w:b/>
          <w:bCs/>
          <w:lang w:val="en-US"/>
        </w:rPr>
      </w:pPr>
    </w:p>
    <w:p w:rsidR="009E4D67" w:rsidRPr="00D32F1F" w:rsidRDefault="009E4D67" w:rsidP="009E4D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ЗАЯВЛЕНИЕ</w:t>
      </w:r>
    </w:p>
    <w:p w:rsidR="009E4D67" w:rsidRPr="00FC453D" w:rsidRDefault="009E4D67" w:rsidP="009E4D67">
      <w:pPr>
        <w:autoSpaceDE w:val="0"/>
        <w:autoSpaceDN w:val="0"/>
        <w:adjustRightInd w:val="0"/>
        <w:rPr>
          <w:b/>
        </w:rPr>
      </w:pPr>
    </w:p>
    <w:tbl>
      <w:tblPr>
        <w:tblStyle w:val="a9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5"/>
        <w:gridCol w:w="3096"/>
      </w:tblGrid>
      <w:tr w:rsidR="009E4D67" w:rsidRPr="00DC0F04" w:rsidTr="000519A4">
        <w:tc>
          <w:tcPr>
            <w:tcW w:w="6912" w:type="dxa"/>
          </w:tcPr>
          <w:p w:rsidR="009E4D67" w:rsidRPr="00DC0F04" w:rsidRDefault="009E4D67" w:rsidP="000519A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           </w:t>
            </w:r>
            <w:r w:rsidRPr="00D32F1F">
              <w:t xml:space="preserve">Прошу </w:t>
            </w:r>
            <w:proofErr w:type="gramStart"/>
            <w:r w:rsidRPr="00D32F1F">
              <w:t xml:space="preserve">предоставить мне </w:t>
            </w:r>
            <w:r>
              <w:t>справку</w:t>
            </w:r>
            <w:proofErr w:type="gramEnd"/>
            <w:r>
              <w:t xml:space="preserve"> (выписку, копию и т.д.)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342B2">
              <w:rPr>
                <w:bCs/>
                <w:i/>
              </w:rPr>
              <w:t>Из домовой книги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4"/>
        <w:gridCol w:w="8017"/>
      </w:tblGrid>
      <w:tr w:rsidR="009E4D67" w:rsidTr="000519A4">
        <w:tc>
          <w:tcPr>
            <w:tcW w:w="1515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8673" w:type="dxa"/>
            <w:tcBorders>
              <w:bottom w:val="single" w:sz="4" w:space="0" w:color="auto"/>
            </w:tcBorders>
          </w:tcPr>
          <w:p w:rsidR="009E4D67" w:rsidRPr="00825810" w:rsidRDefault="009E4D67" w:rsidP="000519A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направить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Pr="00825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электронной почте </w:t>
            </w:r>
            <w:hyperlink r:id="rId12" w:history="1">
              <w:r w:rsidRPr="009C6EEA">
                <w:rPr>
                  <w:rStyle w:val="a3"/>
                  <w:i/>
                  <w:sz w:val="24"/>
                  <w:szCs w:val="24"/>
                  <w:lang w:val="en-US"/>
                </w:rPr>
                <w:t>Petrov</w:t>
              </w:r>
              <w:r w:rsidRPr="009C6EEA">
                <w:rPr>
                  <w:rStyle w:val="a3"/>
                  <w:i/>
                  <w:sz w:val="24"/>
                  <w:szCs w:val="24"/>
                </w:rPr>
                <w:t>@</w:t>
              </w:r>
              <w:r w:rsidRPr="009C6EEA">
                <w:rPr>
                  <w:rStyle w:val="a3"/>
                  <w:i/>
                  <w:sz w:val="24"/>
                  <w:szCs w:val="24"/>
                  <w:lang w:val="en-US"/>
                </w:rPr>
                <w:t>mail</w:t>
              </w:r>
              <w:r w:rsidRPr="009C6EEA">
                <w:rPr>
                  <w:rStyle w:val="a3"/>
                  <w:i/>
                  <w:sz w:val="24"/>
                  <w:szCs w:val="24"/>
                </w:rPr>
                <w:t>.</w:t>
              </w:r>
              <w:r w:rsidRPr="009C6EEA">
                <w:rPr>
                  <w:rStyle w:val="a3"/>
                  <w:i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9E4D67" w:rsidRDefault="009E4D67" w:rsidP="009E4D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"/>
        <w:gridCol w:w="504"/>
        <w:gridCol w:w="1732"/>
        <w:gridCol w:w="745"/>
        <w:gridCol w:w="1827"/>
        <w:gridCol w:w="256"/>
        <w:gridCol w:w="1768"/>
        <w:gridCol w:w="472"/>
        <w:gridCol w:w="1157"/>
      </w:tblGrid>
      <w:tr w:rsidR="009E4D67" w:rsidTr="000519A4">
        <w:tc>
          <w:tcPr>
            <w:tcW w:w="1110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65" w:type="dxa"/>
            <w:gridSpan w:val="3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2B2">
              <w:rPr>
                <w:rFonts w:ascii="Times New Roman" w:hAnsi="Times New Roman" w:cs="Times New Roman"/>
                <w:i/>
                <w:sz w:val="24"/>
                <w:szCs w:val="24"/>
              </w:rPr>
              <w:t>Петров Иван Васильевич</w:t>
            </w:r>
          </w:p>
        </w:tc>
        <w:tc>
          <w:tcPr>
            <w:tcW w:w="2010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2B2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263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67" w:rsidTr="000519A4">
        <w:tc>
          <w:tcPr>
            <w:tcW w:w="1665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120" w:type="dxa"/>
            <w:gridSpan w:val="3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88" w:type="dxa"/>
            <w:gridSpan w:val="2"/>
          </w:tcPr>
          <w:p w:rsidR="009E4D67" w:rsidRDefault="009E4D67" w:rsidP="0005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67" w:rsidRPr="00D32F1F" w:rsidRDefault="009E4D67" w:rsidP="009E4D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4D67" w:rsidRDefault="009E4D67" w:rsidP="009E4D67">
      <w:pPr>
        <w:jc w:val="both"/>
      </w:pPr>
    </w:p>
    <w:tbl>
      <w:tblPr>
        <w:tblStyle w:val="a9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89"/>
        <w:gridCol w:w="379"/>
        <w:gridCol w:w="567"/>
        <w:gridCol w:w="429"/>
        <w:gridCol w:w="1264"/>
        <w:gridCol w:w="576"/>
        <w:gridCol w:w="236"/>
        <w:gridCol w:w="5485"/>
      </w:tblGrid>
      <w:tr w:rsidR="009E4D67" w:rsidTr="000519A4">
        <w:tc>
          <w:tcPr>
            <w:tcW w:w="1289" w:type="dxa"/>
          </w:tcPr>
          <w:p w:rsidR="009E4D67" w:rsidRDefault="009E4D67" w:rsidP="000519A4">
            <w:pPr>
              <w:jc w:val="both"/>
            </w:pPr>
            <w:r>
              <w:t>Дата</w:t>
            </w:r>
          </w:p>
        </w:tc>
        <w:tc>
          <w:tcPr>
            <w:tcW w:w="379" w:type="dxa"/>
          </w:tcPr>
          <w:p w:rsidR="009E4D67" w:rsidRDefault="009E4D67" w:rsidP="000519A4">
            <w:pPr>
              <w:jc w:val="both"/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jc w:val="both"/>
              <w:rPr>
                <w:i/>
              </w:rPr>
            </w:pPr>
            <w:r w:rsidRPr="006342B2">
              <w:rPr>
                <w:i/>
              </w:rPr>
              <w:t>04</w:t>
            </w:r>
          </w:p>
        </w:tc>
        <w:tc>
          <w:tcPr>
            <w:tcW w:w="429" w:type="dxa"/>
          </w:tcPr>
          <w:p w:rsidR="009E4D67" w:rsidRDefault="009E4D67" w:rsidP="000519A4">
            <w:pPr>
              <w:jc w:val="both"/>
            </w:pPr>
            <w:r>
              <w:t>»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jc w:val="center"/>
              <w:rPr>
                <w:i/>
              </w:rPr>
            </w:pPr>
            <w:r w:rsidRPr="006342B2">
              <w:rPr>
                <w:i/>
              </w:rPr>
              <w:t>марта</w:t>
            </w:r>
          </w:p>
        </w:tc>
        <w:tc>
          <w:tcPr>
            <w:tcW w:w="576" w:type="dxa"/>
          </w:tcPr>
          <w:p w:rsidR="009E4D67" w:rsidRDefault="009E4D67" w:rsidP="000519A4">
            <w:pPr>
              <w:jc w:val="both"/>
            </w:pPr>
            <w:r>
              <w:t>201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  <w:r w:rsidRPr="006342B2">
              <w:rPr>
                <w:i/>
              </w:rPr>
              <w:t>7</w:t>
            </w:r>
          </w:p>
        </w:tc>
        <w:tc>
          <w:tcPr>
            <w:tcW w:w="5485" w:type="dxa"/>
          </w:tcPr>
          <w:p w:rsidR="009E4D67" w:rsidRDefault="009E4D67" w:rsidP="000519A4">
            <w:pPr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E4D67" w:rsidRPr="006342B2" w:rsidRDefault="009E4D67" w:rsidP="009E4D67">
      <w:pPr>
        <w:ind w:firstLine="902"/>
        <w:jc w:val="both"/>
      </w:pPr>
      <w:r>
        <w:t xml:space="preserve">                                 </w:t>
      </w:r>
    </w:p>
    <w:p w:rsidR="009E4D67" w:rsidRDefault="009E4D67" w:rsidP="009E4D67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6620E3">
        <w:rPr>
          <w:b/>
          <w:sz w:val="22"/>
          <w:szCs w:val="22"/>
        </w:rPr>
        <w:t>Согласие на обработку персональных данных:</w:t>
      </w:r>
      <w:r>
        <w:rPr>
          <w:b/>
          <w:sz w:val="22"/>
          <w:szCs w:val="22"/>
        </w:rPr>
        <w:t xml:space="preserve"> </w:t>
      </w:r>
    </w:p>
    <w:p w:rsidR="009E4D67" w:rsidRPr="005265DE" w:rsidRDefault="009E4D67" w:rsidP="009E4D67">
      <w:pPr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proofErr w:type="gramStart"/>
      <w:r w:rsidRPr="005265DE">
        <w:rPr>
          <w:sz w:val="20"/>
          <w:szCs w:val="22"/>
        </w:rPr>
        <w:t xml:space="preserve">В соответствии с Федеральным </w:t>
      </w:r>
      <w:hyperlink r:id="rId13" w:history="1">
        <w:r w:rsidRPr="005265DE">
          <w:rPr>
            <w:sz w:val="20"/>
            <w:szCs w:val="22"/>
          </w:rPr>
          <w:t>законом</w:t>
        </w:r>
      </w:hyperlink>
      <w:r w:rsidRPr="005265DE">
        <w:rPr>
          <w:sz w:val="20"/>
          <w:szCs w:val="22"/>
        </w:rPr>
        <w:t xml:space="preserve"> от 27.07.2006 N 152-ФЗ "О персональных данных" даю согласие на обработку моих персональных данных (в том числе фамилии, имени, отчества (при наличии), года, месяца, даты и места рождения, адреса, семейного, социального, имущественного положения, образования, профессии, доходов,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proofErr w:type="gramEnd"/>
      <w:r w:rsidRPr="005265DE">
        <w:rPr>
          <w:sz w:val="20"/>
          <w:szCs w:val="22"/>
        </w:rPr>
        <w:t xml:space="preserve"> персональных данных.</w:t>
      </w:r>
    </w:p>
    <w:p w:rsidR="009E4D67" w:rsidRPr="005265DE" w:rsidRDefault="009E4D67" w:rsidP="009E4D67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5265DE">
        <w:rPr>
          <w:sz w:val="20"/>
          <w:szCs w:val="22"/>
        </w:rPr>
        <w:t xml:space="preserve"> </w:t>
      </w:r>
      <w:r w:rsidRPr="005265DE">
        <w:rPr>
          <w:sz w:val="20"/>
          <w:szCs w:val="22"/>
        </w:rPr>
        <w:tab/>
        <w:t>Согласие действует в течение года. В случае если за один месяц до истечения срока моего согласия на обработку персональных данных от меня не последует письменного заявления о его отзыве, настоящее согласие считается автоматически пролонгированным на каждый следующий год.</w:t>
      </w:r>
    </w:p>
    <w:p w:rsidR="009E4D67" w:rsidRPr="006620E3" w:rsidRDefault="009E4D67" w:rsidP="009E4D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9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567"/>
        <w:gridCol w:w="429"/>
        <w:gridCol w:w="980"/>
        <w:gridCol w:w="236"/>
        <w:gridCol w:w="48"/>
        <w:gridCol w:w="576"/>
        <w:gridCol w:w="236"/>
        <w:gridCol w:w="1225"/>
        <w:gridCol w:w="236"/>
        <w:gridCol w:w="3120"/>
        <w:gridCol w:w="904"/>
        <w:gridCol w:w="1469"/>
      </w:tblGrid>
      <w:tr w:rsidR="009E4D67" w:rsidTr="000519A4">
        <w:tc>
          <w:tcPr>
            <w:tcW w:w="2355" w:type="dxa"/>
            <w:gridSpan w:val="4"/>
            <w:tcBorders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  <w:tc>
          <w:tcPr>
            <w:tcW w:w="2373" w:type="dxa"/>
            <w:gridSpan w:val="2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</w:tr>
      <w:tr w:rsidR="009E4D67" w:rsidTr="000519A4">
        <w:trPr>
          <w:trHeight w:val="224"/>
        </w:trPr>
        <w:tc>
          <w:tcPr>
            <w:tcW w:w="2355" w:type="dxa"/>
            <w:gridSpan w:val="4"/>
            <w:tcBorders>
              <w:top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  <w:r w:rsidRPr="00A236A3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</w:tcBorders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  <w:r w:rsidRPr="00A236A3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9E4D67" w:rsidRDefault="009E4D67" w:rsidP="000519A4">
            <w:pPr>
              <w:tabs>
                <w:tab w:val="left" w:pos="3710"/>
                <w:tab w:val="left" w:pos="6350"/>
              </w:tabs>
              <w:autoSpaceDE w:val="0"/>
              <w:autoSpaceDN w:val="0"/>
              <w:adjustRightInd w:val="0"/>
              <w:spacing w:before="14" w:line="21" w:lineRule="atLeast"/>
              <w:jc w:val="both"/>
            </w:pPr>
            <w:r>
              <w:rPr>
                <w:sz w:val="16"/>
                <w:szCs w:val="16"/>
              </w:rPr>
              <w:t xml:space="preserve">  </w:t>
            </w:r>
            <w:r w:rsidRPr="00A236A3">
              <w:rPr>
                <w:sz w:val="16"/>
                <w:szCs w:val="16"/>
              </w:rPr>
              <w:t>(Ф.И.О.</w:t>
            </w:r>
            <w:r>
              <w:rPr>
                <w:sz w:val="16"/>
                <w:szCs w:val="16"/>
              </w:rPr>
              <w:t>(отчество при наличии)</w:t>
            </w:r>
            <w:r w:rsidRPr="00A236A3">
              <w:rPr>
                <w:sz w:val="16"/>
                <w:szCs w:val="16"/>
              </w:rPr>
              <w:t>)</w:t>
            </w:r>
          </w:p>
        </w:tc>
        <w:tc>
          <w:tcPr>
            <w:tcW w:w="2373" w:type="dxa"/>
            <w:gridSpan w:val="2"/>
          </w:tcPr>
          <w:p w:rsidR="009E4D67" w:rsidRDefault="009E4D67" w:rsidP="000519A4">
            <w:pPr>
              <w:autoSpaceDE w:val="0"/>
              <w:autoSpaceDN w:val="0"/>
              <w:adjustRightInd w:val="0"/>
              <w:spacing w:line="21" w:lineRule="atLeast"/>
            </w:pPr>
          </w:p>
        </w:tc>
      </w:tr>
      <w:tr w:rsidR="009E4D67" w:rsidTr="000519A4">
        <w:trPr>
          <w:gridAfter w:val="1"/>
          <w:wAfter w:w="1469" w:type="dxa"/>
        </w:trPr>
        <w:tc>
          <w:tcPr>
            <w:tcW w:w="379" w:type="dxa"/>
          </w:tcPr>
          <w:p w:rsidR="009E4D67" w:rsidRDefault="009E4D67" w:rsidP="000519A4">
            <w:pPr>
              <w:jc w:val="both"/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jc w:val="both"/>
              <w:rPr>
                <w:i/>
              </w:rPr>
            </w:pPr>
          </w:p>
        </w:tc>
        <w:tc>
          <w:tcPr>
            <w:tcW w:w="429" w:type="dxa"/>
          </w:tcPr>
          <w:p w:rsidR="009E4D67" w:rsidRDefault="009E4D67" w:rsidP="000519A4">
            <w:pPr>
              <w:jc w:val="both"/>
            </w:pPr>
            <w:r>
              <w:t>»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576" w:type="dxa"/>
          </w:tcPr>
          <w:p w:rsidR="009E4D67" w:rsidRDefault="009E4D67" w:rsidP="000519A4">
            <w:pPr>
              <w:jc w:val="both"/>
            </w:pPr>
            <w:r>
              <w:t>201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E4D67" w:rsidRPr="006342B2" w:rsidRDefault="009E4D67" w:rsidP="000519A4">
            <w:pPr>
              <w:rPr>
                <w:i/>
              </w:rPr>
            </w:pPr>
          </w:p>
        </w:tc>
        <w:tc>
          <w:tcPr>
            <w:tcW w:w="5485" w:type="dxa"/>
            <w:gridSpan w:val="4"/>
          </w:tcPr>
          <w:p w:rsidR="009E4D67" w:rsidRDefault="009E4D67" w:rsidP="000519A4">
            <w:pPr>
              <w:jc w:val="both"/>
            </w:pPr>
            <w:r>
              <w:t>г. М.П.</w:t>
            </w:r>
          </w:p>
        </w:tc>
      </w:tr>
    </w:tbl>
    <w:p w:rsidR="009E4D67" w:rsidRDefault="009E4D67" w:rsidP="009E4D67">
      <w:pPr>
        <w:sectPr w:rsidR="009E4D67" w:rsidSect="009E4D6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1F3369" w:rsidRDefault="001F3369" w:rsidP="009E4D67"/>
    <w:sectPr w:rsidR="001F3369" w:rsidSect="001F3369">
      <w:pgSz w:w="16838" w:h="11906" w:orient="landscape"/>
      <w:pgMar w:top="567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FBA"/>
    <w:multiLevelType w:val="hybridMultilevel"/>
    <w:tmpl w:val="F84AD9DC"/>
    <w:lvl w:ilvl="0" w:tplc="C28C03B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C177118"/>
    <w:multiLevelType w:val="hybridMultilevel"/>
    <w:tmpl w:val="031227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C671234"/>
    <w:multiLevelType w:val="hybridMultilevel"/>
    <w:tmpl w:val="AD2C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07C88"/>
    <w:multiLevelType w:val="hybridMultilevel"/>
    <w:tmpl w:val="61D6D2B0"/>
    <w:lvl w:ilvl="0" w:tplc="E8E09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62"/>
    <w:rsid w:val="00027E62"/>
    <w:rsid w:val="000519A4"/>
    <w:rsid w:val="000B38BD"/>
    <w:rsid w:val="00183348"/>
    <w:rsid w:val="001B72D0"/>
    <w:rsid w:val="001D1116"/>
    <w:rsid w:val="001F3369"/>
    <w:rsid w:val="00204F6C"/>
    <w:rsid w:val="00245069"/>
    <w:rsid w:val="002E3DF0"/>
    <w:rsid w:val="002E6C14"/>
    <w:rsid w:val="003A1ABF"/>
    <w:rsid w:val="003F5546"/>
    <w:rsid w:val="004360B1"/>
    <w:rsid w:val="004E245C"/>
    <w:rsid w:val="00567008"/>
    <w:rsid w:val="005F518D"/>
    <w:rsid w:val="00641D43"/>
    <w:rsid w:val="00716AF2"/>
    <w:rsid w:val="00763BF1"/>
    <w:rsid w:val="00771CD3"/>
    <w:rsid w:val="007C5431"/>
    <w:rsid w:val="00840796"/>
    <w:rsid w:val="00845EFB"/>
    <w:rsid w:val="00887866"/>
    <w:rsid w:val="008B0C9B"/>
    <w:rsid w:val="009115A4"/>
    <w:rsid w:val="00937CE1"/>
    <w:rsid w:val="00994E69"/>
    <w:rsid w:val="009D5CD3"/>
    <w:rsid w:val="009E4D67"/>
    <w:rsid w:val="009E71A6"/>
    <w:rsid w:val="00A07023"/>
    <w:rsid w:val="00A87272"/>
    <w:rsid w:val="00AA4B93"/>
    <w:rsid w:val="00B2611D"/>
    <w:rsid w:val="00B50107"/>
    <w:rsid w:val="00B8618E"/>
    <w:rsid w:val="00B97E54"/>
    <w:rsid w:val="00BA18C9"/>
    <w:rsid w:val="00BE6AE7"/>
    <w:rsid w:val="00C94C5A"/>
    <w:rsid w:val="00CB35D6"/>
    <w:rsid w:val="00CC48AA"/>
    <w:rsid w:val="00E5484C"/>
    <w:rsid w:val="00E93E68"/>
    <w:rsid w:val="00EA7610"/>
    <w:rsid w:val="00EE1726"/>
    <w:rsid w:val="00F42DC2"/>
    <w:rsid w:val="00F43001"/>
    <w:rsid w:val="00F500D8"/>
    <w:rsid w:val="00F76610"/>
    <w:rsid w:val="00FA72FF"/>
    <w:rsid w:val="00FB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11" type="connector" idref="#_x0000_s1033"/>
        <o:r id="V:Rule12" type="connector" idref="#_x0000_s1039"/>
        <o:r id="V:Rule13" type="connector" idref="#_x0000_s1032"/>
        <o:r id="V:Rule14" type="connector" idref="#_x0000_s1041"/>
        <o:r id="V:Rule15" type="connector" idref="#_x0000_s1042"/>
        <o:r id="V:Rule16" type="connector" idref="#_x0000_s1038"/>
        <o:r id="V:Rule17" type="connector" idref="#_x0000_s1030"/>
        <o:r id="V:Rule18" type="connector" idref="#_x0000_s1040"/>
        <o:r id="V:Rule19" type="connector" idref="#_x0000_s1036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E62"/>
    <w:rPr>
      <w:rFonts w:ascii="Times New Roman" w:hAnsi="Times New Roman" w:cs="Times New Roman" w:hint="default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027E6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27E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6A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7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C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9E4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E4D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9E4D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D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E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5" TargetMode="External"/><Relationship Id="rId13" Type="http://schemas.openxmlformats.org/officeDocument/2006/relationships/hyperlink" Target="consultantplus://offline/ref=427FA0631EE1A368C883FD5AB50BF4340D589BB742755C10B555CE66BCaC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.adm@yandex.ru" TargetMode="External"/><Relationship Id="rId12" Type="http://schemas.openxmlformats.org/officeDocument/2006/relationships/hyperlink" Target="mailto:Pet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essey.adm@yandex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89BB742755C10B555CE66BCaCy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2017-02-18T10:05:00Z</cp:lastPrinted>
  <dcterms:created xsi:type="dcterms:W3CDTF">2017-03-28T10:28:00Z</dcterms:created>
  <dcterms:modified xsi:type="dcterms:W3CDTF">2017-06-06T08:58:00Z</dcterms:modified>
</cp:coreProperties>
</file>