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83644" w:rsidRPr="00C769A6" w:rsidTr="00B8364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3644" w:rsidRPr="00C769A6" w:rsidRDefault="00B83644" w:rsidP="00B83644">
            <w:pPr>
              <w:ind w:firstLine="360"/>
              <w:jc w:val="center"/>
              <w:rPr>
                <w:rFonts w:ascii="Arial" w:hAnsi="Arial" w:cs="Arial"/>
                <w:b/>
                <w:i/>
                <w:sz w:val="36"/>
                <w:szCs w:val="36"/>
                <w:lang w:bidi="en-US"/>
              </w:rPr>
            </w:pPr>
            <w:bookmarkStart w:id="0" w:name="_GoBack"/>
            <w:bookmarkEnd w:id="0"/>
            <w:r w:rsidRPr="00C769A6">
              <w:rPr>
                <w:rFonts w:ascii="Arial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B83644" w:rsidRPr="00C769A6" w:rsidRDefault="00B83644" w:rsidP="00B83644">
            <w:pPr>
              <w:ind w:firstLine="360"/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hAnsi="Arial" w:cs="Arial"/>
                <w:b/>
                <w:i/>
                <w:caps/>
                <w:sz w:val="28"/>
                <w:szCs w:val="28"/>
                <w:lang w:bidi="en-US"/>
              </w:rPr>
              <w:t xml:space="preserve">поселка </w:t>
            </w:r>
            <w:r w:rsidR="005D61FE">
              <w:rPr>
                <w:rFonts w:ascii="Arial" w:hAnsi="Arial" w:cs="Arial"/>
                <w:b/>
                <w:i/>
                <w:caps/>
                <w:sz w:val="28"/>
                <w:szCs w:val="28"/>
                <w:lang w:bidi="en-US"/>
              </w:rPr>
              <w:t>ЕССЕЙ</w:t>
            </w:r>
          </w:p>
          <w:p w:rsidR="00B83644" w:rsidRPr="00C769A6" w:rsidRDefault="00B83644" w:rsidP="00B83644">
            <w:pPr>
              <w:ind w:firstLine="36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B83644" w:rsidRPr="00C769A6" w:rsidRDefault="00B83644" w:rsidP="00B83644">
            <w:pPr>
              <w:ind w:firstLine="36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CD5A45">
              <w:rPr>
                <w:rFonts w:ascii="Arial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r w:rsidRPr="00C769A6">
              <w:rPr>
                <w:rFonts w:ascii="Arial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B83644" w:rsidRPr="00C769A6" w:rsidRDefault="00B83644" w:rsidP="00B83644">
            <w:pPr>
              <w:ind w:firstLine="360"/>
              <w:jc w:val="center"/>
              <w:rPr>
                <w:rFonts w:ascii="Arial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B83644" w:rsidRPr="00C769A6" w:rsidRDefault="00B83644" w:rsidP="00B83644">
            <w:pPr>
              <w:ind w:firstLine="360"/>
              <w:rPr>
                <w:sz w:val="10"/>
                <w:szCs w:val="10"/>
                <w:lang w:val="en-US" w:bidi="en-US"/>
              </w:rPr>
            </w:pPr>
            <w:r w:rsidRPr="00C769A6">
              <w:rPr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61635907" r:id="rId9"/>
              </w:object>
            </w:r>
          </w:p>
        </w:tc>
      </w:tr>
      <w:tr w:rsidR="00B83644" w:rsidRPr="00C769A6" w:rsidTr="00B8364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3644" w:rsidRPr="00C769A6" w:rsidRDefault="00B83644" w:rsidP="00B83644">
            <w:pPr>
              <w:ind w:firstLine="360"/>
              <w:jc w:val="center"/>
              <w:rPr>
                <w:b/>
                <w:sz w:val="16"/>
                <w:szCs w:val="16"/>
                <w:lang w:bidi="en-US"/>
              </w:rPr>
            </w:pPr>
            <w:r w:rsidRPr="00C769A6">
              <w:rPr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</w:t>
            </w:r>
            <w:r w:rsidR="005D61FE">
              <w:rPr>
                <w:b/>
                <w:sz w:val="16"/>
                <w:szCs w:val="16"/>
                <w:lang w:bidi="en-US"/>
              </w:rPr>
              <w:t>Ессей</w:t>
            </w:r>
            <w:r w:rsidRPr="00C769A6">
              <w:rPr>
                <w:b/>
                <w:sz w:val="16"/>
                <w:szCs w:val="16"/>
                <w:lang w:bidi="en-US"/>
              </w:rPr>
              <w:t xml:space="preserve"> улица Центральная дом 4</w:t>
            </w:r>
          </w:p>
          <w:p w:rsidR="00B83644" w:rsidRPr="00C769A6" w:rsidRDefault="00B83644" w:rsidP="00B83644">
            <w:pPr>
              <w:ind w:firstLine="360"/>
              <w:jc w:val="center"/>
              <w:rPr>
                <w:lang w:val="en-US" w:bidi="en-US"/>
              </w:rPr>
            </w:pPr>
            <w:r w:rsidRPr="00C769A6">
              <w:rPr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769A6">
              <w:rPr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304CF3">
                <w:rPr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C769A6">
                <w:rPr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C769A6">
              <w:rPr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B83644" w:rsidRPr="00C769A6" w:rsidRDefault="00B83644" w:rsidP="00B83644">
      <w:pPr>
        <w:rPr>
          <w:b/>
          <w:sz w:val="28"/>
          <w:szCs w:val="28"/>
          <w:lang w:bidi="en-US"/>
        </w:rPr>
      </w:pPr>
    </w:p>
    <w:p w:rsidR="00B83644" w:rsidRPr="00DD161B" w:rsidRDefault="00B83644" w:rsidP="00CD5A45">
      <w:pPr>
        <w:ind w:firstLine="360"/>
        <w:jc w:val="center"/>
        <w:outlineLvl w:val="0"/>
        <w:rPr>
          <w:b/>
          <w:w w:val="80"/>
          <w:position w:val="4"/>
          <w:sz w:val="32"/>
          <w:szCs w:val="32"/>
          <w:lang w:bidi="en-US"/>
        </w:rPr>
      </w:pPr>
      <w:r w:rsidRPr="00DD161B">
        <w:rPr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B83644" w:rsidRPr="00C769A6" w:rsidRDefault="00B83644" w:rsidP="00B83644">
      <w:pPr>
        <w:ind w:firstLine="360"/>
        <w:rPr>
          <w:sz w:val="28"/>
          <w:szCs w:val="28"/>
          <w:lang w:bidi="en-US"/>
        </w:rPr>
      </w:pPr>
    </w:p>
    <w:p w:rsidR="00304CF3" w:rsidRPr="0022338A" w:rsidRDefault="00304CF3" w:rsidP="00B83644">
      <w:pPr>
        <w:jc w:val="both"/>
        <w:rPr>
          <w:color w:val="000000"/>
          <w:sz w:val="28"/>
          <w:szCs w:val="28"/>
          <w:lang w:bidi="en-US"/>
        </w:rPr>
      </w:pPr>
    </w:p>
    <w:p w:rsidR="00304CF3" w:rsidRPr="0022338A" w:rsidRDefault="00304CF3" w:rsidP="00B83644">
      <w:pPr>
        <w:jc w:val="both"/>
        <w:rPr>
          <w:color w:val="000000"/>
          <w:sz w:val="28"/>
          <w:szCs w:val="28"/>
          <w:lang w:bidi="en-US"/>
        </w:rPr>
      </w:pPr>
    </w:p>
    <w:p w:rsidR="00B83644" w:rsidRPr="00E61172" w:rsidRDefault="00B83644" w:rsidP="00B83644">
      <w:pPr>
        <w:jc w:val="both"/>
        <w:rPr>
          <w:b/>
          <w:sz w:val="28"/>
          <w:szCs w:val="28"/>
          <w:lang w:bidi="en-US"/>
        </w:rPr>
      </w:pPr>
      <w:r w:rsidRPr="00E61172">
        <w:rPr>
          <w:b/>
          <w:color w:val="000000"/>
          <w:sz w:val="28"/>
          <w:szCs w:val="28"/>
          <w:lang w:bidi="en-US"/>
        </w:rPr>
        <w:t>«</w:t>
      </w:r>
      <w:r w:rsidR="00663AD3">
        <w:rPr>
          <w:b/>
          <w:color w:val="000000"/>
          <w:sz w:val="28"/>
          <w:szCs w:val="28"/>
          <w:lang w:bidi="en-US"/>
        </w:rPr>
        <w:t>10</w:t>
      </w:r>
      <w:r w:rsidRPr="00E61172">
        <w:rPr>
          <w:b/>
          <w:color w:val="000000"/>
          <w:sz w:val="28"/>
          <w:szCs w:val="28"/>
          <w:lang w:bidi="en-US"/>
        </w:rPr>
        <w:t xml:space="preserve">»  </w:t>
      </w:r>
      <w:r w:rsidR="006C7F0C" w:rsidRPr="00E61172">
        <w:rPr>
          <w:b/>
          <w:color w:val="000000"/>
          <w:sz w:val="28"/>
          <w:szCs w:val="28"/>
          <w:lang w:bidi="en-US"/>
        </w:rPr>
        <w:t>ноябр</w:t>
      </w:r>
      <w:r w:rsidR="00C000FB" w:rsidRPr="00E61172">
        <w:rPr>
          <w:b/>
          <w:color w:val="000000"/>
          <w:sz w:val="28"/>
          <w:szCs w:val="28"/>
          <w:lang w:bidi="en-US"/>
        </w:rPr>
        <w:t>я  202</w:t>
      </w:r>
      <w:r w:rsidR="00663AD3">
        <w:rPr>
          <w:b/>
          <w:color w:val="000000"/>
          <w:sz w:val="28"/>
          <w:szCs w:val="28"/>
          <w:lang w:bidi="en-US"/>
        </w:rPr>
        <w:t>3</w:t>
      </w:r>
      <w:r w:rsidRPr="00E61172">
        <w:rPr>
          <w:b/>
          <w:color w:val="000000"/>
          <w:sz w:val="28"/>
          <w:szCs w:val="28"/>
          <w:lang w:bidi="en-US"/>
        </w:rPr>
        <w:t xml:space="preserve"> г.        </w:t>
      </w:r>
      <w:r w:rsidR="008C47E1">
        <w:rPr>
          <w:b/>
          <w:color w:val="000000"/>
          <w:sz w:val="28"/>
          <w:szCs w:val="28"/>
          <w:lang w:bidi="en-US"/>
        </w:rPr>
        <w:t xml:space="preserve">           </w:t>
      </w:r>
      <w:r w:rsidR="00C000FB" w:rsidRPr="00E61172">
        <w:rPr>
          <w:b/>
          <w:sz w:val="28"/>
          <w:szCs w:val="28"/>
          <w:lang w:bidi="en-US"/>
        </w:rPr>
        <w:t>№</w:t>
      </w:r>
      <w:r w:rsidR="008C47E1">
        <w:rPr>
          <w:b/>
          <w:sz w:val="28"/>
          <w:szCs w:val="28"/>
          <w:lang w:bidi="en-US"/>
        </w:rPr>
        <w:t xml:space="preserve"> </w:t>
      </w:r>
      <w:r w:rsidR="00663AD3">
        <w:rPr>
          <w:b/>
          <w:sz w:val="28"/>
          <w:szCs w:val="28"/>
          <w:lang w:bidi="en-US"/>
        </w:rPr>
        <w:t>137</w:t>
      </w:r>
      <w:r w:rsidR="008C47E1">
        <w:rPr>
          <w:b/>
          <w:sz w:val="28"/>
          <w:szCs w:val="28"/>
          <w:lang w:bidi="en-US"/>
        </w:rPr>
        <w:t xml:space="preserve"> </w:t>
      </w:r>
      <w:r w:rsidR="00E61172" w:rsidRPr="00E61172">
        <w:rPr>
          <w:b/>
          <w:sz w:val="28"/>
          <w:szCs w:val="28"/>
          <w:lang w:bidi="en-US"/>
        </w:rPr>
        <w:t xml:space="preserve">-п </w:t>
      </w:r>
      <w:r w:rsidR="006F66BC">
        <w:rPr>
          <w:b/>
          <w:sz w:val="28"/>
          <w:szCs w:val="28"/>
          <w:lang w:bidi="en-US"/>
        </w:rPr>
        <w:t xml:space="preserve">                           </w:t>
      </w:r>
      <w:r w:rsidR="00304CF3" w:rsidRPr="00E61172">
        <w:rPr>
          <w:b/>
          <w:sz w:val="28"/>
          <w:szCs w:val="28"/>
          <w:lang w:bidi="en-US"/>
        </w:rPr>
        <w:t xml:space="preserve">п. </w:t>
      </w:r>
      <w:r w:rsidR="005D61FE">
        <w:rPr>
          <w:b/>
          <w:sz w:val="28"/>
          <w:szCs w:val="28"/>
          <w:lang w:bidi="en-US"/>
        </w:rPr>
        <w:t>Ессей</w:t>
      </w:r>
    </w:p>
    <w:p w:rsidR="00B83644" w:rsidRPr="002A5A69" w:rsidRDefault="00B83644" w:rsidP="00B83644">
      <w:pPr>
        <w:jc w:val="both"/>
        <w:rPr>
          <w:b/>
          <w:sz w:val="28"/>
          <w:szCs w:val="28"/>
        </w:rPr>
      </w:pPr>
    </w:p>
    <w:p w:rsidR="00B83644" w:rsidRDefault="00B83644" w:rsidP="00B83644">
      <w:pPr>
        <w:rPr>
          <w:iCs/>
          <w:color w:val="FF0000"/>
          <w:sz w:val="28"/>
          <w:szCs w:val="28"/>
        </w:rPr>
      </w:pPr>
    </w:p>
    <w:p w:rsidR="00B83644" w:rsidRDefault="00B83644" w:rsidP="00B83644">
      <w:pPr>
        <w:rPr>
          <w:iCs/>
          <w:color w:val="FF0000"/>
          <w:sz w:val="28"/>
          <w:szCs w:val="28"/>
        </w:rPr>
      </w:pPr>
    </w:p>
    <w:p w:rsidR="00B83644" w:rsidRPr="00E61172" w:rsidRDefault="00B83644" w:rsidP="00CD5A45">
      <w:pPr>
        <w:jc w:val="center"/>
        <w:outlineLvl w:val="0"/>
        <w:rPr>
          <w:b/>
          <w:iCs/>
          <w:sz w:val="28"/>
          <w:szCs w:val="28"/>
        </w:rPr>
      </w:pPr>
      <w:r w:rsidRPr="00E61172">
        <w:rPr>
          <w:b/>
          <w:iCs/>
          <w:sz w:val="28"/>
          <w:szCs w:val="28"/>
        </w:rPr>
        <w:t xml:space="preserve">О прогнозе социально-экономического развития </w:t>
      </w:r>
    </w:p>
    <w:p w:rsidR="00B83644" w:rsidRPr="00E61172" w:rsidRDefault="00B83644" w:rsidP="00B83644">
      <w:pPr>
        <w:jc w:val="center"/>
        <w:rPr>
          <w:b/>
          <w:iCs/>
          <w:sz w:val="28"/>
          <w:szCs w:val="28"/>
        </w:rPr>
      </w:pPr>
      <w:r w:rsidRPr="00E61172">
        <w:rPr>
          <w:b/>
          <w:iCs/>
          <w:sz w:val="28"/>
          <w:szCs w:val="28"/>
        </w:rPr>
        <w:t xml:space="preserve">муниципального образования </w:t>
      </w:r>
      <w:r w:rsidR="00FD0366" w:rsidRPr="00E61172">
        <w:rPr>
          <w:b/>
          <w:iCs/>
          <w:sz w:val="28"/>
          <w:szCs w:val="28"/>
        </w:rPr>
        <w:t xml:space="preserve">«поселок </w:t>
      </w:r>
      <w:r w:rsidR="005D61FE">
        <w:rPr>
          <w:b/>
          <w:iCs/>
          <w:sz w:val="28"/>
          <w:szCs w:val="28"/>
        </w:rPr>
        <w:t>Ессей</w:t>
      </w:r>
      <w:r w:rsidR="00FD0366" w:rsidRPr="00E61172">
        <w:rPr>
          <w:b/>
          <w:iCs/>
          <w:sz w:val="28"/>
          <w:szCs w:val="28"/>
        </w:rPr>
        <w:t>»</w:t>
      </w:r>
      <w:r w:rsidR="00663AD3">
        <w:rPr>
          <w:b/>
          <w:iCs/>
          <w:sz w:val="28"/>
          <w:szCs w:val="28"/>
        </w:rPr>
        <w:t xml:space="preserve"> </w:t>
      </w:r>
      <w:r w:rsidRPr="00E61172">
        <w:rPr>
          <w:b/>
          <w:iCs/>
          <w:sz w:val="28"/>
          <w:szCs w:val="28"/>
        </w:rPr>
        <w:t>на 20</w:t>
      </w:r>
      <w:r w:rsidR="006247D3" w:rsidRPr="00E61172">
        <w:rPr>
          <w:b/>
          <w:iCs/>
          <w:sz w:val="28"/>
          <w:szCs w:val="28"/>
        </w:rPr>
        <w:t>2</w:t>
      </w:r>
      <w:r w:rsidR="00663AD3">
        <w:rPr>
          <w:b/>
          <w:iCs/>
          <w:sz w:val="28"/>
          <w:szCs w:val="28"/>
        </w:rPr>
        <w:t>4</w:t>
      </w:r>
      <w:r w:rsidRPr="00E61172">
        <w:rPr>
          <w:b/>
          <w:iCs/>
          <w:sz w:val="28"/>
          <w:szCs w:val="28"/>
        </w:rPr>
        <w:t>-20</w:t>
      </w:r>
      <w:r w:rsidR="001F6580" w:rsidRPr="00E61172">
        <w:rPr>
          <w:b/>
          <w:iCs/>
          <w:sz w:val="28"/>
          <w:szCs w:val="28"/>
        </w:rPr>
        <w:t>2</w:t>
      </w:r>
      <w:r w:rsidR="00663AD3">
        <w:rPr>
          <w:b/>
          <w:iCs/>
          <w:sz w:val="28"/>
          <w:szCs w:val="28"/>
        </w:rPr>
        <w:t>6</w:t>
      </w:r>
      <w:r w:rsidRPr="00E61172">
        <w:rPr>
          <w:b/>
          <w:iCs/>
          <w:sz w:val="28"/>
          <w:szCs w:val="28"/>
        </w:rPr>
        <w:t xml:space="preserve"> годы</w:t>
      </w:r>
    </w:p>
    <w:p w:rsidR="00B83644" w:rsidRPr="00BD493D" w:rsidRDefault="00B83644" w:rsidP="00B83644">
      <w:pPr>
        <w:rPr>
          <w:iCs/>
          <w:sz w:val="28"/>
          <w:szCs w:val="28"/>
        </w:rPr>
      </w:pPr>
    </w:p>
    <w:p w:rsidR="00B83644" w:rsidRPr="002F5A9D" w:rsidRDefault="00B83644" w:rsidP="00B83644">
      <w:pPr>
        <w:jc w:val="both"/>
        <w:rPr>
          <w:iCs/>
          <w:sz w:val="28"/>
          <w:szCs w:val="28"/>
        </w:rPr>
      </w:pPr>
      <w:r w:rsidRPr="00BD493D">
        <w:rPr>
          <w:iCs/>
          <w:sz w:val="28"/>
          <w:szCs w:val="28"/>
        </w:rPr>
        <w:tab/>
        <w:t xml:space="preserve">В соответствии со статьями 169 и 173 Бюджетного Кодекса Российской Федерации, ПОСТАНОВЛЯЮ: </w:t>
      </w:r>
    </w:p>
    <w:p w:rsidR="00304CF3" w:rsidRPr="002F5A9D" w:rsidRDefault="00304CF3" w:rsidP="00B83644">
      <w:pPr>
        <w:jc w:val="both"/>
        <w:rPr>
          <w:iCs/>
          <w:sz w:val="28"/>
          <w:szCs w:val="28"/>
        </w:rPr>
      </w:pPr>
    </w:p>
    <w:p w:rsidR="00B83644" w:rsidRPr="00BD493D" w:rsidRDefault="00B83644" w:rsidP="00B83644">
      <w:pPr>
        <w:jc w:val="both"/>
        <w:rPr>
          <w:iCs/>
          <w:sz w:val="28"/>
          <w:szCs w:val="28"/>
        </w:rPr>
      </w:pPr>
      <w:r w:rsidRPr="00BD493D">
        <w:rPr>
          <w:iCs/>
          <w:sz w:val="28"/>
          <w:szCs w:val="28"/>
        </w:rPr>
        <w:tab/>
        <w:t xml:space="preserve">1. Одобрить  </w:t>
      </w:r>
      <w:r>
        <w:rPr>
          <w:iCs/>
          <w:sz w:val="28"/>
          <w:szCs w:val="28"/>
        </w:rPr>
        <w:t>П</w:t>
      </w:r>
      <w:r w:rsidRPr="00BD493D">
        <w:rPr>
          <w:iCs/>
          <w:sz w:val="28"/>
          <w:szCs w:val="28"/>
        </w:rPr>
        <w:t xml:space="preserve">рогноз социально-экономического развития муниципального образования </w:t>
      </w:r>
      <w:r>
        <w:rPr>
          <w:iCs/>
          <w:sz w:val="28"/>
          <w:szCs w:val="28"/>
        </w:rPr>
        <w:t>«</w:t>
      </w:r>
      <w:r w:rsidRPr="00BD493D">
        <w:rPr>
          <w:iCs/>
          <w:sz w:val="28"/>
          <w:szCs w:val="28"/>
        </w:rPr>
        <w:t xml:space="preserve">поселок </w:t>
      </w:r>
      <w:r w:rsidR="005D61FE">
        <w:rPr>
          <w:iCs/>
          <w:sz w:val="28"/>
          <w:szCs w:val="28"/>
        </w:rPr>
        <w:t>Ессей</w:t>
      </w:r>
      <w:r>
        <w:rPr>
          <w:iCs/>
          <w:sz w:val="28"/>
          <w:szCs w:val="28"/>
        </w:rPr>
        <w:t>»</w:t>
      </w:r>
      <w:r w:rsidRPr="00BD493D">
        <w:rPr>
          <w:iCs/>
          <w:sz w:val="28"/>
          <w:szCs w:val="28"/>
        </w:rPr>
        <w:t xml:space="preserve"> на 20</w:t>
      </w:r>
      <w:r w:rsidR="006247D3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4</w:t>
      </w:r>
      <w:r w:rsidRPr="00BD493D">
        <w:rPr>
          <w:iCs/>
          <w:sz w:val="28"/>
          <w:szCs w:val="28"/>
        </w:rPr>
        <w:t xml:space="preserve"> год и плановые 20</w:t>
      </w:r>
      <w:r w:rsidR="006C7F0C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5</w:t>
      </w:r>
      <w:r w:rsidRPr="00BD493D">
        <w:rPr>
          <w:iCs/>
          <w:sz w:val="28"/>
          <w:szCs w:val="28"/>
        </w:rPr>
        <w:t>-20</w:t>
      </w:r>
      <w:r w:rsidR="006C7F0C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6</w:t>
      </w:r>
      <w:r w:rsidRPr="00BD493D">
        <w:rPr>
          <w:iCs/>
          <w:sz w:val="28"/>
          <w:szCs w:val="28"/>
        </w:rPr>
        <w:t xml:space="preserve"> годы, применяемый для составления проекта бюджета муниципального образования </w:t>
      </w:r>
      <w:r>
        <w:rPr>
          <w:iCs/>
          <w:sz w:val="28"/>
          <w:szCs w:val="28"/>
        </w:rPr>
        <w:t>«</w:t>
      </w:r>
      <w:r w:rsidRPr="00BD493D">
        <w:rPr>
          <w:iCs/>
          <w:sz w:val="28"/>
          <w:szCs w:val="28"/>
        </w:rPr>
        <w:t xml:space="preserve">поселок </w:t>
      </w:r>
      <w:r w:rsidR="005D61FE">
        <w:rPr>
          <w:iCs/>
          <w:sz w:val="28"/>
          <w:szCs w:val="28"/>
        </w:rPr>
        <w:t>Ессей</w:t>
      </w:r>
      <w:r>
        <w:rPr>
          <w:iCs/>
          <w:sz w:val="28"/>
          <w:szCs w:val="28"/>
        </w:rPr>
        <w:t>»</w:t>
      </w:r>
      <w:r w:rsidRPr="00BD493D">
        <w:rPr>
          <w:iCs/>
          <w:sz w:val="28"/>
          <w:szCs w:val="28"/>
        </w:rPr>
        <w:t xml:space="preserve"> на 20</w:t>
      </w:r>
      <w:r w:rsidR="006247D3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4</w:t>
      </w:r>
      <w:r w:rsidRPr="00BD493D">
        <w:rPr>
          <w:iCs/>
          <w:sz w:val="28"/>
          <w:szCs w:val="28"/>
        </w:rPr>
        <w:t xml:space="preserve"> год и плановый период 20</w:t>
      </w:r>
      <w:r w:rsidR="006C7F0C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5</w:t>
      </w:r>
      <w:r w:rsidRPr="00BD493D">
        <w:rPr>
          <w:iCs/>
          <w:sz w:val="28"/>
          <w:szCs w:val="28"/>
        </w:rPr>
        <w:t xml:space="preserve"> </w:t>
      </w:r>
      <w:r w:rsidR="00D6354B">
        <w:rPr>
          <w:iCs/>
          <w:sz w:val="28"/>
          <w:szCs w:val="28"/>
        </w:rPr>
        <w:t xml:space="preserve">- </w:t>
      </w:r>
      <w:r w:rsidRPr="00BD493D">
        <w:rPr>
          <w:iCs/>
          <w:sz w:val="28"/>
          <w:szCs w:val="28"/>
        </w:rPr>
        <w:t>20</w:t>
      </w:r>
      <w:r w:rsidR="001F6580">
        <w:rPr>
          <w:iCs/>
          <w:sz w:val="28"/>
          <w:szCs w:val="28"/>
        </w:rPr>
        <w:t>2</w:t>
      </w:r>
      <w:r w:rsidR="00663AD3">
        <w:rPr>
          <w:iCs/>
          <w:sz w:val="28"/>
          <w:szCs w:val="28"/>
        </w:rPr>
        <w:t>6</w:t>
      </w:r>
      <w:r w:rsidRPr="00BD493D">
        <w:rPr>
          <w:iCs/>
          <w:sz w:val="28"/>
          <w:szCs w:val="28"/>
        </w:rPr>
        <w:t xml:space="preserve"> годов</w:t>
      </w:r>
      <w:r>
        <w:rPr>
          <w:iCs/>
          <w:sz w:val="28"/>
          <w:szCs w:val="28"/>
        </w:rPr>
        <w:t xml:space="preserve"> согласно приложению</w:t>
      </w:r>
      <w:r w:rsidRPr="00BD493D">
        <w:rPr>
          <w:iCs/>
          <w:sz w:val="28"/>
          <w:szCs w:val="28"/>
        </w:rPr>
        <w:t xml:space="preserve">. </w:t>
      </w:r>
    </w:p>
    <w:p w:rsidR="009A3D8C" w:rsidRPr="009A3D8C" w:rsidRDefault="00B83644" w:rsidP="009A3D8C">
      <w:pPr>
        <w:jc w:val="both"/>
        <w:rPr>
          <w:bCs/>
          <w:color w:val="000000"/>
          <w:sz w:val="28"/>
          <w:szCs w:val="28"/>
          <w:lang w:eastAsia="en-US" w:bidi="en-US"/>
        </w:rPr>
      </w:pPr>
      <w:r w:rsidRPr="00BD493D">
        <w:rPr>
          <w:iCs/>
          <w:sz w:val="28"/>
          <w:szCs w:val="28"/>
        </w:rPr>
        <w:t>2.</w:t>
      </w:r>
      <w:r w:rsidR="001667CE" w:rsidRPr="001667CE">
        <w:rPr>
          <w:rFonts w:eastAsia="Calibri"/>
          <w:sz w:val="28"/>
          <w:szCs w:val="28"/>
          <w:lang w:eastAsia="ru-RU"/>
        </w:rPr>
        <w:t xml:space="preserve"> Постановление</w:t>
      </w:r>
      <w:r w:rsidR="001667CE" w:rsidRPr="001667CE">
        <w:rPr>
          <w:rFonts w:eastAsia="Calibri"/>
          <w:sz w:val="28"/>
          <w:szCs w:val="28"/>
          <w:lang w:eastAsia="en-US"/>
        </w:rPr>
        <w:t xml:space="preserve"> вступает в силу со дня подписания подлежит </w:t>
      </w:r>
      <w:r w:rsidR="001667CE" w:rsidRPr="001667CE">
        <w:rPr>
          <w:sz w:val="28"/>
          <w:szCs w:val="28"/>
          <w:lang w:eastAsia="ru-RU"/>
        </w:rPr>
        <w:t xml:space="preserve">обнародованию и размещению на официальном сайте поселка </w:t>
      </w:r>
      <w:r w:rsidR="009A3D8C">
        <w:rPr>
          <w:sz w:val="28"/>
          <w:szCs w:val="28"/>
          <w:lang w:eastAsia="ru-RU"/>
        </w:rPr>
        <w:t>Ессей</w:t>
      </w:r>
      <w:r w:rsidR="001667CE" w:rsidRPr="001667CE">
        <w:rPr>
          <w:sz w:val="28"/>
          <w:szCs w:val="28"/>
          <w:lang w:eastAsia="ru-RU"/>
        </w:rPr>
        <w:t xml:space="preserve"> в сети интернет </w:t>
      </w:r>
      <w:r w:rsidR="009A3D8C" w:rsidRPr="009A3D8C">
        <w:rPr>
          <w:color w:val="000000"/>
          <w:sz w:val="28"/>
          <w:szCs w:val="28"/>
          <w:lang w:eastAsia="en-US" w:bidi="en-US"/>
        </w:rPr>
        <w:t>(</w:t>
      </w:r>
      <w:r w:rsidR="009A3D8C" w:rsidRPr="009A3D8C">
        <w:rPr>
          <w:rFonts w:eastAsia="Calibri"/>
          <w:sz w:val="28"/>
          <w:szCs w:val="28"/>
          <w:lang w:eastAsia="en-US"/>
        </w:rPr>
        <w:t>https://essej-r04.gosweb.gosuslugi.ru</w:t>
      </w:r>
      <w:r w:rsidR="009A3D8C" w:rsidRPr="009A3D8C">
        <w:rPr>
          <w:color w:val="000000"/>
          <w:sz w:val="28"/>
          <w:szCs w:val="28"/>
          <w:lang w:eastAsia="en-US" w:bidi="en-US"/>
        </w:rPr>
        <w:t>).</w:t>
      </w:r>
    </w:p>
    <w:p w:rsidR="009A3D8C" w:rsidRPr="009A3D8C" w:rsidRDefault="009A3D8C" w:rsidP="009A3D8C">
      <w:pPr>
        <w:suppressAutoHyphens w:val="0"/>
        <w:jc w:val="both"/>
        <w:rPr>
          <w:iCs/>
          <w:color w:val="000000"/>
          <w:sz w:val="28"/>
          <w:szCs w:val="28"/>
          <w:lang w:eastAsia="en-US" w:bidi="en-US"/>
        </w:rPr>
      </w:pPr>
    </w:p>
    <w:p w:rsidR="00B83644" w:rsidRDefault="00B83644" w:rsidP="00304CF3">
      <w:pPr>
        <w:ind w:firstLine="708"/>
        <w:jc w:val="both"/>
        <w:rPr>
          <w:iCs/>
          <w:sz w:val="28"/>
          <w:szCs w:val="28"/>
        </w:rPr>
      </w:pPr>
      <w:r w:rsidRPr="00BD493D">
        <w:rPr>
          <w:iCs/>
          <w:sz w:val="28"/>
          <w:szCs w:val="28"/>
        </w:rPr>
        <w:t xml:space="preserve"> </w:t>
      </w:r>
    </w:p>
    <w:p w:rsidR="00CD5A45" w:rsidRDefault="00CD5A45" w:rsidP="00304CF3">
      <w:pPr>
        <w:ind w:firstLine="708"/>
        <w:jc w:val="both"/>
        <w:rPr>
          <w:iCs/>
          <w:sz w:val="28"/>
          <w:szCs w:val="28"/>
        </w:rPr>
      </w:pPr>
    </w:p>
    <w:p w:rsidR="00CD5A45" w:rsidRDefault="00CD5A45" w:rsidP="00304CF3">
      <w:pPr>
        <w:ind w:firstLine="708"/>
        <w:jc w:val="both"/>
        <w:rPr>
          <w:iCs/>
          <w:sz w:val="28"/>
          <w:szCs w:val="28"/>
        </w:rPr>
      </w:pPr>
    </w:p>
    <w:p w:rsidR="00CD5A45" w:rsidRPr="00BD493D" w:rsidRDefault="00CD5A45" w:rsidP="00304CF3">
      <w:pPr>
        <w:ind w:firstLine="708"/>
        <w:jc w:val="both"/>
        <w:rPr>
          <w:iCs/>
          <w:sz w:val="28"/>
          <w:szCs w:val="28"/>
        </w:rPr>
      </w:pPr>
    </w:p>
    <w:p w:rsidR="00B83644" w:rsidRDefault="00B83644" w:rsidP="00B83644">
      <w:r w:rsidRPr="00F27D7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27D77">
        <w:rPr>
          <w:sz w:val="28"/>
          <w:szCs w:val="28"/>
        </w:rPr>
        <w:t xml:space="preserve"> поселка </w:t>
      </w:r>
      <w:r w:rsidR="005D61FE">
        <w:rPr>
          <w:sz w:val="28"/>
          <w:szCs w:val="28"/>
        </w:rPr>
        <w:t>Ессей</w:t>
      </w:r>
      <w:r w:rsidR="008C47E1">
        <w:rPr>
          <w:sz w:val="28"/>
          <w:szCs w:val="28"/>
        </w:rPr>
        <w:t xml:space="preserve">                                               </w:t>
      </w:r>
      <w:r w:rsidR="00D6354B">
        <w:rPr>
          <w:sz w:val="28"/>
          <w:szCs w:val="28"/>
        </w:rPr>
        <w:t xml:space="preserve">       </w:t>
      </w:r>
      <w:r w:rsidR="00CD5A45">
        <w:rPr>
          <w:sz w:val="28"/>
          <w:szCs w:val="28"/>
        </w:rPr>
        <w:t xml:space="preserve">     </w:t>
      </w:r>
      <w:r w:rsidR="00D6354B">
        <w:rPr>
          <w:sz w:val="28"/>
          <w:szCs w:val="28"/>
        </w:rPr>
        <w:t xml:space="preserve">   </w:t>
      </w:r>
      <w:r w:rsidR="001667CE">
        <w:rPr>
          <w:sz w:val="28"/>
          <w:szCs w:val="28"/>
        </w:rPr>
        <w:t xml:space="preserve">   </w:t>
      </w:r>
      <w:r w:rsidR="00D6354B">
        <w:rPr>
          <w:sz w:val="28"/>
          <w:szCs w:val="28"/>
        </w:rPr>
        <w:t xml:space="preserve"> </w:t>
      </w:r>
      <w:r w:rsidR="008C47E1">
        <w:rPr>
          <w:sz w:val="28"/>
          <w:szCs w:val="28"/>
        </w:rPr>
        <w:t>Г.П. Ботулу</w:t>
      </w:r>
    </w:p>
    <w:p w:rsidR="00927DE9" w:rsidRDefault="00663AD3" w:rsidP="00885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B83644" w:rsidRDefault="00B83644" w:rsidP="00885903">
      <w:pPr>
        <w:jc w:val="center"/>
        <w:rPr>
          <w:b/>
          <w:sz w:val="28"/>
          <w:szCs w:val="28"/>
        </w:rPr>
      </w:pPr>
    </w:p>
    <w:p w:rsidR="0063351A" w:rsidRDefault="0063351A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CD5A45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E8360B" w:rsidRPr="0063351A" w:rsidRDefault="00E8360B" w:rsidP="00CD5A45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  <w:r w:rsidRPr="0063351A">
        <w:rPr>
          <w:sz w:val="24"/>
          <w:szCs w:val="24"/>
          <w:lang w:eastAsia="ru-RU"/>
        </w:rPr>
        <w:t xml:space="preserve">Приложение </w:t>
      </w:r>
    </w:p>
    <w:p w:rsidR="00E8360B" w:rsidRPr="0063351A" w:rsidRDefault="00E8360B" w:rsidP="00E8360B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3351A">
        <w:rPr>
          <w:sz w:val="24"/>
          <w:szCs w:val="24"/>
          <w:lang w:eastAsia="ru-RU"/>
        </w:rPr>
        <w:t xml:space="preserve"> Утверждено постановлением </w:t>
      </w:r>
    </w:p>
    <w:p w:rsidR="00E8360B" w:rsidRPr="0063351A" w:rsidRDefault="00E8360B" w:rsidP="00E8360B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3351A">
        <w:rPr>
          <w:sz w:val="24"/>
          <w:szCs w:val="24"/>
          <w:lang w:eastAsia="ru-RU"/>
        </w:rPr>
        <w:t>Администрации п</w:t>
      </w:r>
      <w:r>
        <w:rPr>
          <w:sz w:val="24"/>
          <w:szCs w:val="24"/>
          <w:lang w:eastAsia="ru-RU"/>
        </w:rPr>
        <w:t xml:space="preserve">оселка </w:t>
      </w:r>
      <w:r w:rsidR="005D61FE">
        <w:rPr>
          <w:sz w:val="24"/>
          <w:szCs w:val="24"/>
          <w:lang w:eastAsia="ru-RU"/>
        </w:rPr>
        <w:t>Ессей</w:t>
      </w:r>
    </w:p>
    <w:p w:rsidR="00E8360B" w:rsidRPr="0063351A" w:rsidRDefault="00E8360B" w:rsidP="00E8360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3351A">
        <w:rPr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</w:t>
      </w:r>
      <w:r w:rsidRPr="0063351A">
        <w:rPr>
          <w:sz w:val="24"/>
          <w:szCs w:val="24"/>
          <w:lang w:eastAsia="ru-RU"/>
        </w:rPr>
        <w:t xml:space="preserve">  от  </w:t>
      </w:r>
      <w:r>
        <w:rPr>
          <w:sz w:val="24"/>
          <w:szCs w:val="24"/>
          <w:lang w:eastAsia="ru-RU"/>
        </w:rPr>
        <w:t>10</w:t>
      </w:r>
      <w:r w:rsidRPr="0063351A">
        <w:rPr>
          <w:sz w:val="24"/>
          <w:szCs w:val="24"/>
          <w:lang w:eastAsia="ru-RU"/>
        </w:rPr>
        <w:t>.1</w:t>
      </w:r>
      <w:r>
        <w:rPr>
          <w:sz w:val="24"/>
          <w:szCs w:val="24"/>
          <w:lang w:eastAsia="ru-RU"/>
        </w:rPr>
        <w:t>1</w:t>
      </w:r>
      <w:r w:rsidRPr="0063351A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23</w:t>
      </w:r>
      <w:r w:rsidRPr="0063351A">
        <w:rPr>
          <w:sz w:val="24"/>
          <w:szCs w:val="24"/>
          <w:lang w:eastAsia="ru-RU"/>
        </w:rPr>
        <w:t xml:space="preserve"> года № </w:t>
      </w:r>
      <w:r>
        <w:rPr>
          <w:sz w:val="24"/>
          <w:szCs w:val="24"/>
          <w:lang w:eastAsia="ru-RU"/>
        </w:rPr>
        <w:t>137 -п</w:t>
      </w: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E8360B" w:rsidRPr="00E8360B" w:rsidRDefault="00E8360B" w:rsidP="00CD5A45">
      <w:pPr>
        <w:jc w:val="center"/>
        <w:outlineLvl w:val="0"/>
        <w:rPr>
          <w:b/>
          <w:sz w:val="28"/>
          <w:szCs w:val="28"/>
        </w:rPr>
      </w:pPr>
      <w:r w:rsidRPr="00E8360B">
        <w:rPr>
          <w:b/>
          <w:sz w:val="28"/>
          <w:szCs w:val="28"/>
        </w:rPr>
        <w:t>ПРОГНОЗ</w:t>
      </w:r>
    </w:p>
    <w:p w:rsidR="00E8360B" w:rsidRPr="00E8360B" w:rsidRDefault="00E8360B" w:rsidP="00E8360B">
      <w:pPr>
        <w:jc w:val="center"/>
        <w:rPr>
          <w:b/>
          <w:sz w:val="28"/>
          <w:szCs w:val="28"/>
        </w:rPr>
      </w:pPr>
    </w:p>
    <w:p w:rsidR="00E8360B" w:rsidRPr="00E8360B" w:rsidRDefault="00E8360B" w:rsidP="00E8360B">
      <w:pPr>
        <w:jc w:val="center"/>
        <w:rPr>
          <w:b/>
          <w:sz w:val="28"/>
          <w:szCs w:val="28"/>
        </w:rPr>
      </w:pPr>
      <w:r w:rsidRPr="00E8360B">
        <w:rPr>
          <w:b/>
          <w:sz w:val="28"/>
          <w:szCs w:val="28"/>
        </w:rPr>
        <w:t xml:space="preserve">социально-экономического развития </w:t>
      </w:r>
    </w:p>
    <w:p w:rsidR="00E8360B" w:rsidRPr="00E8360B" w:rsidRDefault="00E8360B" w:rsidP="00E8360B">
      <w:pPr>
        <w:jc w:val="center"/>
        <w:rPr>
          <w:b/>
          <w:sz w:val="28"/>
          <w:szCs w:val="28"/>
        </w:rPr>
      </w:pPr>
      <w:r w:rsidRPr="00E8360B">
        <w:rPr>
          <w:b/>
          <w:sz w:val="28"/>
          <w:szCs w:val="28"/>
        </w:rPr>
        <w:t xml:space="preserve">муниципального образования  </w:t>
      </w:r>
    </w:p>
    <w:p w:rsidR="00E8360B" w:rsidRPr="00E8360B" w:rsidRDefault="00E8360B" w:rsidP="00E8360B">
      <w:pPr>
        <w:jc w:val="center"/>
        <w:rPr>
          <w:b/>
          <w:sz w:val="28"/>
          <w:szCs w:val="28"/>
        </w:rPr>
      </w:pPr>
      <w:r w:rsidRPr="00E8360B">
        <w:rPr>
          <w:b/>
          <w:sz w:val="28"/>
          <w:szCs w:val="28"/>
        </w:rPr>
        <w:t xml:space="preserve">поселок </w:t>
      </w:r>
      <w:r w:rsidR="005D61FE">
        <w:rPr>
          <w:b/>
          <w:sz w:val="28"/>
          <w:szCs w:val="28"/>
        </w:rPr>
        <w:t>Ессей</w:t>
      </w:r>
    </w:p>
    <w:p w:rsidR="00E8360B" w:rsidRPr="00E8360B" w:rsidRDefault="00E8360B" w:rsidP="00E8360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8360B">
        <w:rPr>
          <w:b/>
          <w:sz w:val="28"/>
          <w:szCs w:val="28"/>
          <w:lang w:eastAsia="ru-RU"/>
        </w:rPr>
        <w:t xml:space="preserve">  на 2024 год и</w:t>
      </w:r>
    </w:p>
    <w:p w:rsidR="00E8360B" w:rsidRPr="00E8360B" w:rsidRDefault="00E8360B" w:rsidP="00E8360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8360B">
        <w:rPr>
          <w:b/>
          <w:sz w:val="28"/>
          <w:szCs w:val="28"/>
          <w:lang w:eastAsia="ru-RU"/>
        </w:rPr>
        <w:t xml:space="preserve">плановый период  </w:t>
      </w:r>
    </w:p>
    <w:p w:rsidR="00E8360B" w:rsidRPr="00E8360B" w:rsidRDefault="00E8360B" w:rsidP="00E8360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8360B">
        <w:rPr>
          <w:b/>
          <w:sz w:val="28"/>
          <w:szCs w:val="28"/>
          <w:lang w:eastAsia="ru-RU"/>
        </w:rPr>
        <w:t xml:space="preserve">2025-2026 годов  </w:t>
      </w: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663AD3" w:rsidRDefault="00663AD3" w:rsidP="0063351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927DE9" w:rsidRDefault="00927DE9" w:rsidP="00CD5A45">
      <w:pPr>
        <w:rPr>
          <w:b/>
          <w:sz w:val="28"/>
          <w:szCs w:val="28"/>
        </w:rPr>
      </w:pPr>
    </w:p>
    <w:p w:rsidR="00681E6E" w:rsidRPr="001F6580" w:rsidRDefault="00681E6E" w:rsidP="00CD5A45">
      <w:pPr>
        <w:jc w:val="center"/>
        <w:outlineLvl w:val="0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ПРОГНОЗ</w:t>
      </w:r>
    </w:p>
    <w:p w:rsidR="00681E6E" w:rsidRPr="001F6580" w:rsidRDefault="00681E6E" w:rsidP="00885903">
      <w:pPr>
        <w:jc w:val="center"/>
        <w:rPr>
          <w:b/>
          <w:sz w:val="28"/>
          <w:szCs w:val="28"/>
        </w:rPr>
      </w:pPr>
    </w:p>
    <w:p w:rsidR="00927DE9" w:rsidRPr="00A350C9" w:rsidRDefault="00681E6E" w:rsidP="00885903">
      <w:pPr>
        <w:jc w:val="center"/>
        <w:rPr>
          <w:b/>
          <w:sz w:val="28"/>
          <w:szCs w:val="28"/>
        </w:rPr>
      </w:pPr>
      <w:r w:rsidRPr="00A350C9">
        <w:rPr>
          <w:b/>
          <w:sz w:val="28"/>
          <w:szCs w:val="28"/>
        </w:rPr>
        <w:t xml:space="preserve">социально-экономического развития муниципального </w:t>
      </w:r>
    </w:p>
    <w:p w:rsidR="00681E6E" w:rsidRPr="00A350C9" w:rsidRDefault="00681E6E" w:rsidP="00885903">
      <w:pPr>
        <w:jc w:val="center"/>
        <w:rPr>
          <w:b/>
          <w:sz w:val="28"/>
          <w:szCs w:val="28"/>
        </w:rPr>
      </w:pPr>
      <w:r w:rsidRPr="00A350C9">
        <w:rPr>
          <w:b/>
          <w:sz w:val="28"/>
          <w:szCs w:val="28"/>
        </w:rPr>
        <w:t xml:space="preserve">образования  поселок </w:t>
      </w:r>
      <w:r w:rsidR="005D61FE">
        <w:rPr>
          <w:b/>
          <w:sz w:val="28"/>
          <w:szCs w:val="28"/>
        </w:rPr>
        <w:t>Ессей</w:t>
      </w:r>
      <w:r w:rsidRPr="00A350C9">
        <w:rPr>
          <w:b/>
          <w:sz w:val="28"/>
          <w:szCs w:val="28"/>
        </w:rPr>
        <w:t xml:space="preserve">  на 20</w:t>
      </w:r>
      <w:r w:rsidR="006247D3" w:rsidRPr="00A350C9">
        <w:rPr>
          <w:b/>
          <w:sz w:val="28"/>
          <w:szCs w:val="28"/>
        </w:rPr>
        <w:t>2</w:t>
      </w:r>
      <w:r w:rsidR="00663AD3">
        <w:rPr>
          <w:b/>
          <w:sz w:val="28"/>
          <w:szCs w:val="28"/>
        </w:rPr>
        <w:t>4</w:t>
      </w:r>
      <w:r w:rsidRPr="00A350C9">
        <w:rPr>
          <w:b/>
          <w:sz w:val="28"/>
          <w:szCs w:val="28"/>
        </w:rPr>
        <w:t>-20</w:t>
      </w:r>
      <w:r w:rsidR="001F6580" w:rsidRPr="00A350C9">
        <w:rPr>
          <w:b/>
          <w:sz w:val="28"/>
          <w:szCs w:val="28"/>
        </w:rPr>
        <w:t>2</w:t>
      </w:r>
      <w:r w:rsidR="00663AD3">
        <w:rPr>
          <w:b/>
          <w:sz w:val="28"/>
          <w:szCs w:val="28"/>
        </w:rPr>
        <w:t>6</w:t>
      </w:r>
      <w:r w:rsidRPr="00A350C9">
        <w:rPr>
          <w:b/>
          <w:sz w:val="28"/>
          <w:szCs w:val="28"/>
        </w:rPr>
        <w:t xml:space="preserve"> годы </w:t>
      </w:r>
    </w:p>
    <w:p w:rsidR="00681E6E" w:rsidRPr="001F6580" w:rsidRDefault="00681E6E" w:rsidP="00885903">
      <w:pPr>
        <w:jc w:val="center"/>
        <w:rPr>
          <w:b/>
          <w:sz w:val="28"/>
          <w:szCs w:val="28"/>
        </w:rPr>
      </w:pPr>
    </w:p>
    <w:p w:rsidR="00681E6E" w:rsidRPr="001F6580" w:rsidRDefault="00681E6E" w:rsidP="00CD5A45">
      <w:pPr>
        <w:jc w:val="center"/>
        <w:outlineLvl w:val="0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СОДЕРЖАНИЕ</w:t>
      </w:r>
    </w:p>
    <w:p w:rsidR="00681E6E" w:rsidRPr="001F6580" w:rsidRDefault="00681E6E" w:rsidP="00885903">
      <w:pPr>
        <w:jc w:val="center"/>
        <w:rPr>
          <w:b/>
          <w:sz w:val="28"/>
          <w:szCs w:val="28"/>
        </w:rPr>
      </w:pPr>
    </w:p>
    <w:p w:rsidR="005F0C38" w:rsidRPr="005F0C38" w:rsidRDefault="005F0C38" w:rsidP="00CD5A45">
      <w:pPr>
        <w:jc w:val="both"/>
        <w:outlineLvl w:val="0"/>
        <w:rPr>
          <w:b/>
          <w:sz w:val="28"/>
          <w:szCs w:val="28"/>
        </w:rPr>
      </w:pPr>
      <w:r w:rsidRPr="005F0C38">
        <w:rPr>
          <w:b/>
          <w:sz w:val="28"/>
          <w:szCs w:val="28"/>
        </w:rPr>
        <w:t xml:space="preserve">Основание  формирования Прогноза: </w:t>
      </w:r>
    </w:p>
    <w:p w:rsidR="005F0C38" w:rsidRPr="005F0C38" w:rsidRDefault="005F0C38" w:rsidP="005F0C38">
      <w:pPr>
        <w:jc w:val="both"/>
        <w:rPr>
          <w:b/>
          <w:sz w:val="28"/>
          <w:szCs w:val="28"/>
        </w:rPr>
      </w:pP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b/>
          <w:sz w:val="28"/>
          <w:szCs w:val="28"/>
        </w:rPr>
        <w:t>•</w:t>
      </w:r>
      <w:r w:rsidRPr="005F0C38">
        <w:rPr>
          <w:b/>
          <w:sz w:val="28"/>
          <w:szCs w:val="28"/>
        </w:rPr>
        <w:tab/>
      </w:r>
      <w:r w:rsidRPr="005F0C38">
        <w:rPr>
          <w:sz w:val="28"/>
          <w:szCs w:val="28"/>
        </w:rPr>
        <w:t>Бюджетный кодекс РФ</w:t>
      </w:r>
      <w:r>
        <w:rPr>
          <w:sz w:val="28"/>
          <w:szCs w:val="28"/>
        </w:rPr>
        <w:t>;</w:t>
      </w: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>Федеральный Закон от 06.10.2003 № 131 –ФЗ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 xml:space="preserve">Закон Красноярского края «О закреплении вопросов местного значения за сельскими поселениями Красноярского края » № 9-3724 от 15.10.2015 года </w:t>
      </w: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 xml:space="preserve">Устав муниципального образования поселка </w:t>
      </w:r>
      <w:r w:rsidR="005D61FE">
        <w:rPr>
          <w:sz w:val="28"/>
          <w:szCs w:val="28"/>
        </w:rPr>
        <w:t>Ессей</w:t>
      </w:r>
      <w:r>
        <w:rPr>
          <w:sz w:val="28"/>
          <w:szCs w:val="28"/>
        </w:rPr>
        <w:t>;</w:t>
      </w:r>
    </w:p>
    <w:p w:rsidR="00681E6E" w:rsidRDefault="005F0C38" w:rsidP="005F0C38">
      <w:pPr>
        <w:jc w:val="both"/>
        <w:rPr>
          <w:rFonts w:ascii="Calibri" w:hAnsi="Calibri"/>
          <w:sz w:val="28"/>
          <w:szCs w:val="28"/>
          <w:lang w:eastAsia="ru-RU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</w:r>
      <w:r w:rsidR="00681E6E" w:rsidRPr="005F0C38">
        <w:rPr>
          <w:sz w:val="28"/>
          <w:szCs w:val="28"/>
        </w:rPr>
        <w:t xml:space="preserve">Положение о бюджетном процессе поселка </w:t>
      </w:r>
      <w:r w:rsidR="005D61FE">
        <w:rPr>
          <w:sz w:val="28"/>
          <w:szCs w:val="28"/>
        </w:rPr>
        <w:t>Ессей</w:t>
      </w:r>
      <w:r w:rsidR="00681E6E" w:rsidRPr="005F0C38">
        <w:rPr>
          <w:sz w:val="28"/>
          <w:szCs w:val="28"/>
        </w:rPr>
        <w:t xml:space="preserve">, утвержденное  </w:t>
      </w:r>
      <w:r w:rsidR="00A350C9" w:rsidRPr="00A350C9">
        <w:rPr>
          <w:sz w:val="28"/>
          <w:szCs w:val="28"/>
          <w:lang w:eastAsia="ru-RU"/>
        </w:rPr>
        <w:t xml:space="preserve">Решением </w:t>
      </w:r>
      <w:r w:rsidR="005D61FE">
        <w:rPr>
          <w:sz w:val="28"/>
          <w:szCs w:val="28"/>
          <w:lang w:eastAsia="ru-RU"/>
        </w:rPr>
        <w:t>Ессей</w:t>
      </w:r>
      <w:r w:rsidR="00A350C9" w:rsidRPr="00A350C9">
        <w:rPr>
          <w:sz w:val="28"/>
          <w:szCs w:val="28"/>
          <w:lang w:eastAsia="ru-RU"/>
        </w:rPr>
        <w:t xml:space="preserve">ского поселкового Совета депутатов от </w:t>
      </w:r>
      <w:r w:rsidR="00A350C9" w:rsidRPr="00A350C9">
        <w:rPr>
          <w:color w:val="000000"/>
          <w:sz w:val="28"/>
          <w:szCs w:val="28"/>
          <w:lang w:eastAsia="ru-RU"/>
        </w:rPr>
        <w:t>30 июня 2020 г. № 88</w:t>
      </w:r>
      <w:r w:rsidR="00A350C9">
        <w:rPr>
          <w:rFonts w:ascii="Calibri" w:hAnsi="Calibri"/>
          <w:sz w:val="28"/>
          <w:szCs w:val="28"/>
          <w:lang w:eastAsia="ru-RU"/>
        </w:rPr>
        <w:t>.</w:t>
      </w:r>
    </w:p>
    <w:p w:rsidR="00EB0299" w:rsidRPr="00EB0299" w:rsidRDefault="00EB0299" w:rsidP="00EB0299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</w:r>
      <w:r w:rsidRPr="00EB0299">
        <w:rPr>
          <w:sz w:val="28"/>
          <w:szCs w:val="28"/>
        </w:rPr>
        <w:t>Решение Эвенкийского районного Совета депутатов  от 19.03.2021</w:t>
      </w:r>
      <w:r w:rsidR="0074432B">
        <w:rPr>
          <w:sz w:val="28"/>
          <w:szCs w:val="28"/>
        </w:rPr>
        <w:t xml:space="preserve"> </w:t>
      </w:r>
      <w:r w:rsidRPr="00EB0299">
        <w:rPr>
          <w:sz w:val="28"/>
          <w:szCs w:val="28"/>
        </w:rPr>
        <w:t>года № 4-1882-25«Об утверждении Порядка заключения соглашений органами местного самоуправления Эвенкийского муниципального района о передаче (приеме) осуществления части полномочий по решению вопросов местного значения</w:t>
      </w:r>
      <w:r w:rsidRPr="00EB0299">
        <w:rPr>
          <w:bCs/>
          <w:sz w:val="28"/>
          <w:szCs w:val="28"/>
        </w:rPr>
        <w:t>»</w:t>
      </w:r>
      <w:r w:rsidRPr="00EB0299">
        <w:rPr>
          <w:sz w:val="28"/>
          <w:szCs w:val="28"/>
        </w:rPr>
        <w:t>.</w:t>
      </w:r>
    </w:p>
    <w:p w:rsidR="00EB0299" w:rsidRPr="005F0C38" w:rsidRDefault="00EB0299" w:rsidP="005F0C38">
      <w:pPr>
        <w:jc w:val="both"/>
        <w:rPr>
          <w:sz w:val="28"/>
          <w:szCs w:val="28"/>
        </w:rPr>
      </w:pPr>
    </w:p>
    <w:p w:rsidR="005F0C38" w:rsidRDefault="00681E6E" w:rsidP="00CD5A45">
      <w:pPr>
        <w:outlineLvl w:val="0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Исполнительный орган  формирования  Прогноза</w:t>
      </w:r>
    </w:p>
    <w:p w:rsidR="00681E6E" w:rsidRPr="001F6580" w:rsidRDefault="005F0C38" w:rsidP="006C269C">
      <w:pPr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="00681E6E" w:rsidRPr="001F6580">
        <w:rPr>
          <w:sz w:val="28"/>
          <w:szCs w:val="28"/>
        </w:rPr>
        <w:t xml:space="preserve">Администрация поселка </w:t>
      </w:r>
      <w:r w:rsidR="005D61FE">
        <w:rPr>
          <w:sz w:val="28"/>
          <w:szCs w:val="28"/>
        </w:rPr>
        <w:t>Ессей</w:t>
      </w:r>
      <w:r w:rsidR="006C269C" w:rsidRPr="001F6580">
        <w:rPr>
          <w:sz w:val="28"/>
          <w:szCs w:val="28"/>
        </w:rPr>
        <w:t>.</w:t>
      </w:r>
    </w:p>
    <w:p w:rsidR="00681E6E" w:rsidRPr="001F6580" w:rsidRDefault="00681E6E" w:rsidP="00885903">
      <w:pPr>
        <w:jc w:val="both"/>
        <w:rPr>
          <w:b/>
          <w:sz w:val="28"/>
          <w:szCs w:val="28"/>
        </w:rPr>
      </w:pPr>
    </w:p>
    <w:p w:rsidR="00681E6E" w:rsidRPr="001F6580" w:rsidRDefault="00681E6E" w:rsidP="00CD5A45">
      <w:pPr>
        <w:outlineLvl w:val="0"/>
        <w:rPr>
          <w:sz w:val="28"/>
          <w:szCs w:val="28"/>
        </w:rPr>
      </w:pPr>
      <w:r w:rsidRPr="001F6580">
        <w:rPr>
          <w:b/>
          <w:sz w:val="28"/>
          <w:szCs w:val="28"/>
        </w:rPr>
        <w:t>Использование Прогноза:</w:t>
      </w:r>
    </w:p>
    <w:p w:rsidR="00681E6E" w:rsidRPr="001F6580" w:rsidRDefault="00681E6E" w:rsidP="00885903">
      <w:pPr>
        <w:rPr>
          <w:sz w:val="28"/>
          <w:szCs w:val="28"/>
        </w:rPr>
      </w:pP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 xml:space="preserve">Для принятия решений по вопросам перспектив социально-экономического развития поселка </w:t>
      </w:r>
      <w:r w:rsidR="005D61FE">
        <w:rPr>
          <w:sz w:val="28"/>
          <w:szCs w:val="28"/>
        </w:rPr>
        <w:t>Ессей</w:t>
      </w:r>
      <w:r w:rsidRPr="005F0C38">
        <w:rPr>
          <w:sz w:val="28"/>
          <w:szCs w:val="28"/>
        </w:rPr>
        <w:t>;</w:t>
      </w:r>
    </w:p>
    <w:p w:rsidR="005F0C38" w:rsidRPr="005F0C38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 xml:space="preserve">Для формирования программно - целевого планирования поселка </w:t>
      </w:r>
      <w:r w:rsidR="005D61FE">
        <w:rPr>
          <w:sz w:val="28"/>
          <w:szCs w:val="28"/>
        </w:rPr>
        <w:t>Ессей</w:t>
      </w:r>
      <w:r w:rsidRPr="005F0C38">
        <w:rPr>
          <w:sz w:val="28"/>
          <w:szCs w:val="28"/>
        </w:rPr>
        <w:t>;</w:t>
      </w:r>
    </w:p>
    <w:p w:rsidR="00681E6E" w:rsidRDefault="005F0C38" w:rsidP="005F0C38">
      <w:pPr>
        <w:jc w:val="both"/>
        <w:rPr>
          <w:sz w:val="28"/>
          <w:szCs w:val="28"/>
        </w:rPr>
      </w:pPr>
      <w:r w:rsidRPr="005F0C38">
        <w:rPr>
          <w:sz w:val="28"/>
          <w:szCs w:val="28"/>
        </w:rPr>
        <w:t>•</w:t>
      </w:r>
      <w:r w:rsidRPr="005F0C38">
        <w:rPr>
          <w:sz w:val="28"/>
          <w:szCs w:val="28"/>
        </w:rPr>
        <w:tab/>
        <w:t>Для разработки и принятия нормативно-правовых актов местных органов власти в соответствии с их полномочиями;</w:t>
      </w:r>
    </w:p>
    <w:p w:rsidR="005F0C38" w:rsidRPr="001F6580" w:rsidRDefault="005F0C38" w:rsidP="005F0C38">
      <w:pPr>
        <w:jc w:val="both"/>
        <w:rPr>
          <w:sz w:val="28"/>
          <w:szCs w:val="28"/>
        </w:rPr>
      </w:pPr>
    </w:p>
    <w:p w:rsidR="00681E6E" w:rsidRDefault="00681E6E" w:rsidP="00CD5A45">
      <w:pPr>
        <w:outlineLvl w:val="0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Разделы Прогноза:</w:t>
      </w:r>
    </w:p>
    <w:p w:rsidR="005F0C38" w:rsidRPr="001F6580" w:rsidRDefault="005F0C38" w:rsidP="00885903">
      <w:pPr>
        <w:rPr>
          <w:b/>
          <w:sz w:val="28"/>
          <w:szCs w:val="28"/>
        </w:rPr>
      </w:pPr>
    </w:p>
    <w:p w:rsidR="00681E6E" w:rsidRPr="001F6580" w:rsidRDefault="00681E6E" w:rsidP="00A350C9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1.Характеристика условий социально-экономического развития поселка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>.</w:t>
      </w:r>
    </w:p>
    <w:p w:rsidR="006C269C" w:rsidRPr="001F6580" w:rsidRDefault="00681E6E" w:rsidP="00A350C9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>2.Оценка уровня социально-экономичес</w:t>
      </w:r>
      <w:r w:rsidR="006C269C" w:rsidRPr="001F6580">
        <w:rPr>
          <w:sz w:val="28"/>
          <w:szCs w:val="28"/>
        </w:rPr>
        <w:t>кого развития в текущем периоде.</w:t>
      </w:r>
    </w:p>
    <w:p w:rsidR="00A4501B" w:rsidRPr="001F6580" w:rsidRDefault="00681E6E" w:rsidP="00CD5A45">
      <w:pPr>
        <w:jc w:val="both"/>
        <w:outlineLvl w:val="0"/>
        <w:rPr>
          <w:sz w:val="28"/>
          <w:szCs w:val="28"/>
        </w:rPr>
      </w:pPr>
      <w:r w:rsidRPr="001F6580">
        <w:rPr>
          <w:sz w:val="28"/>
          <w:szCs w:val="28"/>
        </w:rPr>
        <w:t>3. Основные направления  социально-экономического развития в 20</w:t>
      </w:r>
      <w:r w:rsidR="00A350C9">
        <w:rPr>
          <w:sz w:val="28"/>
          <w:szCs w:val="28"/>
        </w:rPr>
        <w:t>2</w:t>
      </w:r>
      <w:r w:rsidR="0074432B">
        <w:rPr>
          <w:sz w:val="28"/>
          <w:szCs w:val="28"/>
        </w:rPr>
        <w:t>4</w:t>
      </w:r>
      <w:r w:rsidRPr="001F6580">
        <w:rPr>
          <w:sz w:val="28"/>
          <w:szCs w:val="28"/>
        </w:rPr>
        <w:t>-</w:t>
      </w:r>
    </w:p>
    <w:p w:rsidR="006C269C" w:rsidRPr="001F6580" w:rsidRDefault="00681E6E" w:rsidP="00A350C9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>20</w:t>
      </w:r>
      <w:r w:rsidR="005F0C38">
        <w:rPr>
          <w:sz w:val="28"/>
          <w:szCs w:val="28"/>
        </w:rPr>
        <w:t>2</w:t>
      </w:r>
      <w:r w:rsidR="0074432B">
        <w:rPr>
          <w:sz w:val="28"/>
          <w:szCs w:val="28"/>
        </w:rPr>
        <w:t>6</w:t>
      </w:r>
      <w:r w:rsidRPr="001F6580">
        <w:rPr>
          <w:sz w:val="28"/>
          <w:szCs w:val="28"/>
        </w:rPr>
        <w:t xml:space="preserve"> годах.</w:t>
      </w:r>
    </w:p>
    <w:p w:rsidR="00681E6E" w:rsidRPr="001F6580" w:rsidRDefault="006C269C" w:rsidP="00CD5A45">
      <w:pPr>
        <w:jc w:val="both"/>
        <w:outlineLvl w:val="0"/>
        <w:rPr>
          <w:sz w:val="28"/>
          <w:szCs w:val="28"/>
        </w:rPr>
      </w:pPr>
      <w:r w:rsidRPr="001F6580">
        <w:rPr>
          <w:sz w:val="28"/>
          <w:szCs w:val="28"/>
        </w:rPr>
        <w:t xml:space="preserve">4. </w:t>
      </w:r>
      <w:r w:rsidR="00681E6E" w:rsidRPr="001F6580">
        <w:rPr>
          <w:sz w:val="28"/>
          <w:szCs w:val="28"/>
        </w:rPr>
        <w:t>Оценка направлений и их ограничения</w:t>
      </w:r>
      <w:r w:rsidRPr="001F6580">
        <w:rPr>
          <w:sz w:val="28"/>
          <w:szCs w:val="28"/>
        </w:rPr>
        <w:t>.</w:t>
      </w:r>
    </w:p>
    <w:p w:rsidR="006C269C" w:rsidRPr="001F6580" w:rsidRDefault="006C269C" w:rsidP="00885903">
      <w:pPr>
        <w:jc w:val="center"/>
        <w:rPr>
          <w:b/>
          <w:sz w:val="28"/>
          <w:szCs w:val="28"/>
        </w:rPr>
      </w:pPr>
    </w:p>
    <w:p w:rsidR="00681E6E" w:rsidRPr="001F6580" w:rsidRDefault="00681E6E" w:rsidP="00CD5A45">
      <w:pPr>
        <w:jc w:val="center"/>
        <w:outlineLvl w:val="0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1. Характеристика условий социально-экономического</w:t>
      </w:r>
    </w:p>
    <w:p w:rsidR="00681E6E" w:rsidRPr="002F5A9D" w:rsidRDefault="00681E6E" w:rsidP="00885903">
      <w:pPr>
        <w:jc w:val="center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 xml:space="preserve">развития  поселка </w:t>
      </w:r>
      <w:r w:rsidR="005D61FE">
        <w:rPr>
          <w:b/>
          <w:sz w:val="28"/>
          <w:szCs w:val="28"/>
        </w:rPr>
        <w:t>Ессей</w:t>
      </w:r>
    </w:p>
    <w:p w:rsidR="00304CF3" w:rsidRPr="002F5A9D" w:rsidRDefault="00304CF3" w:rsidP="00885903">
      <w:pPr>
        <w:jc w:val="center"/>
        <w:rPr>
          <w:b/>
          <w:sz w:val="28"/>
          <w:szCs w:val="28"/>
        </w:rPr>
      </w:pPr>
    </w:p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</w:r>
      <w:r w:rsidR="006C269C" w:rsidRPr="001F6580">
        <w:rPr>
          <w:sz w:val="28"/>
          <w:szCs w:val="28"/>
        </w:rPr>
        <w:t xml:space="preserve">Поселок 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является в соответствии с Федеральным Законом от 06.10.2003№131-ФЗ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Эвенкийского муниципального района  Красноярского края.</w:t>
      </w:r>
    </w:p>
    <w:p w:rsidR="006C269C" w:rsidRPr="001F6580" w:rsidRDefault="00777ED0" w:rsidP="00B864A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580">
        <w:rPr>
          <w:rFonts w:ascii="Times New Roman" w:hAnsi="Times New Roman" w:cs="Times New Roman"/>
          <w:sz w:val="28"/>
          <w:szCs w:val="28"/>
        </w:rPr>
        <w:t xml:space="preserve">На основании дифференцированного подхода к развитию сельских территорий, сформированного Распоряжением Правительства Российской Федерации от 02.02.2015 №151-р «О Стратегии  устойчивого развития  сельских территорий Российской Федерации на период до 2030 года», поселок </w:t>
      </w:r>
      <w:r w:rsidR="005D61FE">
        <w:rPr>
          <w:rFonts w:ascii="Times New Roman" w:hAnsi="Times New Roman" w:cs="Times New Roman"/>
          <w:sz w:val="28"/>
          <w:szCs w:val="28"/>
        </w:rPr>
        <w:t>Ессей</w:t>
      </w:r>
      <w:r w:rsidRPr="001F6580">
        <w:rPr>
          <w:rFonts w:ascii="Times New Roman" w:hAnsi="Times New Roman" w:cs="Times New Roman"/>
          <w:sz w:val="28"/>
          <w:szCs w:val="28"/>
        </w:rPr>
        <w:t xml:space="preserve">  относится к четвертому типу - регионы со слабой очаговой освоенностью сельской местности и неблагоприятными природно-климатическими условиями ее развития. Четвертый тип охватывает малоосвоенные сельские территории со сложными природными условиями, мелкоочаговым развитием или традиционным хозяйством коренных народностей.</w:t>
      </w:r>
    </w:p>
    <w:p w:rsidR="00681E6E" w:rsidRPr="001F6580" w:rsidRDefault="00681E6E" w:rsidP="00B864A7">
      <w:pPr>
        <w:pStyle w:val="Con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580">
        <w:rPr>
          <w:rFonts w:ascii="Times New Roman" w:hAnsi="Times New Roman" w:cs="Times New Roman"/>
          <w:sz w:val="28"/>
          <w:szCs w:val="28"/>
        </w:rPr>
        <w:t xml:space="preserve">Границы территории сельского поселения установлены Законом Красноярского края  от 06.10.2011 № 13-6271 «Об установлении границ муниципального образования  «Эвенкийский муниципальный район и находящиеся в его границах иных муниципальных  образований» со статусом сельского поселения». 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>Территорию сельского поселения составляют исторически сложившиеся земли поселения,</w:t>
      </w:r>
      <w:r w:rsidRPr="001F6580">
        <w:rPr>
          <w:bCs/>
          <w:sz w:val="28"/>
          <w:szCs w:val="28"/>
        </w:rPr>
        <w:t xml:space="preserve"> расположенные на западном берегу озера </w:t>
      </w:r>
      <w:r w:rsidR="005D61FE">
        <w:rPr>
          <w:bCs/>
          <w:sz w:val="28"/>
          <w:szCs w:val="28"/>
        </w:rPr>
        <w:t>Ессей</w:t>
      </w:r>
      <w:r w:rsidRPr="001F6580">
        <w:rPr>
          <w:bCs/>
          <w:sz w:val="28"/>
          <w:szCs w:val="28"/>
        </w:rPr>
        <w:t xml:space="preserve"> за полярным кругом в лесотундровой зоне. </w:t>
      </w:r>
      <w:r w:rsidRPr="001F6580">
        <w:rPr>
          <w:sz w:val="28"/>
          <w:szCs w:val="28"/>
        </w:rPr>
        <w:t xml:space="preserve">Территория сельского поселения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входит в состав территории Эвенкийского муниципального района.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 xml:space="preserve">Сельское поселение «поселок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» занимает площадь </w:t>
      </w:r>
      <w:smartTag w:uri="urn:schemas-microsoft-com:office:smarttags" w:element="metricconverter">
        <w:smartTagPr>
          <w:attr w:name="ProductID" w:val="103,06 га"/>
        </w:smartTagPr>
        <w:r w:rsidRPr="001F6580">
          <w:rPr>
            <w:sz w:val="28"/>
            <w:szCs w:val="28"/>
          </w:rPr>
          <w:t>103,06 га</w:t>
        </w:r>
      </w:smartTag>
      <w:r w:rsidRPr="001F6580">
        <w:rPr>
          <w:sz w:val="28"/>
          <w:szCs w:val="28"/>
        </w:rPr>
        <w:t xml:space="preserve">. 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 xml:space="preserve">Транспортная удаленность сельского поселения: </w:t>
      </w:r>
    </w:p>
    <w:p w:rsidR="00681E6E" w:rsidRPr="001F6580" w:rsidRDefault="00681E6E" w:rsidP="00CD5A45">
      <w:pPr>
        <w:jc w:val="both"/>
        <w:outlineLvl w:val="0"/>
        <w:rPr>
          <w:sz w:val="28"/>
          <w:szCs w:val="28"/>
        </w:rPr>
      </w:pPr>
      <w:r w:rsidRPr="001F6580">
        <w:rPr>
          <w:sz w:val="28"/>
          <w:szCs w:val="28"/>
        </w:rPr>
        <w:tab/>
        <w:t xml:space="preserve">- от  аэропорта п.  Тура </w:t>
      </w:r>
      <w:smartTag w:uri="urn:schemas-microsoft-com:office:smarttags" w:element="metricconverter">
        <w:smartTagPr>
          <w:attr w:name="ProductID" w:val="475 км"/>
        </w:smartTagPr>
        <w:r w:rsidRPr="001F6580">
          <w:rPr>
            <w:sz w:val="28"/>
            <w:szCs w:val="28"/>
          </w:rPr>
          <w:t>475 км</w:t>
        </w:r>
      </w:smartTag>
      <w:r w:rsidRPr="001F6580">
        <w:rPr>
          <w:sz w:val="28"/>
          <w:szCs w:val="28"/>
        </w:rPr>
        <w:t xml:space="preserve"> (воздушные линии),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 xml:space="preserve">- автотранспортом (по зимним дорогам) – </w:t>
      </w:r>
      <w:smartTag w:uri="urn:schemas-microsoft-com:office:smarttags" w:element="metricconverter">
        <w:smartTagPr>
          <w:attr w:name="ProductID" w:val="606 км"/>
        </w:smartTagPr>
        <w:r w:rsidRPr="001F6580">
          <w:rPr>
            <w:sz w:val="28"/>
            <w:szCs w:val="28"/>
          </w:rPr>
          <w:t>606 км</w:t>
        </w:r>
      </w:smartTag>
      <w:r w:rsidRPr="001F6580">
        <w:rPr>
          <w:sz w:val="28"/>
          <w:szCs w:val="28"/>
        </w:rPr>
        <w:t xml:space="preserve">.        </w:t>
      </w:r>
    </w:p>
    <w:p w:rsidR="00681E6E" w:rsidRPr="001F6580" w:rsidRDefault="00681E6E" w:rsidP="00885903">
      <w:pPr>
        <w:ind w:firstLine="54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  Пассажирские перевозки круглогодичного значения, ограничиваются только воздушным транспортом, вертолетами Ми-8 от п. Тура до п.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. Для основных грузоперевозок  транспортное сообщение носит сезонный характер, автотранспортом по зимним дорогам перевозится топливо,   продукты питания, строительные материалы, товары народного потребления.                </w:t>
      </w:r>
    </w:p>
    <w:p w:rsidR="00681E6E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 xml:space="preserve">На территории муниципального образования  осуществляют свою деятельность в сфере материального, нематериального </w:t>
      </w:r>
      <w:r w:rsidR="00226917">
        <w:rPr>
          <w:sz w:val="28"/>
          <w:szCs w:val="28"/>
        </w:rPr>
        <w:t>производства и оказания услуг 2</w:t>
      </w:r>
      <w:r w:rsidR="0074432B">
        <w:rPr>
          <w:sz w:val="28"/>
          <w:szCs w:val="28"/>
        </w:rPr>
        <w:t>5</w:t>
      </w:r>
      <w:r w:rsidRPr="001F6580">
        <w:rPr>
          <w:sz w:val="28"/>
          <w:szCs w:val="28"/>
        </w:rPr>
        <w:t xml:space="preserve"> хозяйствующих субъекта  всех форм собственности</w:t>
      </w:r>
      <w:r w:rsidR="0074432B">
        <w:rPr>
          <w:sz w:val="28"/>
          <w:szCs w:val="28"/>
        </w:rPr>
        <w:t xml:space="preserve"> (таблица 1)</w:t>
      </w:r>
      <w:r w:rsidR="005D61FE">
        <w:rPr>
          <w:sz w:val="28"/>
          <w:szCs w:val="28"/>
        </w:rPr>
        <w:t xml:space="preserve"> и Приложение 1 к Прогнозу</w:t>
      </w:r>
      <w:r w:rsidRPr="001F6580">
        <w:rPr>
          <w:sz w:val="28"/>
          <w:szCs w:val="28"/>
        </w:rPr>
        <w:t>.</w:t>
      </w:r>
    </w:p>
    <w:p w:rsidR="00CD5A45" w:rsidRDefault="00CD5A45" w:rsidP="00CD5A45">
      <w:pPr>
        <w:jc w:val="right"/>
        <w:outlineLvl w:val="0"/>
        <w:rPr>
          <w:sz w:val="28"/>
          <w:szCs w:val="28"/>
        </w:rPr>
      </w:pPr>
    </w:p>
    <w:p w:rsidR="00CD5A45" w:rsidRDefault="00CD5A45" w:rsidP="00CD5A45">
      <w:pPr>
        <w:jc w:val="right"/>
        <w:outlineLvl w:val="0"/>
        <w:rPr>
          <w:sz w:val="28"/>
          <w:szCs w:val="28"/>
        </w:rPr>
      </w:pPr>
    </w:p>
    <w:p w:rsidR="00CD5A45" w:rsidRDefault="00CD5A45" w:rsidP="00CD5A45">
      <w:pPr>
        <w:jc w:val="right"/>
        <w:outlineLvl w:val="0"/>
        <w:rPr>
          <w:sz w:val="28"/>
          <w:szCs w:val="28"/>
        </w:rPr>
      </w:pPr>
    </w:p>
    <w:p w:rsidR="0074432B" w:rsidRDefault="0074432B" w:rsidP="00CD5A4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margin" w:tblpXSpec="center" w:tblpY="288"/>
        <w:tblW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42"/>
        <w:gridCol w:w="2160"/>
        <w:gridCol w:w="1920"/>
        <w:gridCol w:w="1599"/>
      </w:tblGrid>
      <w:tr w:rsidR="0074432B" w:rsidTr="0074432B">
        <w:tc>
          <w:tcPr>
            <w:tcW w:w="15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№ п/п</w:t>
            </w:r>
          </w:p>
        </w:tc>
        <w:tc>
          <w:tcPr>
            <w:tcW w:w="2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Вид экономи</w:t>
            </w:r>
          </w:p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ческой деятельности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Форма собственности</w:t>
            </w:r>
          </w:p>
        </w:tc>
        <w:tc>
          <w:tcPr>
            <w:tcW w:w="15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кол-во работающих человек</w:t>
            </w:r>
          </w:p>
          <w:p w:rsidR="0074432B" w:rsidRDefault="007443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(в том числе местных)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МКОУ 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«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>ская  средняя школа»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54 (36)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МКДОУ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 «Детский сад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30(29)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СДК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Организация досуга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74432B">
              <w:rPr>
                <w:color w:val="000000" w:themeColor="text1"/>
                <w:sz w:val="24"/>
                <w:szCs w:val="24"/>
              </w:rPr>
              <w:t xml:space="preserve"> (4)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Библиотека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Организация досуга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МКУК «Культура Сервис» ЭМР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Уборка помещений культуры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2(2)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Офис врачебной практики 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 xml:space="preserve">   КГБУЗ «Туринская межрайонная больница 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Оказание медицинских 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9(9)</w:t>
            </w:r>
          </w:p>
        </w:tc>
      </w:tr>
      <w:tr w:rsidR="0074432B" w:rsidTr="0074432B">
        <w:trPr>
          <w:trHeight w:val="65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Магазин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ИП Пиров 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торговая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частная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7 (7)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Отделение почтовой связи п.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Структурное подразделение  Эвенкии Красноярского почтамта УФПС Красноярского края филиала  ФГУП «Почта России»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Услуги связи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Федеральная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Администрация поселка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Решение вопросов жизнедеятельности  населения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9(9)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Склад ГСМ 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«Илимпийские электросети»»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Обеспечение  ГСМ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4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Котельная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МП ЭМР «Илимпийские теплосети»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Обеспечение  тепловой энергией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11 (10)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Дизельная 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МП ЭМР «Илимпийские </w:t>
            </w: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электросети»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Выработка  и реализация электроэнергии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11(11)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Аптечный пункт п. 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Торговля фармацевтическими товарами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МП ЭМР «Центр телекоммуникаций и связи»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Обеспечение телефонной и электронной связью физических и юридических лиц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МП «Котуйский»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0 (0)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ООО «</w:t>
            </w:r>
            <w:r w:rsidR="005D61FE">
              <w:rPr>
                <w:color w:val="000000" w:themeColor="text1"/>
                <w:sz w:val="24"/>
                <w:szCs w:val="24"/>
              </w:rPr>
              <w:t>Ессей</w:t>
            </w:r>
            <w:r w:rsidRPr="0074432B">
              <w:rPr>
                <w:color w:val="000000" w:themeColor="text1"/>
                <w:sz w:val="24"/>
                <w:szCs w:val="24"/>
              </w:rPr>
              <w:t>энерго»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Маймага Сергей Михайлович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Обеспечение водой, вывоз ЖБО и ТБО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Маймага Сергей Михайлович -Индивидуальный предприниматель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Ботулу Татьяна Терентьевна 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Осогосток Александр Николаевич –индивидуальный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 и 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Осогосток Василий Саввич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 и 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 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Чорду Алена Николаевна-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Традиционные виды хозяйственной деятельности- охота и рыболовство, торговля,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Ботулу Иван Алексеевич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 и рыболовство, обеспечение дровами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1(1)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 xml:space="preserve">Семейная родовая </w:t>
            </w: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община МНС «Котуй»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Осогосток Александр Николаевич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 xml:space="preserve">Традиционные </w:t>
            </w: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виды хозяйственной деятельности- охота и 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 xml:space="preserve">Юридическое </w:t>
            </w: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лицо- частная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lastRenderedPageBreak/>
              <w:t>5(5)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Семейная (родовая) община КМНС «Чангада»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Юридическое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лицо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3(3)</w:t>
            </w:r>
          </w:p>
        </w:tc>
      </w:tr>
      <w:tr w:rsidR="0074432B" w:rsidTr="0074432B"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4432B" w:rsidRPr="0074432B" w:rsidRDefault="0074432B" w:rsidP="0074432B">
            <w:pPr>
              <w:numPr>
                <w:ilvl w:val="0"/>
                <w:numId w:val="18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Семейная родовая община МНС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«Дьулуур»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Ботулу Татьяна  Терентьевна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Традиционные виды хозяйственной деятельности- охота и рыболовство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Юридическое</w:t>
            </w:r>
          </w:p>
          <w:p w:rsidR="0074432B" w:rsidRPr="0074432B" w:rsidRDefault="0074432B">
            <w:pPr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лицо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4432B" w:rsidRPr="0074432B" w:rsidRDefault="00744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32B">
              <w:rPr>
                <w:color w:val="000000" w:themeColor="text1"/>
                <w:sz w:val="24"/>
                <w:szCs w:val="24"/>
              </w:rPr>
              <w:t>3(3)</w:t>
            </w:r>
          </w:p>
        </w:tc>
      </w:tr>
    </w:tbl>
    <w:p w:rsidR="00681E6E" w:rsidRPr="001F6580" w:rsidRDefault="00681E6E" w:rsidP="00885903">
      <w:pPr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>Основу  экономики  сельского посел</w:t>
      </w:r>
      <w:r w:rsidR="00777ED0" w:rsidRPr="001F6580">
        <w:rPr>
          <w:sz w:val="28"/>
          <w:szCs w:val="28"/>
        </w:rPr>
        <w:t>ка</w:t>
      </w:r>
      <w:r w:rsidRPr="001F6580">
        <w:rPr>
          <w:sz w:val="28"/>
          <w:szCs w:val="28"/>
        </w:rPr>
        <w:t xml:space="preserve">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составляют отрасли традиционного северного хозяйства: охотничий промысел, рыболовство, прикладное искусств</w:t>
      </w:r>
      <w:r w:rsidR="00777ED0" w:rsidRPr="001F6580">
        <w:rPr>
          <w:sz w:val="28"/>
          <w:szCs w:val="28"/>
        </w:rPr>
        <w:t>о, заготовка и переработка леса, все это   служит основной  базой   благосостояния населения.</w:t>
      </w:r>
      <w:r w:rsidR="0053426F" w:rsidRPr="001F6580">
        <w:rPr>
          <w:sz w:val="28"/>
          <w:szCs w:val="28"/>
        </w:rPr>
        <w:t xml:space="preserve"> Коренное население заготавливает мясо дикого северного оленя, что также является основным источником питания.</w:t>
      </w:r>
    </w:p>
    <w:p w:rsidR="004143D8" w:rsidRPr="004143D8" w:rsidRDefault="00681E6E" w:rsidP="00885903">
      <w:pPr>
        <w:jc w:val="both"/>
        <w:rPr>
          <w:sz w:val="28"/>
          <w:szCs w:val="28"/>
        </w:rPr>
      </w:pPr>
      <w:r w:rsidRPr="004143D8">
        <w:rPr>
          <w:sz w:val="28"/>
          <w:szCs w:val="28"/>
        </w:rPr>
        <w:t xml:space="preserve">Рынки потребления: </w:t>
      </w:r>
    </w:p>
    <w:p w:rsidR="00681E6E" w:rsidRPr="001F6580" w:rsidRDefault="004143D8" w:rsidP="00885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1E6E" w:rsidRPr="001F6580">
        <w:rPr>
          <w:sz w:val="28"/>
          <w:szCs w:val="28"/>
        </w:rPr>
        <w:t>внутренний рынок -  собственное потребление</w:t>
      </w:r>
      <w:r>
        <w:rPr>
          <w:sz w:val="28"/>
          <w:szCs w:val="28"/>
        </w:rPr>
        <w:t>;</w:t>
      </w:r>
    </w:p>
    <w:p w:rsidR="00681E6E" w:rsidRPr="001F6580" w:rsidRDefault="004143D8" w:rsidP="00885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1E6E" w:rsidRPr="001F6580">
        <w:rPr>
          <w:sz w:val="28"/>
          <w:szCs w:val="28"/>
        </w:rPr>
        <w:t xml:space="preserve">внешний рынок  зависит  от </w:t>
      </w:r>
      <w:r w:rsidR="00A70719" w:rsidRPr="001F6580">
        <w:rPr>
          <w:sz w:val="28"/>
          <w:szCs w:val="28"/>
        </w:rPr>
        <w:t>авто</w:t>
      </w:r>
      <w:r w:rsidR="00681E6E" w:rsidRPr="001F6580">
        <w:rPr>
          <w:sz w:val="28"/>
          <w:szCs w:val="28"/>
        </w:rPr>
        <w:t>зимника (зимней дороги, проложенной по лесотундре), так и от погодных условий для воздушного транспорта, который является  самым дорогим видом транспорта</w:t>
      </w:r>
      <w:r w:rsidR="00290025" w:rsidRPr="001F6580">
        <w:rPr>
          <w:sz w:val="28"/>
          <w:szCs w:val="28"/>
        </w:rPr>
        <w:t xml:space="preserve"> и перевозки по автозимнику до п. Тура, г. Красноярска</w:t>
      </w:r>
      <w:r w:rsidR="00681E6E" w:rsidRPr="001F6580">
        <w:rPr>
          <w:sz w:val="28"/>
          <w:szCs w:val="28"/>
        </w:rPr>
        <w:t xml:space="preserve">. </w:t>
      </w:r>
    </w:p>
    <w:p w:rsidR="00290025" w:rsidRPr="001F6580" w:rsidRDefault="00290025" w:rsidP="00885903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Учитывая географическое положение самого удаленного северного поселка, социально-экономический состав жителей (преимущественное проживание старожильческого населения –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ских якутов), можно выделить благоприятные и неблагоприятные факторы, которые влияют или могут повлиять на социально-экономическое развитие муниципального образования.                   </w:t>
      </w:r>
    </w:p>
    <w:p w:rsidR="00681E6E" w:rsidRPr="001F6580" w:rsidRDefault="00681E6E" w:rsidP="00885903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Главная цель развития п.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 формулируется с учетом следующих обстоятельств:</w:t>
      </w:r>
    </w:p>
    <w:p w:rsidR="00681E6E" w:rsidRPr="001F6580" w:rsidRDefault="00290025" w:rsidP="00885903">
      <w:pPr>
        <w:tabs>
          <w:tab w:val="left" w:pos="1440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- преимущественный </w:t>
      </w:r>
      <w:r w:rsidR="00681E6E" w:rsidRPr="001F6580">
        <w:rPr>
          <w:sz w:val="28"/>
          <w:szCs w:val="28"/>
        </w:rPr>
        <w:t xml:space="preserve"> природно-ресурсный потенциал;</w:t>
      </w:r>
    </w:p>
    <w:p w:rsidR="00290025" w:rsidRPr="001F6580" w:rsidRDefault="00290025" w:rsidP="00885903">
      <w:pPr>
        <w:tabs>
          <w:tab w:val="left" w:pos="1440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>- объем заготовки продукции охотничьего промысла – мясо ДСО, рыбы, ягоды, мехового сырья.</w:t>
      </w:r>
    </w:p>
    <w:p w:rsidR="00681E6E" w:rsidRPr="001F6580" w:rsidRDefault="00290025" w:rsidP="00290025">
      <w:pPr>
        <w:tabs>
          <w:tab w:val="left" w:pos="709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ab/>
        <w:t>С</w:t>
      </w:r>
      <w:r w:rsidR="00681E6E" w:rsidRPr="001F6580">
        <w:rPr>
          <w:sz w:val="28"/>
          <w:szCs w:val="28"/>
        </w:rPr>
        <w:t xml:space="preserve">лабой стороной развития сельского поселения является удаленность территории от транспортных развязок, </w:t>
      </w:r>
      <w:r w:rsidRPr="001F6580">
        <w:rPr>
          <w:sz w:val="28"/>
          <w:szCs w:val="28"/>
        </w:rPr>
        <w:t xml:space="preserve">от </w:t>
      </w:r>
      <w:r w:rsidR="00681E6E" w:rsidRPr="001F6580">
        <w:rPr>
          <w:sz w:val="28"/>
          <w:szCs w:val="28"/>
        </w:rPr>
        <w:t>экономически развитых территорий, что обусловливает высокую стоимость жизни населения</w:t>
      </w:r>
      <w:r w:rsidRPr="001F6580">
        <w:rPr>
          <w:sz w:val="28"/>
          <w:szCs w:val="28"/>
        </w:rPr>
        <w:t xml:space="preserve">; высокий износ жилищного фонда; неразвита система финансово-кредитных учреждений; </w:t>
      </w:r>
      <w:r w:rsidR="002A2BEF" w:rsidRPr="001F6580">
        <w:rPr>
          <w:sz w:val="28"/>
          <w:szCs w:val="28"/>
        </w:rPr>
        <w:t>полная зависимость завоза на территорию муниципального образования энергоносителей, продуктов питания, товаров народного потребления.</w:t>
      </w:r>
    </w:p>
    <w:p w:rsidR="002A2BEF" w:rsidRPr="001F6580" w:rsidRDefault="0074432B" w:rsidP="002A2BE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A2BEF" w:rsidRPr="001F6580">
        <w:rPr>
          <w:sz w:val="28"/>
          <w:szCs w:val="28"/>
        </w:rPr>
        <w:t>Из выше названных факторов вытекают два взаимоисключающих вывода:</w:t>
      </w:r>
    </w:p>
    <w:p w:rsidR="002A2BEF" w:rsidRPr="001F6580" w:rsidRDefault="002A2BEF" w:rsidP="002A2BEF">
      <w:pPr>
        <w:tabs>
          <w:tab w:val="left" w:pos="709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>1.</w:t>
      </w:r>
      <w:r w:rsidRPr="001F6580">
        <w:rPr>
          <w:sz w:val="28"/>
          <w:szCs w:val="28"/>
        </w:rPr>
        <w:tab/>
        <w:t xml:space="preserve">В силу отрицательных факторов и слабых сторон муниципального образования п.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остается малопривлекательной территорией для экономического развития.</w:t>
      </w:r>
    </w:p>
    <w:p w:rsidR="002A2BEF" w:rsidRPr="001F6580" w:rsidRDefault="002A2BEF" w:rsidP="002A2BEF">
      <w:pPr>
        <w:tabs>
          <w:tab w:val="left" w:pos="709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>2.</w:t>
      </w:r>
      <w:r w:rsidRPr="001F6580">
        <w:rPr>
          <w:sz w:val="28"/>
          <w:szCs w:val="28"/>
        </w:rPr>
        <w:tab/>
        <w:t xml:space="preserve">С другой стороны, компактное проживание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ских якутов на берегу озера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>, ведущих традиционный образ жизни, отдаленность от центров цивилизации позволяет данным представителям коренного населения сохраниться, как этнос, со всеми вытекающими из этого последствиями (язык, культура, традиции и прочее).</w:t>
      </w:r>
    </w:p>
    <w:p w:rsidR="00681E6E" w:rsidRPr="001F6580" w:rsidRDefault="002A2BEF" w:rsidP="00885903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>Основн</w:t>
      </w:r>
      <w:r w:rsidR="00616249" w:rsidRPr="001F6580">
        <w:rPr>
          <w:sz w:val="28"/>
          <w:szCs w:val="28"/>
        </w:rPr>
        <w:t>ая</w:t>
      </w:r>
      <w:r w:rsidRPr="001F6580">
        <w:rPr>
          <w:sz w:val="28"/>
          <w:szCs w:val="28"/>
        </w:rPr>
        <w:t xml:space="preserve"> цел</w:t>
      </w:r>
      <w:r w:rsidR="00616249" w:rsidRPr="001F6580">
        <w:rPr>
          <w:sz w:val="28"/>
          <w:szCs w:val="28"/>
        </w:rPr>
        <w:t>ь</w:t>
      </w:r>
      <w:r w:rsidR="00F6571A">
        <w:rPr>
          <w:sz w:val="28"/>
          <w:szCs w:val="28"/>
        </w:rPr>
        <w:t xml:space="preserve"> </w:t>
      </w:r>
      <w:r w:rsidR="00681E6E" w:rsidRPr="001F6580">
        <w:rPr>
          <w:sz w:val="28"/>
          <w:szCs w:val="28"/>
        </w:rPr>
        <w:t xml:space="preserve">социально-экономического развития поселка </w:t>
      </w:r>
      <w:r w:rsidR="005D61FE">
        <w:rPr>
          <w:sz w:val="28"/>
          <w:szCs w:val="28"/>
        </w:rPr>
        <w:t>Ессей</w:t>
      </w:r>
      <w:r w:rsidR="00681E6E" w:rsidRPr="001F6580">
        <w:rPr>
          <w:sz w:val="28"/>
          <w:szCs w:val="28"/>
        </w:rPr>
        <w:t xml:space="preserve">  на 20</w:t>
      </w:r>
      <w:r w:rsidR="009C67A6">
        <w:rPr>
          <w:sz w:val="28"/>
          <w:szCs w:val="28"/>
        </w:rPr>
        <w:t>2</w:t>
      </w:r>
      <w:r w:rsidR="0074432B">
        <w:rPr>
          <w:sz w:val="28"/>
          <w:szCs w:val="28"/>
        </w:rPr>
        <w:t>4</w:t>
      </w:r>
      <w:r w:rsidR="00681E6E" w:rsidRPr="001F6580">
        <w:rPr>
          <w:sz w:val="28"/>
          <w:szCs w:val="28"/>
        </w:rPr>
        <w:t>-20</w:t>
      </w:r>
      <w:r w:rsidR="001F0743">
        <w:rPr>
          <w:sz w:val="28"/>
          <w:szCs w:val="28"/>
        </w:rPr>
        <w:t>2</w:t>
      </w:r>
      <w:r w:rsidR="0074432B">
        <w:rPr>
          <w:sz w:val="28"/>
          <w:szCs w:val="28"/>
        </w:rPr>
        <w:t>6</w:t>
      </w:r>
      <w:r w:rsidR="00681E6E" w:rsidRPr="001F6580">
        <w:rPr>
          <w:sz w:val="28"/>
          <w:szCs w:val="28"/>
        </w:rPr>
        <w:t xml:space="preserve"> годы   </w:t>
      </w:r>
      <w:r w:rsidR="00616249" w:rsidRPr="001F6580">
        <w:rPr>
          <w:sz w:val="28"/>
          <w:szCs w:val="28"/>
        </w:rPr>
        <w:t xml:space="preserve">- устойчивое развитие муниципального образования, эффективная реализация органами местного самоуправления полномочий, закрепленных за п. </w:t>
      </w:r>
      <w:r w:rsidR="005D61FE">
        <w:rPr>
          <w:sz w:val="28"/>
          <w:szCs w:val="28"/>
        </w:rPr>
        <w:t>Ессей</w:t>
      </w:r>
      <w:r w:rsidR="00616249" w:rsidRPr="001F6580">
        <w:rPr>
          <w:sz w:val="28"/>
          <w:szCs w:val="28"/>
        </w:rPr>
        <w:t xml:space="preserve"> - включает:</w:t>
      </w:r>
    </w:p>
    <w:p w:rsidR="00681E6E" w:rsidRPr="001F6580" w:rsidRDefault="00681E6E" w:rsidP="00885903">
      <w:pPr>
        <w:pStyle w:val="ConsPlusCell"/>
        <w:jc w:val="both"/>
      </w:pPr>
      <w:r w:rsidRPr="001F6580">
        <w:t>- улучшение жилищных условий семей граждан;</w:t>
      </w:r>
    </w:p>
    <w:p w:rsidR="00681E6E" w:rsidRPr="001F6580" w:rsidRDefault="00681E6E" w:rsidP="00885903">
      <w:pPr>
        <w:pStyle w:val="ConsPlusCell"/>
        <w:jc w:val="both"/>
      </w:pPr>
      <w:r w:rsidRPr="001F6580">
        <w:t>- повышение уровня транспортно-эксплуатационного состояния автомобильных дорог местного значения;</w:t>
      </w:r>
    </w:p>
    <w:p w:rsidR="00681E6E" w:rsidRPr="001F6580" w:rsidRDefault="00681E6E" w:rsidP="00885903">
      <w:pPr>
        <w:pStyle w:val="ConsPlusCell"/>
        <w:jc w:val="both"/>
      </w:pPr>
      <w:r w:rsidRPr="001F6580">
        <w:t>- повышение безопасных и комфортных условий проживания граждан на территории поселка;</w:t>
      </w:r>
    </w:p>
    <w:p w:rsidR="00681E6E" w:rsidRPr="001F6580" w:rsidRDefault="00681E6E" w:rsidP="00885903">
      <w:pPr>
        <w:pStyle w:val="ConsPlusCell"/>
        <w:jc w:val="both"/>
      </w:pPr>
      <w:r w:rsidRPr="001F6580">
        <w:t>- снижение рисков чрезвычайных ситуаций, повышение защищенности населения, сохранение материальных ценностей и людских ресурсов;</w:t>
      </w:r>
    </w:p>
    <w:p w:rsidR="00681E6E" w:rsidRPr="001F6580" w:rsidRDefault="00616249" w:rsidP="00885903">
      <w:pPr>
        <w:pStyle w:val="ConsPlusCell"/>
        <w:tabs>
          <w:tab w:val="left" w:pos="1440"/>
        </w:tabs>
        <w:jc w:val="both"/>
      </w:pPr>
      <w:r w:rsidRPr="001F6580">
        <w:t>- реализацию</w:t>
      </w:r>
      <w:r w:rsidR="00681E6E" w:rsidRPr="001F6580">
        <w:t xml:space="preserve"> муниципальной политики в области использования муниципального имущества, земель, расп</w:t>
      </w:r>
      <w:r w:rsidRPr="001F6580">
        <w:t>оложенных на территории поселка.</w:t>
      </w:r>
    </w:p>
    <w:p w:rsidR="00681E6E" w:rsidRPr="001F6580" w:rsidRDefault="00681E6E" w:rsidP="00885903">
      <w:pPr>
        <w:ind w:firstLine="708"/>
        <w:rPr>
          <w:b/>
          <w:color w:val="FF0000"/>
          <w:sz w:val="28"/>
          <w:szCs w:val="28"/>
        </w:rPr>
      </w:pPr>
    </w:p>
    <w:p w:rsidR="00681E6E" w:rsidRPr="001F6580" w:rsidRDefault="00681E6E" w:rsidP="00885903">
      <w:pPr>
        <w:ind w:firstLine="708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Структура органов власти и их   полномочия</w:t>
      </w:r>
    </w:p>
    <w:p w:rsidR="00681E6E" w:rsidRPr="001F6580" w:rsidRDefault="00681E6E" w:rsidP="00885903">
      <w:pPr>
        <w:ind w:firstLine="708"/>
        <w:rPr>
          <w:sz w:val="28"/>
          <w:szCs w:val="28"/>
        </w:rPr>
      </w:pPr>
    </w:p>
    <w:p w:rsidR="00681E6E" w:rsidRPr="001F6580" w:rsidRDefault="00681E6E" w:rsidP="00A43305">
      <w:pPr>
        <w:pStyle w:val="ae"/>
        <w:ind w:firstLine="708"/>
        <w:jc w:val="both"/>
        <w:rPr>
          <w:b/>
          <w:szCs w:val="28"/>
        </w:rPr>
      </w:pPr>
      <w:r w:rsidRPr="001F6580">
        <w:rPr>
          <w:szCs w:val="28"/>
        </w:rPr>
        <w:t xml:space="preserve">Представительный орган – </w:t>
      </w:r>
      <w:r w:rsidR="005D61FE">
        <w:rPr>
          <w:szCs w:val="28"/>
        </w:rPr>
        <w:t>Ессей</w:t>
      </w:r>
      <w:r w:rsidRPr="001F6580">
        <w:rPr>
          <w:szCs w:val="28"/>
        </w:rPr>
        <w:t xml:space="preserve">ский  поселковый Совет депутатов, Глава муниципального образования является  Председателем  поселкового Совета депутатов граждан и Главой </w:t>
      </w:r>
      <w:r w:rsidR="00616249" w:rsidRPr="001F6580">
        <w:rPr>
          <w:szCs w:val="28"/>
        </w:rPr>
        <w:t>А</w:t>
      </w:r>
      <w:r w:rsidRPr="001F6580">
        <w:rPr>
          <w:szCs w:val="28"/>
        </w:rPr>
        <w:t>дминистрации</w:t>
      </w:r>
      <w:r w:rsidR="00616249" w:rsidRPr="001F6580">
        <w:rPr>
          <w:szCs w:val="28"/>
        </w:rPr>
        <w:t xml:space="preserve"> п</w:t>
      </w:r>
      <w:r w:rsidR="001F0743">
        <w:rPr>
          <w:szCs w:val="28"/>
        </w:rPr>
        <w:t>оселка</w:t>
      </w:r>
      <w:r w:rsidR="00616249" w:rsidRPr="001F6580">
        <w:rPr>
          <w:szCs w:val="28"/>
        </w:rPr>
        <w:t xml:space="preserve"> </w:t>
      </w:r>
      <w:r w:rsidR="005D61FE">
        <w:rPr>
          <w:szCs w:val="28"/>
        </w:rPr>
        <w:t>Ессей</w:t>
      </w:r>
      <w:r w:rsidRPr="001F6580">
        <w:rPr>
          <w:szCs w:val="28"/>
        </w:rPr>
        <w:t xml:space="preserve">. </w:t>
      </w:r>
    </w:p>
    <w:p w:rsidR="00681E6E" w:rsidRPr="001F6580" w:rsidRDefault="00681E6E" w:rsidP="00A43305">
      <w:pPr>
        <w:pStyle w:val="ae"/>
        <w:ind w:firstLine="708"/>
        <w:jc w:val="both"/>
        <w:rPr>
          <w:szCs w:val="28"/>
        </w:rPr>
      </w:pPr>
      <w:r w:rsidRPr="001F6580">
        <w:rPr>
          <w:szCs w:val="28"/>
        </w:rPr>
        <w:t>Исполнительно-распорядительный орган (местная  Администрация)</w:t>
      </w:r>
    </w:p>
    <w:p w:rsidR="00681E6E" w:rsidRPr="001F6580" w:rsidRDefault="00681E6E" w:rsidP="00885903">
      <w:pPr>
        <w:pStyle w:val="ae"/>
        <w:jc w:val="both"/>
        <w:rPr>
          <w:szCs w:val="28"/>
        </w:rPr>
      </w:pPr>
      <w:r w:rsidRPr="001F6580">
        <w:rPr>
          <w:szCs w:val="28"/>
        </w:rPr>
        <w:t xml:space="preserve">наделяется Уставом муниципального образования полномочиями по решению вопросов местного значения, обладает правами юридического лица. Структура местной  администрации утверждается представительным органом (поселковым Советом депутатов) по представлению Главы местной администрации.  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</w:p>
    <w:p w:rsidR="00681E6E" w:rsidRPr="001F6580" w:rsidRDefault="00681E6E" w:rsidP="00885903">
      <w:pPr>
        <w:jc w:val="center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2.</w:t>
      </w:r>
      <w:r w:rsidR="0074432B">
        <w:rPr>
          <w:b/>
          <w:sz w:val="28"/>
          <w:szCs w:val="28"/>
        </w:rPr>
        <w:t xml:space="preserve"> </w:t>
      </w:r>
      <w:r w:rsidRPr="001F6580">
        <w:rPr>
          <w:b/>
          <w:sz w:val="28"/>
          <w:szCs w:val="28"/>
        </w:rPr>
        <w:t>Оценка уровня социально-экономического развития</w:t>
      </w:r>
    </w:p>
    <w:p w:rsidR="00681E6E" w:rsidRPr="001F6580" w:rsidRDefault="00681E6E" w:rsidP="00885903">
      <w:pPr>
        <w:jc w:val="center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в текущем периоде</w:t>
      </w:r>
    </w:p>
    <w:p w:rsidR="00681E6E" w:rsidRPr="001F6580" w:rsidRDefault="00681E6E" w:rsidP="00FB373E">
      <w:pPr>
        <w:tabs>
          <w:tab w:val="left" w:pos="709"/>
        </w:tabs>
        <w:jc w:val="center"/>
        <w:rPr>
          <w:sz w:val="28"/>
          <w:szCs w:val="28"/>
        </w:rPr>
      </w:pPr>
    </w:p>
    <w:p w:rsidR="00F20F39" w:rsidRPr="001F6580" w:rsidRDefault="00F20F39" w:rsidP="00F20F3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При рассмотрении индикаторов состояния  поселка </w:t>
      </w:r>
      <w:r w:rsidR="005D61FE">
        <w:rPr>
          <w:sz w:val="28"/>
          <w:szCs w:val="28"/>
        </w:rPr>
        <w:t>Ессей</w:t>
      </w:r>
      <w:r w:rsidRPr="001F6580">
        <w:rPr>
          <w:sz w:val="28"/>
          <w:szCs w:val="28"/>
        </w:rPr>
        <w:t xml:space="preserve"> </w:t>
      </w:r>
      <w:r w:rsidR="00FB373E" w:rsidRPr="001F6580">
        <w:rPr>
          <w:sz w:val="28"/>
          <w:szCs w:val="28"/>
        </w:rPr>
        <w:t xml:space="preserve">(приложение № 1) </w:t>
      </w:r>
      <w:r w:rsidRPr="001F6580">
        <w:rPr>
          <w:sz w:val="28"/>
          <w:szCs w:val="28"/>
        </w:rPr>
        <w:t>наблюдается:</w:t>
      </w:r>
    </w:p>
    <w:p w:rsidR="00FB373E" w:rsidRPr="001F6580" w:rsidRDefault="00F20F39" w:rsidP="00FB373E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>Отсутствие органов муниципальной статистики</w:t>
      </w:r>
      <w:r w:rsidR="00FB373E" w:rsidRPr="001F6580">
        <w:rPr>
          <w:sz w:val="28"/>
          <w:szCs w:val="28"/>
        </w:rPr>
        <w:t>, что</w:t>
      </w:r>
      <w:r w:rsidRPr="001F6580">
        <w:rPr>
          <w:sz w:val="28"/>
          <w:szCs w:val="28"/>
        </w:rPr>
        <w:t xml:space="preserve"> влияет на качественный мониторинг состояния социально-экономического развития муниципального образования.</w:t>
      </w:r>
    </w:p>
    <w:p w:rsidR="00F20F39" w:rsidRPr="001F6580" w:rsidRDefault="00F20F39" w:rsidP="00FB373E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1F6580">
        <w:rPr>
          <w:sz w:val="28"/>
          <w:szCs w:val="28"/>
        </w:rPr>
        <w:lastRenderedPageBreak/>
        <w:t xml:space="preserve">В качестве основного инструмента регулирования развития поселения, а так же в вопросах устойчивого текущего жизнеобеспечения делается основной акцент на бюджетирование. </w:t>
      </w:r>
    </w:p>
    <w:p w:rsidR="00F20F39" w:rsidRPr="001F6580" w:rsidRDefault="00F20F39" w:rsidP="00F20F39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1F6580">
        <w:rPr>
          <w:sz w:val="28"/>
          <w:szCs w:val="28"/>
        </w:rPr>
        <w:t xml:space="preserve">Развитие </w:t>
      </w:r>
      <w:r w:rsidR="00FB373E" w:rsidRPr="001F6580">
        <w:rPr>
          <w:sz w:val="28"/>
          <w:szCs w:val="28"/>
        </w:rPr>
        <w:t xml:space="preserve">поселка </w:t>
      </w:r>
      <w:r w:rsidR="005D61FE">
        <w:rPr>
          <w:sz w:val="28"/>
          <w:szCs w:val="28"/>
        </w:rPr>
        <w:t>Ессей</w:t>
      </w:r>
      <w:r w:rsidR="00FB373E" w:rsidRPr="001F6580">
        <w:rPr>
          <w:sz w:val="28"/>
          <w:szCs w:val="28"/>
        </w:rPr>
        <w:t xml:space="preserve"> </w:t>
      </w:r>
      <w:r w:rsidRPr="001F6580">
        <w:rPr>
          <w:sz w:val="28"/>
          <w:szCs w:val="28"/>
        </w:rPr>
        <w:t>и его жизнеобеспечение  впрямую зависит от бюджетных средств.</w:t>
      </w:r>
    </w:p>
    <w:p w:rsidR="00F20F39" w:rsidRPr="001F6580" w:rsidRDefault="00F20F39" w:rsidP="00F20F39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1F6580">
        <w:rPr>
          <w:sz w:val="28"/>
          <w:szCs w:val="28"/>
        </w:rPr>
        <w:t>4.  Основным инструментом повышения эффективности бюджетных расходов   является программно-целевой метод.</w:t>
      </w:r>
    </w:p>
    <w:p w:rsidR="00681E6E" w:rsidRPr="001F6580" w:rsidRDefault="00681E6E" w:rsidP="00885903">
      <w:pPr>
        <w:jc w:val="both"/>
        <w:rPr>
          <w:sz w:val="28"/>
          <w:szCs w:val="28"/>
        </w:rPr>
      </w:pPr>
    </w:p>
    <w:p w:rsidR="00681E6E" w:rsidRDefault="00681E6E" w:rsidP="00FB373E">
      <w:pPr>
        <w:ind w:left="1005"/>
        <w:jc w:val="center"/>
        <w:rPr>
          <w:b/>
          <w:sz w:val="28"/>
          <w:szCs w:val="28"/>
        </w:rPr>
      </w:pPr>
      <w:r w:rsidRPr="001F6580">
        <w:rPr>
          <w:b/>
          <w:sz w:val="28"/>
          <w:szCs w:val="28"/>
        </w:rPr>
        <w:t>3. Основные направления социальн</w:t>
      </w:r>
      <w:r w:rsidR="00C84904">
        <w:rPr>
          <w:b/>
          <w:sz w:val="28"/>
          <w:szCs w:val="28"/>
        </w:rPr>
        <w:t>о-экономического развития  в 202</w:t>
      </w:r>
      <w:r w:rsidR="0074432B">
        <w:rPr>
          <w:b/>
          <w:sz w:val="28"/>
          <w:szCs w:val="28"/>
        </w:rPr>
        <w:t>4</w:t>
      </w:r>
      <w:r w:rsidRPr="001F6580">
        <w:rPr>
          <w:b/>
          <w:sz w:val="28"/>
          <w:szCs w:val="28"/>
        </w:rPr>
        <w:t>-20</w:t>
      </w:r>
      <w:r w:rsidR="00911297">
        <w:rPr>
          <w:b/>
          <w:sz w:val="28"/>
          <w:szCs w:val="28"/>
        </w:rPr>
        <w:t>2</w:t>
      </w:r>
      <w:r w:rsidR="0074432B">
        <w:rPr>
          <w:b/>
          <w:sz w:val="28"/>
          <w:szCs w:val="28"/>
        </w:rPr>
        <w:t>6</w:t>
      </w:r>
      <w:r w:rsidRPr="001F6580">
        <w:rPr>
          <w:b/>
          <w:sz w:val="28"/>
          <w:szCs w:val="28"/>
        </w:rPr>
        <w:t xml:space="preserve"> годах</w:t>
      </w:r>
    </w:p>
    <w:p w:rsidR="00911297" w:rsidRPr="001F6580" w:rsidRDefault="00911297" w:rsidP="00FB373E">
      <w:pPr>
        <w:ind w:left="1005"/>
        <w:jc w:val="center"/>
        <w:rPr>
          <w:b/>
          <w:sz w:val="28"/>
          <w:szCs w:val="28"/>
        </w:rPr>
      </w:pPr>
    </w:p>
    <w:p w:rsidR="00FB373E" w:rsidRDefault="00316094" w:rsidP="00CD5A45">
      <w:pPr>
        <w:spacing w:after="200" w:line="276" w:lineRule="auto"/>
        <w:contextualSpacing/>
        <w:jc w:val="both"/>
        <w:outlineLvl w:val="0"/>
        <w:rPr>
          <w:i/>
          <w:sz w:val="28"/>
          <w:szCs w:val="28"/>
        </w:rPr>
      </w:pPr>
      <w:r w:rsidRPr="001F6580">
        <w:rPr>
          <w:i/>
          <w:sz w:val="28"/>
          <w:szCs w:val="28"/>
        </w:rPr>
        <w:tab/>
      </w:r>
      <w:r w:rsidR="00681E6E" w:rsidRPr="001F6580">
        <w:rPr>
          <w:i/>
          <w:sz w:val="28"/>
          <w:szCs w:val="28"/>
        </w:rPr>
        <w:t>1.</w:t>
      </w:r>
      <w:r w:rsidR="00FB373E" w:rsidRPr="001F6580">
        <w:rPr>
          <w:i/>
          <w:sz w:val="28"/>
          <w:szCs w:val="28"/>
        </w:rPr>
        <w:t xml:space="preserve"> Бюджетная полит</w:t>
      </w:r>
      <w:r w:rsidR="000E7EA3" w:rsidRPr="001F6580">
        <w:rPr>
          <w:i/>
          <w:sz w:val="28"/>
          <w:szCs w:val="28"/>
        </w:rPr>
        <w:t>ика  поселения ее цели и задачи</w:t>
      </w:r>
    </w:p>
    <w:p w:rsidR="00911297" w:rsidRPr="001F6580" w:rsidRDefault="00911297" w:rsidP="00FB373E">
      <w:pPr>
        <w:spacing w:after="200" w:line="276" w:lineRule="auto"/>
        <w:contextualSpacing/>
        <w:jc w:val="both"/>
        <w:outlineLvl w:val="0"/>
        <w:rPr>
          <w:i/>
          <w:sz w:val="28"/>
          <w:szCs w:val="28"/>
        </w:rPr>
      </w:pPr>
    </w:p>
    <w:p w:rsidR="0074432B" w:rsidRPr="0074432B" w:rsidRDefault="00C84904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4432B" w:rsidRPr="0074432B">
        <w:rPr>
          <w:sz w:val="28"/>
          <w:szCs w:val="28"/>
        </w:rPr>
        <w:t>Целью бюджетной политики на 2023 год и плановый период 2024 - 2025 годов является обеспечение устойчивости бюджета в сложных экономических условиях и безусловное исполнение принятых обязательств наиболее эффективным способом.</w:t>
      </w:r>
    </w:p>
    <w:p w:rsidR="0074432B" w:rsidRPr="0074432B" w:rsidRDefault="0074432B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 w:rsidRPr="0074432B">
        <w:rPr>
          <w:sz w:val="28"/>
          <w:szCs w:val="28"/>
        </w:rPr>
        <w:t>Данная цель будет достигаться через решение следующих задач:</w:t>
      </w:r>
    </w:p>
    <w:p w:rsidR="0074432B" w:rsidRPr="0074432B" w:rsidRDefault="0074432B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 w:rsidRPr="0074432B">
        <w:rPr>
          <w:sz w:val="28"/>
          <w:szCs w:val="28"/>
        </w:rPr>
        <w:t>1. политика в сфере межбюджетных отношений;</w:t>
      </w:r>
    </w:p>
    <w:p w:rsidR="0074432B" w:rsidRPr="0074432B" w:rsidRDefault="0074432B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 w:rsidRPr="0074432B">
        <w:rPr>
          <w:sz w:val="28"/>
          <w:szCs w:val="28"/>
        </w:rPr>
        <w:t>2. повышение эффективности бюджетных расходов; вовлечение в бюджетный процесс граждан;</w:t>
      </w:r>
    </w:p>
    <w:p w:rsidR="0074432B" w:rsidRPr="0074432B" w:rsidRDefault="0074432B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 w:rsidRPr="0074432B">
        <w:rPr>
          <w:sz w:val="28"/>
          <w:szCs w:val="28"/>
        </w:rPr>
        <w:t>3. вовлечение в бюджетный процесс граждан;</w:t>
      </w:r>
    </w:p>
    <w:p w:rsidR="0074432B" w:rsidRPr="0074432B" w:rsidRDefault="0074432B" w:rsidP="005D61FE">
      <w:pPr>
        <w:spacing w:after="200"/>
        <w:contextualSpacing/>
        <w:jc w:val="both"/>
        <w:outlineLvl w:val="0"/>
        <w:rPr>
          <w:sz w:val="28"/>
          <w:szCs w:val="28"/>
        </w:rPr>
      </w:pPr>
      <w:r w:rsidRPr="0074432B">
        <w:rPr>
          <w:rFonts w:eastAsia="Calibri"/>
          <w:sz w:val="28"/>
          <w:szCs w:val="28"/>
          <w:lang w:eastAsia="en-US"/>
        </w:rPr>
        <w:t>4. взаимодействие с органами местного самоуправления района  оказывающими влияние на формирование бюджета-</w:t>
      </w:r>
      <w:r w:rsidRPr="0074432B">
        <w:rPr>
          <w:sz w:val="28"/>
          <w:szCs w:val="28"/>
        </w:rPr>
        <w:t>по увеличению объема финансовой поддержки, а также по совершенствованию  законодательства, оказывающего влияние на формирование местных бюджетов;</w:t>
      </w:r>
    </w:p>
    <w:p w:rsidR="0074432B" w:rsidRPr="0074432B" w:rsidRDefault="0074432B" w:rsidP="0074432B">
      <w:pPr>
        <w:spacing w:before="60"/>
        <w:ind w:firstLine="741"/>
        <w:rPr>
          <w:sz w:val="28"/>
          <w:szCs w:val="28"/>
        </w:rPr>
      </w:pPr>
    </w:p>
    <w:p w:rsidR="0074432B" w:rsidRPr="0074432B" w:rsidRDefault="0074432B" w:rsidP="00CD5A45">
      <w:pPr>
        <w:jc w:val="both"/>
        <w:outlineLvl w:val="0"/>
        <w:rPr>
          <w:i/>
          <w:sz w:val="28"/>
          <w:szCs w:val="28"/>
        </w:rPr>
      </w:pPr>
      <w:r w:rsidRPr="0074432B">
        <w:rPr>
          <w:i/>
          <w:sz w:val="28"/>
          <w:szCs w:val="28"/>
        </w:rPr>
        <w:tab/>
        <w:t>2. Ключевые вопросы бюджетных расходов</w:t>
      </w:r>
    </w:p>
    <w:p w:rsidR="0074432B" w:rsidRPr="0074432B" w:rsidRDefault="0074432B" w:rsidP="0074432B">
      <w:pPr>
        <w:jc w:val="both"/>
        <w:rPr>
          <w:i/>
          <w:sz w:val="28"/>
          <w:szCs w:val="28"/>
        </w:rPr>
      </w:pPr>
    </w:p>
    <w:p w:rsidR="0074432B" w:rsidRPr="0074432B" w:rsidRDefault="0074432B" w:rsidP="0074432B">
      <w:pPr>
        <w:tabs>
          <w:tab w:val="center" w:pos="-1843"/>
          <w:tab w:val="center" w:pos="4677"/>
          <w:tab w:val="right" w:pos="9355"/>
          <w:tab w:val="right" w:pos="10632"/>
        </w:tabs>
        <w:suppressAutoHyphens w:val="0"/>
        <w:jc w:val="both"/>
        <w:rPr>
          <w:noProof/>
          <w:sz w:val="28"/>
          <w:szCs w:val="28"/>
          <w:lang w:eastAsia="ru-RU"/>
        </w:rPr>
      </w:pPr>
      <w:r w:rsidRPr="0074432B">
        <w:rPr>
          <w:noProof/>
          <w:sz w:val="28"/>
          <w:szCs w:val="28"/>
          <w:lang w:eastAsia="ru-RU"/>
        </w:rPr>
        <w:t xml:space="preserve">     Формирование объема и структуры расходов местного бюджета на </w:t>
      </w:r>
      <w:r w:rsidRPr="0074432B">
        <w:rPr>
          <w:sz w:val="28"/>
          <w:szCs w:val="28"/>
          <w:lang w:eastAsia="ru-RU"/>
        </w:rPr>
        <w:t>2024-2026</w:t>
      </w:r>
      <w:r w:rsidRPr="0074432B">
        <w:rPr>
          <w:noProof/>
          <w:sz w:val="28"/>
          <w:szCs w:val="28"/>
          <w:lang w:eastAsia="ru-RU"/>
        </w:rPr>
        <w:t xml:space="preserve"> годы осуществляется исходя из следующих основных подходов</w:t>
      </w:r>
      <w:r w:rsidRPr="0074432B">
        <w:rPr>
          <w:sz w:val="28"/>
          <w:szCs w:val="28"/>
          <w:lang w:eastAsia="ru-RU"/>
        </w:rPr>
        <w:t xml:space="preserve"> </w:t>
      </w:r>
      <w:r w:rsidRPr="0074432B">
        <w:rPr>
          <w:noProof/>
          <w:sz w:val="28"/>
          <w:szCs w:val="28"/>
          <w:lang w:eastAsia="ru-RU"/>
        </w:rPr>
        <w:t xml:space="preserve">с учетом перечня вопросов местного значения, установленного действующей редакцией Федерального закона от 06.10.2003 № 131-ФЗ «Об общих принципах организации местного самоуправления в Российской Федерации»: </w:t>
      </w:r>
    </w:p>
    <w:p w:rsidR="0074432B" w:rsidRPr="0074432B" w:rsidRDefault="0074432B" w:rsidP="0074432B">
      <w:pPr>
        <w:tabs>
          <w:tab w:val="center" w:pos="-1843"/>
          <w:tab w:val="center" w:pos="4677"/>
          <w:tab w:val="right" w:pos="9355"/>
          <w:tab w:val="right" w:pos="10632"/>
        </w:tabs>
        <w:suppressAutoHyphens w:val="0"/>
        <w:jc w:val="both"/>
        <w:rPr>
          <w:noProof/>
          <w:sz w:val="28"/>
          <w:szCs w:val="28"/>
          <w:lang w:eastAsia="ru-RU"/>
        </w:rPr>
      </w:pPr>
      <w:r w:rsidRPr="0074432B">
        <w:rPr>
          <w:noProof/>
          <w:sz w:val="28"/>
          <w:szCs w:val="28"/>
          <w:lang w:eastAsia="ru-RU"/>
        </w:rPr>
        <w:t xml:space="preserve">         1) определение базовых объемов бюджетных ассигнований на </w:t>
      </w:r>
      <w:r w:rsidRPr="0074432B">
        <w:rPr>
          <w:sz w:val="28"/>
          <w:szCs w:val="28"/>
          <w:lang w:eastAsia="ru-RU"/>
        </w:rPr>
        <w:t>2024 г</w:t>
      </w:r>
      <w:r w:rsidRPr="0074432B">
        <w:rPr>
          <w:noProof/>
          <w:sz w:val="28"/>
          <w:szCs w:val="28"/>
          <w:lang w:eastAsia="ru-RU"/>
        </w:rPr>
        <w:t xml:space="preserve">од на основе утвержденных ассигнований Решением </w:t>
      </w:r>
      <w:r w:rsidR="005D61FE">
        <w:rPr>
          <w:noProof/>
          <w:sz w:val="28"/>
          <w:szCs w:val="28"/>
          <w:lang w:eastAsia="ru-RU"/>
        </w:rPr>
        <w:t>Ессей</w:t>
      </w:r>
      <w:r w:rsidRPr="0074432B">
        <w:rPr>
          <w:noProof/>
          <w:sz w:val="28"/>
          <w:szCs w:val="28"/>
          <w:lang w:eastAsia="ru-RU"/>
        </w:rPr>
        <w:t xml:space="preserve">ского поселкового Совета депутатов «О бюджете поселка </w:t>
      </w:r>
      <w:r w:rsidR="005D61FE">
        <w:rPr>
          <w:noProof/>
          <w:sz w:val="28"/>
          <w:szCs w:val="28"/>
          <w:lang w:eastAsia="ru-RU"/>
        </w:rPr>
        <w:t>Ессей</w:t>
      </w:r>
      <w:r w:rsidRPr="0074432B">
        <w:rPr>
          <w:noProof/>
          <w:sz w:val="28"/>
          <w:szCs w:val="28"/>
          <w:lang w:eastAsia="ru-RU"/>
        </w:rPr>
        <w:t xml:space="preserve"> на 2023 год и плановый период 2024 - 2025 годов»</w:t>
      </w:r>
      <w:r w:rsidRPr="0074432B">
        <w:rPr>
          <w:sz w:val="28"/>
          <w:szCs w:val="28"/>
          <w:lang w:eastAsia="ru-RU"/>
        </w:rPr>
        <w:t xml:space="preserve"> </w:t>
      </w:r>
      <w:r w:rsidRPr="0074432B">
        <w:rPr>
          <w:noProof/>
          <w:sz w:val="28"/>
          <w:szCs w:val="28"/>
          <w:lang w:eastAsia="ru-RU"/>
        </w:rPr>
        <w:t>с учетом индексации расходов на коммунальные услуги на 5,0%;</w:t>
      </w:r>
    </w:p>
    <w:p w:rsidR="0074432B" w:rsidRPr="0074432B" w:rsidRDefault="0074432B" w:rsidP="0074432B">
      <w:pPr>
        <w:tabs>
          <w:tab w:val="center" w:pos="-1843"/>
          <w:tab w:val="center" w:pos="4677"/>
          <w:tab w:val="right" w:pos="9355"/>
          <w:tab w:val="right" w:pos="10632"/>
        </w:tabs>
        <w:suppressAutoHyphens w:val="0"/>
        <w:jc w:val="both"/>
        <w:rPr>
          <w:noProof/>
          <w:sz w:val="28"/>
          <w:szCs w:val="28"/>
          <w:lang w:eastAsia="ru-RU"/>
        </w:rPr>
      </w:pPr>
      <w:r w:rsidRPr="0074432B">
        <w:rPr>
          <w:noProof/>
          <w:sz w:val="28"/>
          <w:szCs w:val="28"/>
          <w:lang w:eastAsia="ru-RU"/>
        </w:rPr>
        <w:t xml:space="preserve">         2) определение базового объема бюджетных ассигнований на 2026 год на основе объема бюджетных ассигнований на 2025 год за исключением мероприятий, заканчивающих свое действие в 2025 году, расходов по реализации решений, срок действия которых ограничен 2025 годом, бюджетных инвестиций в объекты капитального строительства, включаемых в перечень строек и объектов;</w:t>
      </w:r>
    </w:p>
    <w:p w:rsidR="0074432B" w:rsidRPr="0074432B" w:rsidRDefault="0074432B" w:rsidP="0074432B">
      <w:pPr>
        <w:tabs>
          <w:tab w:val="center" w:pos="-1843"/>
          <w:tab w:val="center" w:pos="4677"/>
          <w:tab w:val="right" w:pos="9355"/>
          <w:tab w:val="right" w:pos="10632"/>
        </w:tabs>
        <w:suppressAutoHyphens w:val="0"/>
        <w:jc w:val="both"/>
        <w:rPr>
          <w:sz w:val="28"/>
          <w:szCs w:val="28"/>
          <w:lang w:eastAsia="ru-RU"/>
        </w:rPr>
      </w:pPr>
      <w:r w:rsidRPr="0074432B">
        <w:rPr>
          <w:sz w:val="28"/>
          <w:szCs w:val="28"/>
          <w:lang w:eastAsia="ru-RU"/>
        </w:rPr>
        <w:lastRenderedPageBreak/>
        <w:t xml:space="preserve">        3) сохранения программного принципа формирования расходов в рамках одной муниципальной программы, утвержденной постановлением Администрации поселка </w:t>
      </w:r>
      <w:r w:rsidR="005D61FE">
        <w:rPr>
          <w:sz w:val="28"/>
          <w:szCs w:val="28"/>
          <w:lang w:eastAsia="ru-RU"/>
        </w:rPr>
        <w:t>Ессей</w:t>
      </w:r>
      <w:r w:rsidRPr="0074432B">
        <w:rPr>
          <w:sz w:val="28"/>
          <w:szCs w:val="28"/>
          <w:lang w:eastAsia="ru-RU"/>
        </w:rPr>
        <w:t xml:space="preserve"> Эвенкийского муниципального района. </w:t>
      </w:r>
    </w:p>
    <w:p w:rsidR="0074432B" w:rsidRPr="0074432B" w:rsidRDefault="0074432B" w:rsidP="0074432B">
      <w:pPr>
        <w:tabs>
          <w:tab w:val="center" w:pos="-1843"/>
          <w:tab w:val="center" w:pos="4677"/>
          <w:tab w:val="right" w:pos="9355"/>
          <w:tab w:val="right" w:pos="10632"/>
        </w:tabs>
        <w:suppressAutoHyphens w:val="0"/>
        <w:jc w:val="both"/>
        <w:rPr>
          <w:sz w:val="28"/>
          <w:szCs w:val="28"/>
          <w:lang w:eastAsia="ru-RU"/>
        </w:rPr>
      </w:pPr>
    </w:p>
    <w:p w:rsidR="0074432B" w:rsidRPr="0074432B" w:rsidRDefault="0074432B" w:rsidP="007443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rFonts w:eastAsia="Calibri"/>
          <w:sz w:val="28"/>
          <w:szCs w:val="28"/>
          <w:lang w:eastAsia="en-US"/>
        </w:rPr>
        <w:t xml:space="preserve">4) обеспечение финансированием действующих расходных обязательств; </w:t>
      </w:r>
    </w:p>
    <w:p w:rsidR="0074432B" w:rsidRPr="0074432B" w:rsidRDefault="0074432B" w:rsidP="007443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74432B">
        <w:rPr>
          <w:rFonts w:eastAsia="Calibri"/>
          <w:color w:val="000000"/>
          <w:sz w:val="28"/>
          <w:szCs w:val="28"/>
          <w:lang w:eastAsia="en-US" w:bidi="ru-RU"/>
        </w:rPr>
        <w:t>5) включение в бюджет в первоочередном порядке расходов на финансирование действующих расходных обязательств, ограничение принятия новых обязательств, а также обязательств, не связанных с решением вопросов местного значения;</w:t>
      </w:r>
    </w:p>
    <w:p w:rsidR="0074432B" w:rsidRPr="0074432B" w:rsidRDefault="0074432B" w:rsidP="007443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74432B">
        <w:rPr>
          <w:rFonts w:eastAsia="Calibri"/>
          <w:color w:val="000000"/>
          <w:sz w:val="28"/>
          <w:szCs w:val="28"/>
          <w:lang w:eastAsia="en-US" w:bidi="ru-RU"/>
        </w:rPr>
        <w:t>6) обеспечение эффективности процедур проведения муниципальных закупок;</w:t>
      </w:r>
    </w:p>
    <w:p w:rsidR="0074432B" w:rsidRPr="0074432B" w:rsidRDefault="0074432B" w:rsidP="0074432B">
      <w:pPr>
        <w:tabs>
          <w:tab w:val="num" w:pos="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rFonts w:eastAsia="Calibri"/>
          <w:sz w:val="28"/>
          <w:szCs w:val="28"/>
          <w:lang w:eastAsia="en-US"/>
        </w:rPr>
        <w:t>7) Реализация политики в области оплаты труда работников бюджетной сферы Красноярского края осуществляется с учетом принципа единства  в подходах к реализации мероприятий, проводимых в отношении работников федеральных, региональных и муниципальных учреждений, необходимости обеспечения установленных трудовым законодательством гарантий, а также  с учётом принимаемых на федеральном уровне решений об увеличении минимального размера оплаты труда (далее – МРОТ).</w:t>
      </w:r>
    </w:p>
    <w:p w:rsidR="0074432B" w:rsidRPr="0074432B" w:rsidRDefault="0074432B" w:rsidP="0074432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Постоянный контроль за прогнозными изменениями инфляции, проведение мониторинга рыночной конъюнктуры. Задача администрации поселения оперативно реагировать   при расходовании средств местного бюджета.</w:t>
      </w:r>
    </w:p>
    <w:p w:rsidR="0074432B" w:rsidRPr="0074432B" w:rsidRDefault="0074432B" w:rsidP="0074432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4432B" w:rsidRPr="0074432B" w:rsidRDefault="0074432B" w:rsidP="00CD5A45">
      <w:pPr>
        <w:widowControl w:val="0"/>
        <w:spacing w:line="100" w:lineRule="atLeast"/>
        <w:ind w:firstLine="540"/>
        <w:jc w:val="both"/>
        <w:outlineLvl w:val="0"/>
        <w:rPr>
          <w:sz w:val="28"/>
          <w:szCs w:val="28"/>
          <w:lang w:eastAsia="hi-IN" w:bidi="hi-IN"/>
        </w:rPr>
      </w:pPr>
      <w:r w:rsidRPr="0074432B">
        <w:rPr>
          <w:i/>
          <w:sz w:val="28"/>
          <w:szCs w:val="28"/>
          <w:lang w:eastAsia="hi-IN" w:bidi="hi-IN"/>
        </w:rPr>
        <w:t>3. Ключевые направления для  формирования  доходов бюджетной</w:t>
      </w:r>
    </w:p>
    <w:p w:rsidR="0074432B" w:rsidRPr="0074432B" w:rsidRDefault="0074432B" w:rsidP="0074432B">
      <w:pPr>
        <w:overflowPunct w:val="0"/>
        <w:autoSpaceDE w:val="0"/>
        <w:jc w:val="both"/>
        <w:textAlignment w:val="baseline"/>
        <w:rPr>
          <w:i/>
          <w:sz w:val="28"/>
          <w:szCs w:val="28"/>
        </w:rPr>
      </w:pPr>
      <w:r w:rsidRPr="0074432B">
        <w:rPr>
          <w:i/>
          <w:sz w:val="28"/>
          <w:szCs w:val="28"/>
        </w:rPr>
        <w:t>системы:</w:t>
      </w:r>
    </w:p>
    <w:p w:rsidR="0074432B" w:rsidRPr="0074432B" w:rsidRDefault="0074432B" w:rsidP="0074432B">
      <w:pPr>
        <w:overflowPunct w:val="0"/>
        <w:autoSpaceDE w:val="0"/>
        <w:jc w:val="both"/>
        <w:textAlignment w:val="baseline"/>
        <w:rPr>
          <w:i/>
          <w:sz w:val="28"/>
          <w:szCs w:val="28"/>
        </w:rPr>
      </w:pPr>
    </w:p>
    <w:p w:rsidR="0074432B" w:rsidRPr="0074432B" w:rsidRDefault="0074432B" w:rsidP="0074432B">
      <w:pPr>
        <w:tabs>
          <w:tab w:val="righ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rFonts w:eastAsia="Calibri"/>
          <w:sz w:val="28"/>
          <w:szCs w:val="28"/>
          <w:lang w:eastAsia="en-US"/>
        </w:rPr>
        <w:t>В предстоящем бюджетном цикле будет продолжена  работа по ф</w:t>
      </w:r>
      <w:r w:rsidRPr="0074432B">
        <w:rPr>
          <w:sz w:val="28"/>
          <w:szCs w:val="28"/>
        </w:rPr>
        <w:t>ормированию дополнительных доходных источников поступлений</w:t>
      </w:r>
      <w:r w:rsidRPr="0074432B">
        <w:rPr>
          <w:sz w:val="28"/>
          <w:szCs w:val="28"/>
        </w:rPr>
        <w:br/>
        <w:t>в местный бюджет.</w:t>
      </w:r>
    </w:p>
    <w:p w:rsidR="0074432B" w:rsidRPr="0074432B" w:rsidRDefault="0074432B" w:rsidP="0074432B">
      <w:pPr>
        <w:tabs>
          <w:tab w:val="righ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rFonts w:eastAsia="Calibri"/>
          <w:sz w:val="28"/>
          <w:szCs w:val="28"/>
          <w:lang w:eastAsia="en-US"/>
        </w:rPr>
        <w:t>В 2024–2026 годах в соответствии с подпрограммой «</w:t>
      </w:r>
      <w:hyperlink r:id="rId11" w:history="1">
        <w:r w:rsidRPr="0074432B">
          <w:rPr>
            <w:rFonts w:eastAsia="Calibri"/>
            <w:sz w:val="28"/>
            <w:szCs w:val="28"/>
            <w:lang w:eastAsia="en-US"/>
          </w:rPr>
          <w:t>Содействие</w:t>
        </w:r>
      </w:hyperlink>
      <w:r w:rsidRPr="0074432B">
        <w:rPr>
          <w:rFonts w:eastAsia="Calibri"/>
          <w:sz w:val="28"/>
          <w:szCs w:val="28"/>
          <w:lang w:eastAsia="en-US"/>
        </w:rPr>
        <w:t xml:space="preserve"> развитию налогового потенциала муниципальных образований» государственной программы края «Содействие развитию местного самоуправления» будет продолжена сформировавшаяся в 2021 году практика стимулирования органов местного самоуправления края.</w:t>
      </w:r>
    </w:p>
    <w:p w:rsidR="0074432B" w:rsidRPr="0074432B" w:rsidRDefault="0074432B" w:rsidP="0074432B">
      <w:pPr>
        <w:ind w:firstLine="709"/>
        <w:jc w:val="both"/>
        <w:rPr>
          <w:noProof/>
          <w:sz w:val="28"/>
          <w:szCs w:val="28"/>
          <w:lang w:eastAsia="ru-RU"/>
        </w:rPr>
      </w:pPr>
      <w:r w:rsidRPr="0074432B">
        <w:rPr>
          <w:bCs/>
          <w:sz w:val="28"/>
          <w:szCs w:val="28"/>
        </w:rPr>
        <w:t>В рамках реализации задач по мобилизации доходов местных бюджетов в</w:t>
      </w:r>
      <w:r w:rsidRPr="0074432B">
        <w:rPr>
          <w:sz w:val="28"/>
          <w:szCs w:val="28"/>
        </w:rPr>
        <w:t xml:space="preserve"> планируемом периоде продолжится работа по </w:t>
      </w:r>
      <w:r w:rsidRPr="0074432B">
        <w:rPr>
          <w:sz w:val="28"/>
          <w:szCs w:val="28"/>
          <w:lang w:eastAsia="ru-RU"/>
        </w:rPr>
        <w:t>улучшению налогового администрирования, м</w:t>
      </w:r>
      <w:r w:rsidRPr="0074432B">
        <w:rPr>
          <w:noProof/>
          <w:sz w:val="28"/>
          <w:szCs w:val="28"/>
          <w:lang w:eastAsia="ru-RU"/>
        </w:rPr>
        <w:t>обилизация собственных доходов поселения и развитие налогового потенциала.</w:t>
      </w:r>
      <w:r w:rsidRPr="0074432B">
        <w:rPr>
          <w:sz w:val="28"/>
          <w:szCs w:val="28"/>
          <w:lang w:eastAsia="ru-RU"/>
        </w:rPr>
        <w:t xml:space="preserve"> Необходимо продолжить практику совместной работы органов местного самоуправления поселения с налоговыми и другими контролирующими органами, направленную на соблюдение налогоплательщиками действующего налогового законодательства,</w:t>
      </w:r>
      <w:r w:rsidRPr="0074432B">
        <w:rPr>
          <w:noProof/>
          <w:sz w:val="28"/>
          <w:szCs w:val="28"/>
          <w:lang w:eastAsia="ru-RU"/>
        </w:rPr>
        <w:t xml:space="preserve"> по сохранению достигнутого уровня собираемости налогов и сборов, снижению задолженности по налогам и сборам, подлежащим </w:t>
      </w:r>
      <w:r w:rsidRPr="0074432B">
        <w:rPr>
          <w:noProof/>
          <w:sz w:val="28"/>
          <w:szCs w:val="28"/>
          <w:lang w:eastAsia="ru-RU"/>
        </w:rPr>
        <w:lastRenderedPageBreak/>
        <w:t xml:space="preserve">зачислению в бюджет поселения, усиление роли комиссии по повышению собираемости налогов и сборов, по вопросам снижения недоимки. </w:t>
      </w:r>
    </w:p>
    <w:p w:rsidR="0074432B" w:rsidRPr="0074432B" w:rsidRDefault="0074432B" w:rsidP="0074432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432B">
        <w:rPr>
          <w:noProof/>
          <w:sz w:val="28"/>
          <w:szCs w:val="28"/>
          <w:lang w:eastAsia="ru-RU"/>
        </w:rPr>
        <w:t>Решением задачи по повышению доходной части местного бюджета и увеличению собираемости земельного налога и налога на имущество физических лиц является по прежнему полнота учета земельных участков, объектов капитального строительства и их владельцев.</w:t>
      </w:r>
      <w:r w:rsidRPr="0074432B">
        <w:rPr>
          <w:sz w:val="28"/>
          <w:szCs w:val="28"/>
          <w:lang w:eastAsia="ru-RU"/>
        </w:rPr>
        <w:t xml:space="preserve"> Продолжится мониторинг результативности деятельности органов местного самоуправления по работе с объектами недвижимости − проведению мероприятий земельного контроля, внесению сведений в Федеральную информационную адресную систему, уточнению данных в Едином государственном реестре недвижимости о земельных участках без кадастровой стоимости и по снижению неформальной занятости.</w:t>
      </w:r>
      <w:r w:rsidRPr="0074432B">
        <w:rPr>
          <w:rFonts w:eastAsia="Calibri"/>
          <w:bCs/>
          <w:noProof/>
          <w:sz w:val="28"/>
          <w:szCs w:val="28"/>
          <w:lang w:eastAsia="en-US"/>
        </w:rPr>
        <w:t xml:space="preserve"> Органами местного самоуправления проводится инвентаризация объектов адресации земельных участков на территории поселения и внесению сведений об адресах в Государственный адресный реестр (далее – ГАР) с помощью программного обеспечения ФИАС. Перед органами местного самоуправления поселения стоит задача завершения работы по инвентаризации объектов адресации, а также обеспечить актуальность и 100% полноту сведений, содержащихся в государственном адресном реестре. </w:t>
      </w:r>
    </w:p>
    <w:p w:rsidR="0074432B" w:rsidRPr="0074432B" w:rsidRDefault="0074432B" w:rsidP="0074432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432B">
        <w:rPr>
          <w:sz w:val="28"/>
          <w:szCs w:val="28"/>
          <w:lang w:eastAsia="ru-RU"/>
        </w:rPr>
        <w:t>В целях решения задачи по поступлению в местные бюджеты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74432B" w:rsidRPr="0074432B" w:rsidRDefault="0074432B" w:rsidP="0074432B">
      <w:pPr>
        <w:tabs>
          <w:tab w:val="right" w:pos="709"/>
        </w:tabs>
        <w:jc w:val="both"/>
        <w:rPr>
          <w:sz w:val="28"/>
          <w:szCs w:val="28"/>
          <w:lang w:eastAsia="ru-RU"/>
        </w:rPr>
      </w:pPr>
      <w:r w:rsidRPr="0074432B">
        <w:rPr>
          <w:sz w:val="28"/>
          <w:szCs w:val="28"/>
          <w:lang w:eastAsia="ru-RU"/>
        </w:rPr>
        <w:t xml:space="preserve">        Также предстоит активизировать работу по повышению собираемости текущих платежей, администрируемых органами местного самоуправления.</w:t>
      </w:r>
    </w:p>
    <w:p w:rsidR="0074432B" w:rsidRPr="0074432B" w:rsidRDefault="0074432B" w:rsidP="0074432B">
      <w:pPr>
        <w:tabs>
          <w:tab w:val="right" w:pos="709"/>
        </w:tabs>
        <w:jc w:val="both"/>
        <w:rPr>
          <w:sz w:val="28"/>
          <w:szCs w:val="28"/>
        </w:rPr>
      </w:pPr>
    </w:p>
    <w:p w:rsidR="0074432B" w:rsidRPr="0074432B" w:rsidRDefault="0074432B" w:rsidP="00CD5A45">
      <w:pPr>
        <w:overflowPunct w:val="0"/>
        <w:autoSpaceDE w:val="0"/>
        <w:ind w:left="360"/>
        <w:jc w:val="both"/>
        <w:textAlignment w:val="baseline"/>
        <w:outlineLvl w:val="0"/>
        <w:rPr>
          <w:i/>
          <w:sz w:val="28"/>
          <w:szCs w:val="28"/>
        </w:rPr>
      </w:pPr>
      <w:r w:rsidRPr="0074432B">
        <w:rPr>
          <w:i/>
          <w:sz w:val="28"/>
          <w:szCs w:val="28"/>
        </w:rPr>
        <w:t xml:space="preserve">    4. В сфере межбюджетных отношений.</w:t>
      </w:r>
    </w:p>
    <w:p w:rsidR="0074432B" w:rsidRPr="0074432B" w:rsidRDefault="0074432B" w:rsidP="0074432B">
      <w:pPr>
        <w:overflowPunct w:val="0"/>
        <w:autoSpaceDE w:val="0"/>
        <w:ind w:left="360"/>
        <w:jc w:val="both"/>
        <w:textAlignment w:val="baseline"/>
        <w:rPr>
          <w:i/>
          <w:sz w:val="28"/>
          <w:szCs w:val="28"/>
        </w:rPr>
      </w:pP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Бюджетная политика в сфере межбюджетных отношений в 2024 – 2026 годах будет сосредоточена на решении следующих задач:</w:t>
      </w: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- обеспечение сбалансированности бюджета поселения, в том числе путем получения межбюджетных трансфертов;</w:t>
      </w: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- укрепление финансовой дисциплины, соблюдение органами местного самоуправления бюджетного законодательства;</w:t>
      </w: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>Основным видом межбюджетных трансфертов являются дотации  местному бюджету.</w:t>
      </w:r>
    </w:p>
    <w:p w:rsidR="0074432B" w:rsidRPr="0074432B" w:rsidRDefault="0074432B" w:rsidP="007443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32B">
        <w:rPr>
          <w:sz w:val="28"/>
          <w:szCs w:val="28"/>
        </w:rPr>
        <w:t xml:space="preserve"> Реализация финансового обеспечения первоочередных расходов  будет осуществляться путем предоставления дотаций из районного бюджета на выравнивание бюджетной обеспеченности, которые направляются на сглаживание диспропорций в уровне бюджетных возможностей бюджета.</w:t>
      </w:r>
    </w:p>
    <w:p w:rsidR="0074432B" w:rsidRPr="0074432B" w:rsidRDefault="0074432B" w:rsidP="00744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32B">
        <w:rPr>
          <w:sz w:val="28"/>
          <w:szCs w:val="28"/>
        </w:rPr>
        <w:t xml:space="preserve">В соответствии с положением </w:t>
      </w:r>
      <w:hyperlink r:id="rId12" w:history="1">
        <w:r w:rsidRPr="0074432B">
          <w:rPr>
            <w:sz w:val="28"/>
            <w:szCs w:val="28"/>
          </w:rPr>
          <w:t>статьи 137</w:t>
        </w:r>
      </w:hyperlink>
      <w:r w:rsidRPr="0074432B">
        <w:rPr>
          <w:sz w:val="28"/>
          <w:szCs w:val="28"/>
        </w:rPr>
        <w:t xml:space="preserve"> Бюджетного кодекса Российской Федерации объем дотаций на выравнивание бюджетной </w:t>
      </w:r>
      <w:r w:rsidRPr="0074432B">
        <w:rPr>
          <w:sz w:val="28"/>
          <w:szCs w:val="28"/>
        </w:rPr>
        <w:lastRenderedPageBreak/>
        <w:t xml:space="preserve">обеспеченности, подлежащих утверждению на очередной финансовый год и плановый период, не может быть менее общего объема указанных дотаций, утвержденных на текущий финансовый год. </w:t>
      </w:r>
    </w:p>
    <w:p w:rsidR="0074432B" w:rsidRPr="0074432B" w:rsidRDefault="0074432B" w:rsidP="0074432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rFonts w:eastAsia="Calibri"/>
          <w:sz w:val="28"/>
          <w:szCs w:val="28"/>
          <w:lang w:eastAsia="en-US"/>
        </w:rPr>
        <w:t xml:space="preserve">         Исполнительный орган поселка </w:t>
      </w:r>
      <w:r w:rsidR="005D61FE">
        <w:rPr>
          <w:rFonts w:eastAsia="Calibri"/>
          <w:sz w:val="28"/>
          <w:szCs w:val="28"/>
          <w:lang w:eastAsia="en-US"/>
        </w:rPr>
        <w:t>Ессей</w:t>
      </w:r>
      <w:r w:rsidRPr="0074432B">
        <w:rPr>
          <w:rFonts w:eastAsia="Calibri"/>
          <w:sz w:val="28"/>
          <w:szCs w:val="28"/>
          <w:lang w:eastAsia="en-US"/>
        </w:rPr>
        <w:t xml:space="preserve"> планирует продолжить осуществление мер по повышению эффективности бюджетных расходов, в том числе через применение мероприятий по росту доходов, оптимизации расходов, совершенствованию межбюджетных отношений.</w:t>
      </w:r>
    </w:p>
    <w:p w:rsidR="0074432B" w:rsidRPr="0074432B" w:rsidRDefault="0074432B" w:rsidP="0074432B">
      <w:pPr>
        <w:tabs>
          <w:tab w:val="right" w:pos="709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 xml:space="preserve">      На укрепление финансовой устойчивости местных бюджетов направлены решения, принятые на Президиуме Правительства края при рассмотрении подходов к формированию бюджета на 2024–2026 годы в сфере межбюджетных отношений, в том числе:</w:t>
      </w:r>
    </w:p>
    <w:p w:rsidR="0074432B" w:rsidRPr="0074432B" w:rsidRDefault="0074432B" w:rsidP="0074432B">
      <w:pPr>
        <w:tabs>
          <w:tab w:val="left" w:pos="1080"/>
        </w:tabs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>- учтена индексация расходов местных бюджетов на оплату коммунальных услуг, содержание объектов благоустройства, транспортных и прочих расходов на 5,0 процента;</w:t>
      </w:r>
    </w:p>
    <w:p w:rsidR="0074432B" w:rsidRPr="0074432B" w:rsidRDefault="0074432B" w:rsidP="0074432B">
      <w:pPr>
        <w:tabs>
          <w:tab w:val="left" w:pos="1080"/>
        </w:tabs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>- учтено 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году;</w:t>
      </w:r>
    </w:p>
    <w:p w:rsidR="0074432B" w:rsidRPr="0074432B" w:rsidRDefault="0074432B" w:rsidP="0074432B">
      <w:pPr>
        <w:tabs>
          <w:tab w:val="right" w:pos="709"/>
        </w:tabs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>- 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74432B" w:rsidRPr="0074432B" w:rsidRDefault="0074432B" w:rsidP="0074432B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 xml:space="preserve">     В совокупности все эти решения положительным образом отражаются на показателях финансовой устойчивости местных бюджетов. </w:t>
      </w:r>
    </w:p>
    <w:p w:rsidR="0074432B" w:rsidRPr="0074432B" w:rsidRDefault="0074432B" w:rsidP="0074432B">
      <w:pPr>
        <w:tabs>
          <w:tab w:val="right" w:pos="709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74432B">
        <w:rPr>
          <w:rFonts w:eastAsia="Calibri"/>
          <w:sz w:val="28"/>
          <w:szCs w:val="28"/>
          <w:lang w:eastAsia="ru-RU"/>
        </w:rPr>
        <w:t xml:space="preserve">    В совокупности все эти решения положительным образом отражаются на показателях финансовой устойчивости бюджета. </w:t>
      </w:r>
    </w:p>
    <w:p w:rsidR="0074432B" w:rsidRPr="0074432B" w:rsidRDefault="0074432B" w:rsidP="0074432B">
      <w:pPr>
        <w:ind w:firstLine="360"/>
        <w:jc w:val="both"/>
        <w:rPr>
          <w:sz w:val="28"/>
          <w:szCs w:val="28"/>
          <w:lang w:eastAsia="ru-RU"/>
        </w:rPr>
      </w:pPr>
    </w:p>
    <w:p w:rsidR="0074432B" w:rsidRPr="0074432B" w:rsidRDefault="0074432B" w:rsidP="0074432B">
      <w:pPr>
        <w:jc w:val="center"/>
        <w:rPr>
          <w:b/>
          <w:sz w:val="28"/>
          <w:szCs w:val="28"/>
        </w:rPr>
      </w:pPr>
      <w:r w:rsidRPr="0074432B">
        <w:rPr>
          <w:b/>
          <w:sz w:val="28"/>
          <w:szCs w:val="28"/>
        </w:rPr>
        <w:t>4. Оценка направлений и их ограничения</w:t>
      </w:r>
    </w:p>
    <w:p w:rsidR="0074432B" w:rsidRPr="0074432B" w:rsidRDefault="0074432B" w:rsidP="0074432B">
      <w:pPr>
        <w:jc w:val="center"/>
        <w:rPr>
          <w:b/>
          <w:sz w:val="28"/>
          <w:szCs w:val="28"/>
        </w:rPr>
      </w:pPr>
    </w:p>
    <w:p w:rsidR="0074432B" w:rsidRPr="0074432B" w:rsidRDefault="0074432B" w:rsidP="0074432B">
      <w:pPr>
        <w:jc w:val="both"/>
        <w:rPr>
          <w:sz w:val="28"/>
          <w:szCs w:val="28"/>
        </w:rPr>
      </w:pPr>
      <w:r w:rsidRPr="0074432B">
        <w:rPr>
          <w:sz w:val="28"/>
          <w:szCs w:val="28"/>
        </w:rPr>
        <w:t>1. Для выполнения поставленных целей и задач бюджетной политики необходима координация стратегического и бюджетного планирования.</w:t>
      </w:r>
    </w:p>
    <w:p w:rsidR="0074432B" w:rsidRPr="0074432B" w:rsidRDefault="0074432B" w:rsidP="0074432B">
      <w:pPr>
        <w:jc w:val="both"/>
        <w:rPr>
          <w:sz w:val="28"/>
          <w:szCs w:val="28"/>
        </w:rPr>
      </w:pPr>
      <w:r w:rsidRPr="0074432B">
        <w:rPr>
          <w:sz w:val="28"/>
          <w:szCs w:val="28"/>
        </w:rPr>
        <w:t>2. Практическую реализацию планов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74432B" w:rsidRPr="0074432B" w:rsidRDefault="0074432B" w:rsidP="0074432B">
      <w:pPr>
        <w:jc w:val="both"/>
        <w:rPr>
          <w:sz w:val="28"/>
          <w:szCs w:val="28"/>
        </w:rPr>
      </w:pPr>
      <w:r w:rsidRPr="0074432B">
        <w:rPr>
          <w:sz w:val="28"/>
          <w:szCs w:val="28"/>
        </w:rPr>
        <w:t xml:space="preserve">3. Наращивание доходной базы за счет дополнительных налоговых отчислений, все налоги с дополнительно сформированной налоговой базы остаются в местном бюджете. </w:t>
      </w:r>
    </w:p>
    <w:p w:rsidR="0074432B" w:rsidRPr="0074432B" w:rsidRDefault="0074432B" w:rsidP="0074432B">
      <w:pPr>
        <w:jc w:val="both"/>
        <w:rPr>
          <w:sz w:val="28"/>
          <w:szCs w:val="28"/>
        </w:rPr>
      </w:pPr>
      <w:r w:rsidRPr="0074432B">
        <w:rPr>
          <w:sz w:val="28"/>
          <w:szCs w:val="28"/>
        </w:rPr>
        <w:t xml:space="preserve">4. Для выработки стратегии в среднесрочном периоде муниципального образования  поселка </w:t>
      </w:r>
      <w:r w:rsidR="005D61FE">
        <w:rPr>
          <w:sz w:val="28"/>
          <w:szCs w:val="28"/>
        </w:rPr>
        <w:t>Ессей</w:t>
      </w:r>
      <w:r w:rsidRPr="0074432B">
        <w:rPr>
          <w:sz w:val="28"/>
          <w:szCs w:val="28"/>
        </w:rPr>
        <w:t xml:space="preserve"> потребуется повышение надежности экономических прогнозов, стратегического планирования.</w:t>
      </w:r>
    </w:p>
    <w:p w:rsidR="0074432B" w:rsidRPr="0074432B" w:rsidRDefault="0074432B" w:rsidP="0074432B">
      <w:pPr>
        <w:jc w:val="both"/>
        <w:rPr>
          <w:rFonts w:eastAsia="Calibri"/>
          <w:sz w:val="28"/>
          <w:szCs w:val="28"/>
          <w:lang w:eastAsia="en-US"/>
        </w:rPr>
      </w:pPr>
      <w:r w:rsidRPr="0074432B">
        <w:rPr>
          <w:sz w:val="28"/>
          <w:szCs w:val="28"/>
        </w:rPr>
        <w:t xml:space="preserve">5. </w:t>
      </w:r>
      <w:r w:rsidRPr="0074432B">
        <w:rPr>
          <w:rFonts w:eastAsia="Calibri"/>
          <w:sz w:val="28"/>
          <w:szCs w:val="28"/>
          <w:lang w:eastAsia="en-US"/>
        </w:rPr>
        <w:t xml:space="preserve">Одним из  приоритетных направлений, является участие граждан </w:t>
      </w:r>
      <w:r w:rsidRPr="0074432B">
        <w:rPr>
          <w:rFonts w:eastAsia="Calibri"/>
          <w:sz w:val="28"/>
          <w:szCs w:val="28"/>
          <w:lang w:eastAsia="en-US"/>
        </w:rPr>
        <w:br/>
        <w:t xml:space="preserve">в бюджетном процессе, что способствует повышению эффективности бюджетных расходов. Согласно Федерального закона от 20.07.2020 № 236-ФЗ на законодательном уровне закреплен институт инициативного </w:t>
      </w:r>
      <w:r w:rsidRPr="0074432B">
        <w:rPr>
          <w:rFonts w:eastAsia="Calibri"/>
          <w:sz w:val="28"/>
          <w:szCs w:val="28"/>
          <w:lang w:eastAsia="en-US"/>
        </w:rPr>
        <w:lastRenderedPageBreak/>
        <w:t>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Органы местного самоуправления наделены полномочиями по установлению особенностей реализации проектов инициативного бюджетирования.</w:t>
      </w:r>
    </w:p>
    <w:p w:rsidR="0074432B" w:rsidRPr="0074432B" w:rsidRDefault="0074432B" w:rsidP="0074432B">
      <w:pPr>
        <w:contextualSpacing/>
        <w:jc w:val="both"/>
        <w:outlineLvl w:val="0"/>
        <w:rPr>
          <w:color w:val="000000"/>
          <w:sz w:val="28"/>
          <w:szCs w:val="28"/>
          <w:lang w:eastAsia="ru-RU"/>
        </w:rPr>
      </w:pPr>
      <w:r w:rsidRPr="0074432B">
        <w:rPr>
          <w:color w:val="000000"/>
          <w:sz w:val="28"/>
          <w:szCs w:val="28"/>
          <w:lang w:eastAsia="ru-RU"/>
        </w:rPr>
        <w:t xml:space="preserve">       Для выработки стратегии в среднесрочном периоде муниципального образования поселка </w:t>
      </w:r>
      <w:r w:rsidR="005D61FE">
        <w:rPr>
          <w:color w:val="000000"/>
          <w:sz w:val="28"/>
          <w:szCs w:val="28"/>
          <w:lang w:eastAsia="ru-RU"/>
        </w:rPr>
        <w:t>Ессей</w:t>
      </w:r>
      <w:r w:rsidRPr="0074432B">
        <w:rPr>
          <w:color w:val="000000"/>
          <w:sz w:val="28"/>
          <w:szCs w:val="28"/>
          <w:lang w:eastAsia="ru-RU"/>
        </w:rPr>
        <w:t xml:space="preserve"> требуется повышение надежности экономических прогнозов, стратегического планирования.</w:t>
      </w:r>
    </w:p>
    <w:p w:rsidR="008B5400" w:rsidRPr="0022338A" w:rsidRDefault="008B5400" w:rsidP="0074432B">
      <w:pPr>
        <w:spacing w:after="200" w:line="276" w:lineRule="auto"/>
        <w:contextualSpacing/>
        <w:jc w:val="both"/>
        <w:outlineLvl w:val="0"/>
        <w:rPr>
          <w:sz w:val="28"/>
          <w:szCs w:val="28"/>
          <w:lang w:eastAsia="ru-RU"/>
        </w:rPr>
      </w:pPr>
    </w:p>
    <w:p w:rsidR="00681E6E" w:rsidRPr="001F6580" w:rsidRDefault="005D61FE" w:rsidP="00CD5A4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 к Прогнозу</w:t>
      </w:r>
    </w:p>
    <w:p w:rsidR="00681E6E" w:rsidRPr="001F6580" w:rsidRDefault="00681E6E" w:rsidP="00885903">
      <w:pPr>
        <w:pStyle w:val="1"/>
        <w:ind w:left="0"/>
      </w:pPr>
    </w:p>
    <w:p w:rsidR="00243204" w:rsidRPr="001F6580" w:rsidRDefault="00243204" w:rsidP="00885903">
      <w:pPr>
        <w:pStyle w:val="1"/>
        <w:ind w:left="0"/>
      </w:pPr>
    </w:p>
    <w:p w:rsidR="00BD7D65" w:rsidRDefault="00BD7D65" w:rsidP="00BD7D65">
      <w:pPr>
        <w:pStyle w:val="1"/>
        <w:numPr>
          <w:ilvl w:val="0"/>
          <w:numId w:val="19"/>
        </w:numPr>
        <w:ind w:left="0" w:firstLine="0"/>
      </w:pPr>
      <w:r>
        <w:t xml:space="preserve">Раздел 1. Общая характеристика сельского поселения п. </w:t>
      </w:r>
      <w:r w:rsidR="005D61FE">
        <w:t>Ессей</w:t>
      </w:r>
    </w:p>
    <w:p w:rsidR="00681E6E" w:rsidRPr="002D01D7" w:rsidRDefault="00681E6E" w:rsidP="00885903">
      <w:pPr>
        <w:jc w:val="right"/>
      </w:pPr>
    </w:p>
    <w:p w:rsidR="005D61FE" w:rsidRDefault="005D61FE" w:rsidP="005D61FE">
      <w:pPr>
        <w:rPr>
          <w:sz w:val="28"/>
          <w:szCs w:val="28"/>
        </w:rPr>
      </w:pPr>
    </w:p>
    <w:tbl>
      <w:tblPr>
        <w:tblW w:w="946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978"/>
        <w:gridCol w:w="992"/>
        <w:gridCol w:w="992"/>
        <w:gridCol w:w="993"/>
        <w:gridCol w:w="850"/>
        <w:gridCol w:w="992"/>
        <w:gridCol w:w="993"/>
      </w:tblGrid>
      <w:tr w:rsidR="005D61FE" w:rsidTr="007F5A90">
        <w:trPr>
          <w:trHeight w:val="28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bookmarkStart w:id="1" w:name="_Hlk309379589"/>
            <w:bookmarkEnd w:id="1"/>
            <w:r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F36CC1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20</w:t>
            </w:r>
            <w:r w:rsidRPr="00F36CC1">
              <w:rPr>
                <w:b/>
                <w:caps/>
                <w:sz w:val="16"/>
                <w:szCs w:val="16"/>
                <w:lang w:val="en-US"/>
              </w:rPr>
              <w:t>2</w:t>
            </w:r>
            <w:r>
              <w:rPr>
                <w:b/>
                <w:caps/>
                <w:sz w:val="16"/>
                <w:szCs w:val="16"/>
              </w:rPr>
              <w:t>2</w:t>
            </w:r>
          </w:p>
          <w:p w:rsidR="005D61FE" w:rsidRPr="00F36CC1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отчет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</w:p>
          <w:p w:rsidR="005D61FE" w:rsidRPr="00F36CC1" w:rsidRDefault="005D61FE" w:rsidP="007F5A90">
            <w:pPr>
              <w:jc w:val="center"/>
              <w:rPr>
                <w:b/>
                <w:caps/>
                <w:sz w:val="16"/>
                <w:szCs w:val="16"/>
                <w:lang w:val="en-US"/>
              </w:rPr>
            </w:pPr>
            <w:r w:rsidRPr="00F36CC1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3</w:t>
            </w:r>
          </w:p>
          <w:p w:rsidR="005D61FE" w:rsidRPr="00F36CC1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оценка</w:t>
            </w:r>
          </w:p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прогноз</w:t>
            </w:r>
          </w:p>
        </w:tc>
      </w:tr>
      <w:tr w:rsidR="005D61FE" w:rsidTr="007F5A90">
        <w:trPr>
          <w:trHeight w:val="367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suppressAutoHyphens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suppressAutoHyphens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suppressAutoHyphens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F36CC1" w:rsidRDefault="005D61FE" w:rsidP="007F5A90">
            <w:pPr>
              <w:suppressAutoHyphens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F36CC1" w:rsidRDefault="005D61FE" w:rsidP="007F5A90">
            <w:pPr>
              <w:suppressAutoHyphens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F36CC1">
              <w:rPr>
                <w:b/>
                <w:caps/>
                <w:sz w:val="16"/>
                <w:szCs w:val="16"/>
              </w:rPr>
              <w:t>2025</w:t>
            </w:r>
          </w:p>
          <w:p w:rsidR="005D61FE" w:rsidRPr="00F36CC1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5D61FE" w:rsidTr="007F5A90"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1.1. Территория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E" w:rsidRDefault="005D61FE" w:rsidP="007F5A9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E" w:rsidRDefault="005D61FE" w:rsidP="007F5A9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1FE" w:rsidRDefault="005D61FE" w:rsidP="007F5A9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Общая площадь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103,06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Площадь сельского поселения, находящаяся в муниципальной собственности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0,5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Площадь сельского поселения, находящаяся в муниципальной собственности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102,56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Общая протяженность улиц, проездов, набережных на конец отчетного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7,6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Общая протяженность освещенных частей улиц, проездов, набережных и т.п.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4,9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 xml:space="preserve">Расстояние до административного центра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- воздушным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475</w:t>
            </w: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10.2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- речным транспортом (отсутствует)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  <w:rPr>
                <w:bCs/>
              </w:rPr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</w:tr>
      <w:tr w:rsidR="005D61FE" w:rsidTr="007F5A9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10.3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-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606</w:t>
            </w:r>
          </w:p>
        </w:tc>
      </w:tr>
    </w:tbl>
    <w:p w:rsidR="005D61FE" w:rsidRDefault="005D61FE" w:rsidP="005D61FE">
      <w:pPr>
        <w:pStyle w:val="3"/>
        <w:numPr>
          <w:ilvl w:val="2"/>
          <w:numId w:val="20"/>
        </w:numPr>
        <w:rPr>
          <w:sz w:val="20"/>
        </w:rPr>
      </w:pPr>
      <w:r>
        <w:rPr>
          <w:sz w:val="20"/>
        </w:rPr>
        <w:t>1.2 Население</w:t>
      </w:r>
    </w:p>
    <w:tbl>
      <w:tblPr>
        <w:tblW w:w="945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977"/>
        <w:gridCol w:w="992"/>
        <w:gridCol w:w="992"/>
        <w:gridCol w:w="993"/>
        <w:gridCol w:w="850"/>
        <w:gridCol w:w="992"/>
        <w:gridCol w:w="993"/>
      </w:tblGrid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Численность постоянного населения на начало года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  <w:r w:rsidRPr="007550C2">
              <w:t>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B717F4" w:rsidRDefault="005D61FE" w:rsidP="007F5A90">
            <w:pPr>
              <w:snapToGrid w:val="0"/>
              <w:jc w:val="center"/>
            </w:pPr>
            <w:r w:rsidRPr="00B717F4"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B717F4" w:rsidRDefault="005D61FE" w:rsidP="007F5A90">
            <w:pPr>
              <w:snapToGrid w:val="0"/>
              <w:jc w:val="center"/>
            </w:pPr>
            <w:r w:rsidRPr="00B717F4">
              <w:t>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B717F4" w:rsidRDefault="005D61FE" w:rsidP="007F5A90">
            <w:pPr>
              <w:snapToGrid w:val="0"/>
              <w:jc w:val="center"/>
            </w:pPr>
            <w:r w:rsidRPr="00B717F4">
              <w:t>768</w:t>
            </w:r>
          </w:p>
        </w:tc>
      </w:tr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2419BE" w:rsidRDefault="005D61FE" w:rsidP="007F5A90">
            <w:pPr>
              <w:snapToGri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2419BE" w:rsidRDefault="005D61FE" w:rsidP="007F5A90">
            <w:pPr>
              <w:snapToGrid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2419BE" w:rsidRDefault="005D61FE" w:rsidP="007F5A90">
            <w:pPr>
              <w:snapToGri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r>
              <w:t>коренных малочисленных народов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  <w:r w:rsidRPr="007550C2"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55</w:t>
            </w:r>
          </w:p>
          <w:p w:rsidR="005D61F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  <w:p w:rsidR="005D61F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r>
              <w:t>Численность постоянного сельского населения (на начало года) в возрасте моложе трудоспособного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</w:p>
          <w:p w:rsidR="005D61FE" w:rsidRPr="007550C2" w:rsidRDefault="005D61FE" w:rsidP="007F5A90">
            <w:pPr>
              <w:jc w:val="center"/>
            </w:pPr>
            <w:r w:rsidRPr="007550C2"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041337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041337">
              <w:rPr>
                <w:color w:val="000000" w:themeColor="text1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041337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041337">
              <w:rPr>
                <w:color w:val="000000" w:themeColor="text1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041337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041337">
              <w:rPr>
                <w:color w:val="000000" w:themeColor="text1"/>
              </w:rPr>
              <w:t>254</w:t>
            </w:r>
          </w:p>
        </w:tc>
      </w:tr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r>
              <w:t>Численность постоянного сельского населения (на начало года) в трудоспособном возрасте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</w:p>
          <w:p w:rsidR="005D61FE" w:rsidRPr="007550C2" w:rsidRDefault="005D61FE" w:rsidP="007F5A90">
            <w:pPr>
              <w:jc w:val="center"/>
            </w:pPr>
            <w:r w:rsidRPr="007550C2"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Pr="0091621D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91621D">
              <w:rPr>
                <w:color w:val="000000" w:themeColor="text1"/>
              </w:rPr>
              <w:t>388</w:t>
            </w:r>
          </w:p>
        </w:tc>
      </w:tr>
      <w:tr w:rsidR="005D61FE" w:rsidRPr="00733802" w:rsidTr="0097770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r>
              <w:t>Число домохозяйств*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FE" w:rsidRDefault="005D61FE" w:rsidP="007F5A90">
            <w:pPr>
              <w:jc w:val="center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jc w:val="center"/>
            </w:pPr>
            <w:r w:rsidRPr="007550C2"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E" w:rsidRPr="007550C2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7550C2">
              <w:rPr>
                <w:color w:val="000000" w:themeColor="text1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CA08CF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CA08CF">
              <w:rPr>
                <w:color w:val="000000" w:themeColor="text1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CA08CF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CA08CF">
              <w:rPr>
                <w:color w:val="000000" w:themeColor="text1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FE" w:rsidRPr="00CA08CF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CA08CF">
              <w:rPr>
                <w:color w:val="000000" w:themeColor="text1"/>
              </w:rPr>
              <w:t>267</w:t>
            </w:r>
          </w:p>
        </w:tc>
      </w:tr>
    </w:tbl>
    <w:p w:rsidR="005D61FE" w:rsidRDefault="005D61FE" w:rsidP="005D61FE">
      <w:pPr>
        <w:pStyle w:val="3"/>
        <w:tabs>
          <w:tab w:val="clear" w:pos="0"/>
          <w:tab w:val="num" w:pos="720"/>
        </w:tabs>
        <w:rPr>
          <w:sz w:val="24"/>
          <w:szCs w:val="24"/>
        </w:rPr>
      </w:pPr>
    </w:p>
    <w:p w:rsidR="005D61FE" w:rsidRPr="009E529A" w:rsidRDefault="005D61FE" w:rsidP="00CD5A45">
      <w:pPr>
        <w:pStyle w:val="3"/>
        <w:tabs>
          <w:tab w:val="clear" w:pos="0"/>
          <w:tab w:val="num" w:pos="720"/>
        </w:tabs>
        <w:rPr>
          <w:sz w:val="24"/>
          <w:szCs w:val="24"/>
        </w:rPr>
      </w:pPr>
      <w:r w:rsidRPr="009E529A">
        <w:rPr>
          <w:sz w:val="24"/>
          <w:szCs w:val="24"/>
        </w:rPr>
        <w:t>Раздел 2  Органы местного самоуправления</w:t>
      </w:r>
    </w:p>
    <w:p w:rsidR="005D61FE" w:rsidRPr="009E529A" w:rsidRDefault="005D61FE" w:rsidP="005D61FE">
      <w:pPr>
        <w:ind w:left="360"/>
        <w:rPr>
          <w:b/>
          <w:sz w:val="24"/>
          <w:szCs w:val="24"/>
        </w:rPr>
      </w:pPr>
    </w:p>
    <w:tbl>
      <w:tblPr>
        <w:tblW w:w="97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2"/>
        <w:gridCol w:w="3808"/>
        <w:gridCol w:w="1153"/>
        <w:gridCol w:w="1134"/>
        <w:gridCol w:w="992"/>
        <w:gridCol w:w="992"/>
        <w:gridCol w:w="993"/>
      </w:tblGrid>
      <w:tr w:rsidR="005D61FE" w:rsidRPr="009E529A" w:rsidTr="007F5A90">
        <w:trPr>
          <w:trHeight w:val="45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№</w:t>
            </w:r>
          </w:p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п/п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61FE" w:rsidRPr="00E51B63" w:rsidRDefault="005D61FE" w:rsidP="00CB627D">
            <w:pPr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 xml:space="preserve"> Состав  лиц,  замещающих выборные муниципальные должности,муниципальные служащие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E0E0E0"/>
          </w:tcPr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202</w:t>
            </w:r>
            <w:r w:rsidR="00CB62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6354B">
              <w:rPr>
                <w:sz w:val="24"/>
                <w:szCs w:val="24"/>
              </w:rPr>
              <w:t>г.</w:t>
            </w:r>
          </w:p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202</w:t>
            </w:r>
            <w:r w:rsidR="00CB62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354B">
              <w:rPr>
                <w:sz w:val="24"/>
                <w:szCs w:val="24"/>
              </w:rPr>
              <w:t>г.</w:t>
            </w:r>
          </w:p>
          <w:p w:rsidR="005D61FE" w:rsidRPr="00D6354B" w:rsidRDefault="005D61FE" w:rsidP="007F5A90">
            <w:pPr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прогноз</w:t>
            </w:r>
          </w:p>
        </w:tc>
      </w:tr>
      <w:tr w:rsidR="005D61FE" w:rsidRPr="009E529A" w:rsidTr="007F5A90">
        <w:trPr>
          <w:trHeight w:val="645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D6354B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D6354B" w:rsidRDefault="005D61FE" w:rsidP="00CB627D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202</w:t>
            </w:r>
            <w:r w:rsidR="00CB62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5D61FE" w:rsidRPr="00D6354B" w:rsidRDefault="005D61FE" w:rsidP="00CB627D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202</w:t>
            </w:r>
            <w:r w:rsidR="00CB627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D61FE" w:rsidRPr="00D6354B" w:rsidRDefault="005D61FE" w:rsidP="00CB627D">
            <w:pPr>
              <w:jc w:val="center"/>
              <w:rPr>
                <w:sz w:val="24"/>
                <w:szCs w:val="24"/>
              </w:rPr>
            </w:pPr>
            <w:r w:rsidRPr="00D6354B">
              <w:rPr>
                <w:sz w:val="24"/>
                <w:szCs w:val="24"/>
              </w:rPr>
              <w:t>202</w:t>
            </w:r>
            <w:r w:rsidR="00CB627D">
              <w:rPr>
                <w:sz w:val="24"/>
                <w:szCs w:val="24"/>
              </w:rPr>
              <w:t>6</w:t>
            </w:r>
          </w:p>
        </w:tc>
      </w:tr>
      <w:tr w:rsidR="005D61FE" w:rsidRPr="009E529A" w:rsidTr="007F5A90">
        <w:trPr>
          <w:trHeight w:val="2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5D61FE" w:rsidRPr="009E529A" w:rsidTr="007F5A90">
        <w:trPr>
          <w:trHeight w:val="2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 xml:space="preserve"> Администрация поселка Ессей</w:t>
            </w:r>
          </w:p>
        </w:tc>
      </w:tr>
      <w:tr w:rsidR="005D61FE" w:rsidRPr="009E529A" w:rsidTr="007F5A90">
        <w:trPr>
          <w:trHeight w:val="2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both"/>
            </w:pPr>
            <w:r w:rsidRPr="00E51B63">
              <w:rPr>
                <w:sz w:val="22"/>
                <w:szCs w:val="22"/>
              </w:rPr>
              <w:t>Глава поселка Ессей (шт.ед.)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</w:tr>
      <w:tr w:rsidR="005D61FE" w:rsidRPr="009E529A" w:rsidTr="007F5A90">
        <w:trPr>
          <w:trHeight w:val="2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both"/>
              <w:rPr>
                <w:sz w:val="22"/>
                <w:szCs w:val="22"/>
              </w:rPr>
            </w:pPr>
            <w:r w:rsidRPr="00E51B63">
              <w:rPr>
                <w:sz w:val="22"/>
                <w:szCs w:val="22"/>
              </w:rPr>
              <w:t>Заместитель Главы поселка Ессей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</w:tr>
      <w:tr w:rsidR="005D61FE" w:rsidRPr="009E529A" w:rsidTr="007F5A9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r w:rsidRPr="00E51B63">
              <w:rPr>
                <w:sz w:val="22"/>
                <w:szCs w:val="22"/>
              </w:rPr>
              <w:t>Специалист  1 категории (шт.ед.)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1</w:t>
            </w:r>
          </w:p>
        </w:tc>
      </w:tr>
      <w:tr w:rsidR="005D61FE" w:rsidRPr="009E529A" w:rsidTr="007F5A90">
        <w:trPr>
          <w:trHeight w:val="3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1FE" w:rsidRPr="00E51B63" w:rsidRDefault="005D61FE" w:rsidP="007F5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FE" w:rsidRPr="00E51B63" w:rsidRDefault="005D61FE" w:rsidP="007F5A90">
            <w:pPr>
              <w:rPr>
                <w:sz w:val="24"/>
                <w:szCs w:val="24"/>
              </w:rPr>
            </w:pPr>
            <w:r w:rsidRPr="00E51B63">
              <w:rPr>
                <w:sz w:val="24"/>
                <w:szCs w:val="24"/>
              </w:rPr>
              <w:t>Представительный орган местного самоуправления – Ессейский поселковый Совет депутатов ( количество депутатов 7)</w:t>
            </w:r>
          </w:p>
        </w:tc>
      </w:tr>
    </w:tbl>
    <w:p w:rsidR="005D61FE" w:rsidRPr="008C7777" w:rsidRDefault="005D61FE" w:rsidP="005D61FE">
      <w:pPr>
        <w:pStyle w:val="1"/>
        <w:rPr>
          <w:sz w:val="24"/>
          <w:szCs w:val="24"/>
        </w:rPr>
      </w:pPr>
    </w:p>
    <w:p w:rsidR="005D61FE" w:rsidRPr="00911297" w:rsidRDefault="005D61FE" w:rsidP="00CD5A45">
      <w:pPr>
        <w:pStyle w:val="1"/>
        <w:rPr>
          <w:sz w:val="24"/>
          <w:szCs w:val="24"/>
        </w:rPr>
      </w:pPr>
      <w:r w:rsidRPr="00911297">
        <w:rPr>
          <w:kern w:val="1"/>
          <w:sz w:val="24"/>
          <w:szCs w:val="24"/>
        </w:rPr>
        <w:t xml:space="preserve">Раздел </w:t>
      </w:r>
      <w:r>
        <w:rPr>
          <w:kern w:val="1"/>
          <w:sz w:val="24"/>
          <w:szCs w:val="24"/>
        </w:rPr>
        <w:t>3</w:t>
      </w:r>
      <w:r w:rsidRPr="00911297">
        <w:rPr>
          <w:kern w:val="1"/>
          <w:sz w:val="24"/>
          <w:szCs w:val="24"/>
        </w:rPr>
        <w:t xml:space="preserve"> Бюджет сельского поселения</w:t>
      </w:r>
    </w:p>
    <w:p w:rsidR="005D61FE" w:rsidRPr="00B90073" w:rsidRDefault="005D61FE" w:rsidP="00CD5A45">
      <w:pPr>
        <w:pStyle w:val="3"/>
        <w:rPr>
          <w:sz w:val="20"/>
        </w:rPr>
      </w:pPr>
      <w:bookmarkStart w:id="2" w:name="__RefHeading__16_2135736138"/>
      <w:bookmarkEnd w:id="2"/>
      <w:r w:rsidRPr="00B90073">
        <w:rPr>
          <w:sz w:val="20"/>
        </w:rPr>
        <w:t>2.1. Доходная часть бюджета</w:t>
      </w:r>
    </w:p>
    <w:p w:rsidR="005D61FE" w:rsidRPr="00B90073" w:rsidRDefault="005D61FE" w:rsidP="005D61FE"/>
    <w:tbl>
      <w:tblPr>
        <w:tblW w:w="948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565"/>
        <w:gridCol w:w="997"/>
        <w:gridCol w:w="997"/>
        <w:gridCol w:w="1141"/>
        <w:gridCol w:w="1092"/>
        <w:gridCol w:w="993"/>
      </w:tblGrid>
      <w:tr w:rsidR="005D61FE" w:rsidRPr="002D01D7" w:rsidTr="00B90073">
        <w:trPr>
          <w:trHeight w:val="300"/>
        </w:trPr>
        <w:tc>
          <w:tcPr>
            <w:tcW w:w="698" w:type="dxa"/>
            <w:vMerge w:val="restart"/>
          </w:tcPr>
          <w:p w:rsidR="005D61FE" w:rsidRPr="002D01D7" w:rsidRDefault="005D61FE" w:rsidP="007F5A90">
            <w:r w:rsidRPr="002D01D7"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565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7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2</w:t>
            </w: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отчет</w:t>
            </w:r>
          </w:p>
        </w:tc>
        <w:tc>
          <w:tcPr>
            <w:tcW w:w="997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3</w:t>
            </w:r>
          </w:p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оценка</w:t>
            </w:r>
          </w:p>
          <w:p w:rsidR="005D61FE" w:rsidRPr="002D01D7" w:rsidRDefault="005D61FE" w:rsidP="007F5A90">
            <w:pPr>
              <w:jc w:val="center"/>
            </w:pPr>
          </w:p>
        </w:tc>
        <w:tc>
          <w:tcPr>
            <w:tcW w:w="3226" w:type="dxa"/>
            <w:gridSpan w:val="3"/>
          </w:tcPr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прогноз</w:t>
            </w:r>
          </w:p>
        </w:tc>
      </w:tr>
      <w:tr w:rsidR="005D61FE" w:rsidRPr="002D01D7" w:rsidTr="00B90073">
        <w:trPr>
          <w:trHeight w:val="231"/>
        </w:trPr>
        <w:tc>
          <w:tcPr>
            <w:tcW w:w="698" w:type="dxa"/>
            <w:vMerge/>
          </w:tcPr>
          <w:p w:rsidR="005D61FE" w:rsidRPr="002D01D7" w:rsidRDefault="005D61FE" w:rsidP="007F5A90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65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41" w:type="dxa"/>
          </w:tcPr>
          <w:p w:rsidR="005D61FE" w:rsidRPr="002D01D7" w:rsidRDefault="005D61FE" w:rsidP="005D61F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1092" w:type="dxa"/>
          </w:tcPr>
          <w:p w:rsidR="005D61FE" w:rsidRPr="002D01D7" w:rsidRDefault="005D61FE" w:rsidP="005D61F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D61FE" w:rsidRPr="002D01D7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6</w:t>
            </w:r>
          </w:p>
          <w:p w:rsidR="005D61FE" w:rsidRPr="002D01D7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B90073" w:rsidRPr="002D01D7" w:rsidTr="00B90073">
        <w:trPr>
          <w:trHeight w:val="242"/>
        </w:trPr>
        <w:tc>
          <w:tcPr>
            <w:tcW w:w="698" w:type="dxa"/>
            <w:shd w:val="clear" w:color="auto" w:fill="auto"/>
          </w:tcPr>
          <w:p w:rsidR="00B90073" w:rsidRPr="002D01D7" w:rsidRDefault="00B90073" w:rsidP="00B90073">
            <w:pPr>
              <w:jc w:val="center"/>
              <w:rPr>
                <w:sz w:val="24"/>
                <w:szCs w:val="28"/>
              </w:rPr>
            </w:pPr>
            <w:r w:rsidRPr="002D01D7">
              <w:rPr>
                <w:sz w:val="24"/>
                <w:szCs w:val="28"/>
              </w:rPr>
              <w:t>1.</w:t>
            </w:r>
          </w:p>
        </w:tc>
        <w:tc>
          <w:tcPr>
            <w:tcW w:w="3565" w:type="dxa"/>
            <w:shd w:val="clear" w:color="auto" w:fill="auto"/>
          </w:tcPr>
          <w:p w:rsidR="00B90073" w:rsidRPr="002D01D7" w:rsidRDefault="00B90073" w:rsidP="00B90073">
            <w:pPr>
              <w:rPr>
                <w:bCs/>
                <w:sz w:val="24"/>
                <w:szCs w:val="28"/>
              </w:rPr>
            </w:pPr>
            <w:r w:rsidRPr="002D01D7">
              <w:rPr>
                <w:bCs/>
                <w:sz w:val="24"/>
                <w:szCs w:val="28"/>
              </w:rPr>
              <w:t>Доходы бюджета</w:t>
            </w:r>
          </w:p>
        </w:tc>
        <w:tc>
          <w:tcPr>
            <w:tcW w:w="997" w:type="dxa"/>
          </w:tcPr>
          <w:p w:rsidR="00B90073" w:rsidRPr="002D01D7" w:rsidRDefault="00B90073" w:rsidP="00B90073">
            <w:pPr>
              <w:jc w:val="center"/>
            </w:pPr>
            <w:r>
              <w:t>21 590,0</w:t>
            </w:r>
          </w:p>
        </w:tc>
        <w:tc>
          <w:tcPr>
            <w:tcW w:w="997" w:type="dxa"/>
          </w:tcPr>
          <w:p w:rsidR="00B90073" w:rsidRPr="002D01D7" w:rsidRDefault="00B90073" w:rsidP="00B90073">
            <w:pPr>
              <w:jc w:val="center"/>
            </w:pPr>
            <w:r>
              <w:t>24 095,5</w:t>
            </w:r>
          </w:p>
        </w:tc>
        <w:tc>
          <w:tcPr>
            <w:tcW w:w="1141" w:type="dxa"/>
            <w:shd w:val="clear" w:color="auto" w:fill="D9D9D9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33 792,4</w:t>
            </w:r>
          </w:p>
        </w:tc>
        <w:tc>
          <w:tcPr>
            <w:tcW w:w="1092" w:type="dxa"/>
            <w:shd w:val="clear" w:color="auto" w:fill="D9D9D9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24 005,0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24 019,3</w:t>
            </w:r>
          </w:p>
        </w:tc>
      </w:tr>
      <w:tr w:rsidR="00B90073" w:rsidRPr="002D01D7" w:rsidTr="00B90073">
        <w:trPr>
          <w:trHeight w:val="106"/>
        </w:trPr>
        <w:tc>
          <w:tcPr>
            <w:tcW w:w="698" w:type="dxa"/>
            <w:shd w:val="clear" w:color="auto" w:fill="auto"/>
          </w:tcPr>
          <w:p w:rsidR="00B90073" w:rsidRPr="002D01D7" w:rsidRDefault="00B90073" w:rsidP="00B90073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3565" w:type="dxa"/>
            <w:shd w:val="clear" w:color="auto" w:fill="auto"/>
          </w:tcPr>
          <w:p w:rsidR="00B90073" w:rsidRPr="002D01D7" w:rsidRDefault="00B90073" w:rsidP="00B90073">
            <w:pPr>
              <w:ind w:left="181"/>
              <w:rPr>
                <w:bCs/>
                <w:i/>
                <w:sz w:val="24"/>
                <w:szCs w:val="28"/>
              </w:rPr>
            </w:pPr>
            <w:r w:rsidRPr="002D01D7">
              <w:rPr>
                <w:bCs/>
                <w:i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997" w:type="dxa"/>
            <w:vAlign w:val="center"/>
          </w:tcPr>
          <w:p w:rsidR="00B90073" w:rsidRPr="002D01D7" w:rsidRDefault="00B90073" w:rsidP="00B90073">
            <w:pPr>
              <w:snapToGrid w:val="0"/>
              <w:jc w:val="center"/>
            </w:pPr>
            <w:r>
              <w:t>456,2</w:t>
            </w:r>
          </w:p>
        </w:tc>
        <w:tc>
          <w:tcPr>
            <w:tcW w:w="997" w:type="dxa"/>
            <w:vAlign w:val="center"/>
          </w:tcPr>
          <w:p w:rsidR="00B90073" w:rsidRPr="002D01D7" w:rsidRDefault="00B90073" w:rsidP="00B90073">
            <w:pPr>
              <w:snapToGrid w:val="0"/>
              <w:jc w:val="center"/>
            </w:pPr>
            <w:r>
              <w:t>456,7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488,9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493,7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508,0</w:t>
            </w:r>
          </w:p>
        </w:tc>
      </w:tr>
      <w:tr w:rsidR="00B90073" w:rsidRPr="002D01D7" w:rsidTr="00B90073">
        <w:trPr>
          <w:trHeight w:val="208"/>
        </w:trPr>
        <w:tc>
          <w:tcPr>
            <w:tcW w:w="698" w:type="dxa"/>
          </w:tcPr>
          <w:p w:rsidR="00B90073" w:rsidRPr="002D01D7" w:rsidRDefault="00B90073" w:rsidP="00B90073"/>
        </w:tc>
        <w:tc>
          <w:tcPr>
            <w:tcW w:w="3565" w:type="dxa"/>
          </w:tcPr>
          <w:p w:rsidR="00B90073" w:rsidRPr="002D01D7" w:rsidRDefault="00B90073" w:rsidP="00B90073">
            <w:r w:rsidRPr="002D01D7">
              <w:t xml:space="preserve"> Безвозмездные поступления</w:t>
            </w:r>
          </w:p>
        </w:tc>
        <w:tc>
          <w:tcPr>
            <w:tcW w:w="997" w:type="dxa"/>
          </w:tcPr>
          <w:p w:rsidR="00B90073" w:rsidRPr="002D01D7" w:rsidRDefault="00B90073" w:rsidP="00B90073">
            <w:pPr>
              <w:jc w:val="center"/>
            </w:pPr>
            <w:r>
              <w:t>21 133,8</w:t>
            </w:r>
          </w:p>
        </w:tc>
        <w:tc>
          <w:tcPr>
            <w:tcW w:w="997" w:type="dxa"/>
          </w:tcPr>
          <w:p w:rsidR="00B90073" w:rsidRPr="002D01D7" w:rsidRDefault="00B90073" w:rsidP="00B90073">
            <w:pPr>
              <w:jc w:val="center"/>
            </w:pPr>
            <w:r>
              <w:t>23 638,8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33 303,5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23 511,3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0073" w:rsidRPr="00B90073" w:rsidRDefault="00B90073" w:rsidP="00B90073">
            <w:pPr>
              <w:jc w:val="center"/>
            </w:pPr>
            <w:r w:rsidRPr="00B90073">
              <w:t>23 511,3</w:t>
            </w:r>
          </w:p>
        </w:tc>
      </w:tr>
    </w:tbl>
    <w:p w:rsidR="005D61FE" w:rsidRPr="00B90073" w:rsidRDefault="005D61FE" w:rsidP="005D61FE">
      <w:pPr>
        <w:pStyle w:val="3"/>
        <w:rPr>
          <w:sz w:val="20"/>
        </w:rPr>
      </w:pPr>
      <w:bookmarkStart w:id="3" w:name="__RefHeading__18_2135736138"/>
      <w:bookmarkEnd w:id="3"/>
      <w:r w:rsidRPr="00B90073">
        <w:rPr>
          <w:sz w:val="20"/>
        </w:rPr>
        <w:t>2.2. Расходная часть бюджета</w:t>
      </w:r>
    </w:p>
    <w:tbl>
      <w:tblPr>
        <w:tblW w:w="943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3544"/>
        <w:gridCol w:w="992"/>
        <w:gridCol w:w="992"/>
        <w:gridCol w:w="1134"/>
        <w:gridCol w:w="1134"/>
        <w:gridCol w:w="993"/>
      </w:tblGrid>
      <w:tr w:rsidR="00963CA1" w:rsidRPr="002D01D7" w:rsidTr="00B90073">
        <w:trPr>
          <w:trHeight w:val="189"/>
        </w:trPr>
        <w:tc>
          <w:tcPr>
            <w:tcW w:w="649" w:type="dxa"/>
          </w:tcPr>
          <w:p w:rsidR="00963CA1" w:rsidRPr="002D01D7" w:rsidRDefault="00963CA1" w:rsidP="00963CA1">
            <w:r>
              <w:t xml:space="preserve">    </w:t>
            </w:r>
            <w:r w:rsidRPr="002D01D7">
              <w:t>2.</w:t>
            </w:r>
          </w:p>
        </w:tc>
        <w:tc>
          <w:tcPr>
            <w:tcW w:w="3544" w:type="dxa"/>
            <w:shd w:val="clear" w:color="auto" w:fill="auto"/>
          </w:tcPr>
          <w:p w:rsidR="00963CA1" w:rsidRPr="002D01D7" w:rsidRDefault="00963CA1" w:rsidP="00963CA1">
            <w:pPr>
              <w:rPr>
                <w:bCs/>
                <w:sz w:val="24"/>
                <w:szCs w:val="28"/>
              </w:rPr>
            </w:pPr>
            <w:r w:rsidRPr="002D01D7">
              <w:rPr>
                <w:bCs/>
                <w:sz w:val="24"/>
                <w:szCs w:val="28"/>
              </w:rPr>
              <w:t>Расходы бюджета, всего</w:t>
            </w:r>
          </w:p>
        </w:tc>
        <w:tc>
          <w:tcPr>
            <w:tcW w:w="992" w:type="dxa"/>
          </w:tcPr>
          <w:p w:rsidR="00963CA1" w:rsidRPr="002D01D7" w:rsidRDefault="00963CA1" w:rsidP="00963CA1">
            <w:pPr>
              <w:jc w:val="center"/>
            </w:pPr>
            <w:r>
              <w:t>21 763,7</w:t>
            </w:r>
          </w:p>
        </w:tc>
        <w:tc>
          <w:tcPr>
            <w:tcW w:w="992" w:type="dxa"/>
          </w:tcPr>
          <w:p w:rsidR="00963CA1" w:rsidRPr="002D01D7" w:rsidRDefault="00963CA1" w:rsidP="00963CA1">
            <w:pPr>
              <w:snapToGrid w:val="0"/>
              <w:jc w:val="center"/>
            </w:pPr>
            <w:r>
              <w:t>24 076,5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33 792,4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24 005,0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24 019,3</w:t>
            </w:r>
          </w:p>
        </w:tc>
      </w:tr>
      <w:tr w:rsidR="00963CA1" w:rsidRPr="002D01D7" w:rsidTr="003A67E7">
        <w:trPr>
          <w:trHeight w:val="315"/>
        </w:trPr>
        <w:tc>
          <w:tcPr>
            <w:tcW w:w="649" w:type="dxa"/>
          </w:tcPr>
          <w:p w:rsidR="00963CA1" w:rsidRPr="002D01D7" w:rsidRDefault="00963CA1" w:rsidP="00963CA1"/>
        </w:tc>
        <w:tc>
          <w:tcPr>
            <w:tcW w:w="3544" w:type="dxa"/>
            <w:shd w:val="clear" w:color="auto" w:fill="auto"/>
          </w:tcPr>
          <w:p w:rsidR="00963CA1" w:rsidRPr="002D01D7" w:rsidRDefault="00963CA1" w:rsidP="00963CA1">
            <w:pPr>
              <w:rPr>
                <w:sz w:val="24"/>
                <w:szCs w:val="28"/>
              </w:rPr>
            </w:pPr>
            <w:r w:rsidRPr="002D01D7">
              <w:rPr>
                <w:sz w:val="24"/>
                <w:szCs w:val="28"/>
              </w:rPr>
              <w:t xml:space="preserve">Расходы на финансовое обеспечение реализации муниципальной программы </w:t>
            </w:r>
            <w:r w:rsidRPr="002D01D7">
              <w:rPr>
                <w:sz w:val="22"/>
                <w:szCs w:val="22"/>
              </w:rPr>
              <w:t>«Устойчивое развитие  муниципального образования "поселок Ессей"»</w:t>
            </w:r>
          </w:p>
        </w:tc>
        <w:tc>
          <w:tcPr>
            <w:tcW w:w="992" w:type="dxa"/>
          </w:tcPr>
          <w:p w:rsidR="00963CA1" w:rsidRDefault="00963CA1" w:rsidP="00963CA1">
            <w:pPr>
              <w:jc w:val="center"/>
            </w:pPr>
          </w:p>
          <w:p w:rsidR="00963CA1" w:rsidRDefault="00963CA1" w:rsidP="00963CA1">
            <w:pPr>
              <w:jc w:val="center"/>
            </w:pPr>
          </w:p>
          <w:p w:rsidR="00963CA1" w:rsidRDefault="00963CA1" w:rsidP="00963CA1">
            <w:pPr>
              <w:jc w:val="center"/>
            </w:pPr>
          </w:p>
          <w:p w:rsidR="00963CA1" w:rsidRPr="002D01D7" w:rsidRDefault="00963CA1" w:rsidP="00963CA1">
            <w:pPr>
              <w:jc w:val="center"/>
            </w:pPr>
            <w:r>
              <w:t>3 929,6</w:t>
            </w:r>
          </w:p>
        </w:tc>
        <w:tc>
          <w:tcPr>
            <w:tcW w:w="992" w:type="dxa"/>
          </w:tcPr>
          <w:p w:rsidR="00963CA1" w:rsidRDefault="00963CA1" w:rsidP="00963CA1">
            <w:pPr>
              <w:snapToGrid w:val="0"/>
              <w:jc w:val="center"/>
            </w:pPr>
          </w:p>
          <w:p w:rsidR="00963CA1" w:rsidRDefault="00963CA1" w:rsidP="00963CA1">
            <w:pPr>
              <w:snapToGrid w:val="0"/>
              <w:jc w:val="center"/>
            </w:pPr>
          </w:p>
          <w:p w:rsidR="00963CA1" w:rsidRDefault="00963CA1" w:rsidP="00963CA1">
            <w:pPr>
              <w:snapToGrid w:val="0"/>
              <w:jc w:val="center"/>
            </w:pPr>
          </w:p>
          <w:p w:rsidR="00963CA1" w:rsidRPr="002D01D7" w:rsidRDefault="00963CA1" w:rsidP="00963CA1">
            <w:pPr>
              <w:snapToGrid w:val="0"/>
              <w:jc w:val="center"/>
            </w:pPr>
            <w:r>
              <w:t>4 997,6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13 196,0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3 909,6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3 411,3</w:t>
            </w:r>
          </w:p>
        </w:tc>
      </w:tr>
      <w:tr w:rsidR="00963CA1" w:rsidRPr="002D01D7" w:rsidTr="00D05813">
        <w:tc>
          <w:tcPr>
            <w:tcW w:w="649" w:type="dxa"/>
          </w:tcPr>
          <w:p w:rsidR="00963CA1" w:rsidRPr="002D01D7" w:rsidRDefault="00963CA1" w:rsidP="00963CA1"/>
        </w:tc>
        <w:tc>
          <w:tcPr>
            <w:tcW w:w="3544" w:type="dxa"/>
            <w:shd w:val="clear" w:color="auto" w:fill="auto"/>
          </w:tcPr>
          <w:p w:rsidR="00963CA1" w:rsidRPr="002D01D7" w:rsidRDefault="00963CA1" w:rsidP="00963CA1">
            <w:pPr>
              <w:rPr>
                <w:sz w:val="24"/>
                <w:szCs w:val="28"/>
              </w:rPr>
            </w:pPr>
            <w:r w:rsidRPr="002D01D7">
              <w:rPr>
                <w:sz w:val="24"/>
                <w:szCs w:val="28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</w:tcPr>
          <w:p w:rsidR="00963CA1" w:rsidRPr="002D01D7" w:rsidRDefault="00963CA1" w:rsidP="00963CA1">
            <w:pPr>
              <w:jc w:val="center"/>
            </w:pPr>
            <w:r>
              <w:t>17 834,1</w:t>
            </w:r>
          </w:p>
        </w:tc>
        <w:tc>
          <w:tcPr>
            <w:tcW w:w="992" w:type="dxa"/>
            <w:shd w:val="clear" w:color="auto" w:fill="auto"/>
          </w:tcPr>
          <w:p w:rsidR="00963CA1" w:rsidRPr="002D01D7" w:rsidRDefault="00963CA1" w:rsidP="00963CA1">
            <w:pPr>
              <w:snapToGrid w:val="0"/>
              <w:jc w:val="center"/>
            </w:pPr>
            <w:r>
              <w:t>19 078,9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A1" w:rsidRPr="00963CA1" w:rsidRDefault="00963CA1" w:rsidP="00963CA1">
            <w:pPr>
              <w:pStyle w:val="af2"/>
              <w:tabs>
                <w:tab w:val="center" w:pos="-1843"/>
                <w:tab w:val="right" w:pos="10632"/>
              </w:tabs>
              <w:jc w:val="center"/>
              <w:rPr>
                <w:bCs/>
                <w:sz w:val="20"/>
                <w:szCs w:val="20"/>
              </w:rPr>
            </w:pPr>
            <w:r w:rsidRPr="00963CA1">
              <w:rPr>
                <w:bCs/>
                <w:sz w:val="20"/>
                <w:szCs w:val="20"/>
              </w:rPr>
              <w:t>20 596,4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A1" w:rsidRPr="00963CA1" w:rsidRDefault="00963CA1" w:rsidP="00963CA1">
            <w:pPr>
              <w:pStyle w:val="af2"/>
              <w:tabs>
                <w:tab w:val="center" w:pos="-1843"/>
                <w:tab w:val="right" w:pos="10632"/>
              </w:tabs>
              <w:jc w:val="center"/>
              <w:rPr>
                <w:bCs/>
                <w:sz w:val="20"/>
                <w:szCs w:val="20"/>
              </w:rPr>
            </w:pPr>
            <w:r w:rsidRPr="00963CA1">
              <w:rPr>
                <w:bCs/>
                <w:sz w:val="20"/>
                <w:szCs w:val="20"/>
              </w:rPr>
              <w:t>19 479,9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A1" w:rsidRPr="00963CA1" w:rsidRDefault="00963CA1" w:rsidP="00963CA1">
            <w:pPr>
              <w:pStyle w:val="af2"/>
              <w:tabs>
                <w:tab w:val="center" w:pos="-1843"/>
                <w:tab w:val="right" w:pos="10632"/>
              </w:tabs>
              <w:jc w:val="center"/>
              <w:rPr>
                <w:bCs/>
                <w:sz w:val="20"/>
                <w:szCs w:val="20"/>
              </w:rPr>
            </w:pPr>
            <w:r w:rsidRPr="00963CA1">
              <w:rPr>
                <w:bCs/>
                <w:sz w:val="20"/>
                <w:szCs w:val="20"/>
              </w:rPr>
              <w:t>19 343,8</w:t>
            </w:r>
          </w:p>
        </w:tc>
      </w:tr>
      <w:tr w:rsidR="00963CA1" w:rsidRPr="002D01D7" w:rsidTr="00022DCC">
        <w:tc>
          <w:tcPr>
            <w:tcW w:w="649" w:type="dxa"/>
          </w:tcPr>
          <w:p w:rsidR="00963CA1" w:rsidRPr="002D01D7" w:rsidRDefault="00963CA1" w:rsidP="00963CA1"/>
        </w:tc>
        <w:tc>
          <w:tcPr>
            <w:tcW w:w="3544" w:type="dxa"/>
            <w:shd w:val="clear" w:color="auto" w:fill="auto"/>
          </w:tcPr>
          <w:p w:rsidR="00963CA1" w:rsidRPr="002D01D7" w:rsidRDefault="00963CA1" w:rsidP="00963CA1">
            <w:pPr>
              <w:rPr>
                <w:sz w:val="24"/>
                <w:szCs w:val="28"/>
              </w:rPr>
            </w:pPr>
            <w:r w:rsidRPr="002D01D7">
              <w:rPr>
                <w:sz w:val="24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shd w:val="clear" w:color="auto" w:fill="auto"/>
          </w:tcPr>
          <w:p w:rsidR="00963CA1" w:rsidRDefault="00963CA1" w:rsidP="00963CA1">
            <w:pPr>
              <w:jc w:val="center"/>
            </w:pPr>
          </w:p>
          <w:p w:rsidR="00963CA1" w:rsidRPr="002D01D7" w:rsidRDefault="00963CA1" w:rsidP="00963CA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63CA1" w:rsidRDefault="00963CA1" w:rsidP="00963CA1">
            <w:pPr>
              <w:snapToGrid w:val="0"/>
              <w:jc w:val="center"/>
            </w:pPr>
          </w:p>
          <w:p w:rsidR="00963CA1" w:rsidRPr="002D01D7" w:rsidRDefault="00963CA1" w:rsidP="00963CA1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A1" w:rsidRDefault="00963CA1" w:rsidP="00963CA1">
            <w:pPr>
              <w:jc w:val="center"/>
            </w:pPr>
          </w:p>
          <w:p w:rsidR="00963CA1" w:rsidRPr="002D01D7" w:rsidRDefault="00963CA1" w:rsidP="00963CA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A1" w:rsidRPr="00963CA1" w:rsidRDefault="00963CA1" w:rsidP="00963CA1">
            <w:pPr>
              <w:jc w:val="center"/>
            </w:pPr>
            <w:r w:rsidRPr="00963CA1">
              <w:t>1 264,2</w:t>
            </w:r>
          </w:p>
        </w:tc>
      </w:tr>
      <w:tr w:rsidR="00963CA1" w:rsidRPr="002D01D7" w:rsidTr="007F5A90">
        <w:tc>
          <w:tcPr>
            <w:tcW w:w="649" w:type="dxa"/>
          </w:tcPr>
          <w:p w:rsidR="00963CA1" w:rsidRPr="002D01D7" w:rsidRDefault="00963CA1" w:rsidP="00963CA1">
            <w:r>
              <w:t xml:space="preserve">   </w:t>
            </w:r>
            <w:r w:rsidRPr="002D01D7">
              <w:t>3.</w:t>
            </w:r>
          </w:p>
        </w:tc>
        <w:tc>
          <w:tcPr>
            <w:tcW w:w="3544" w:type="dxa"/>
            <w:shd w:val="clear" w:color="auto" w:fill="auto"/>
          </w:tcPr>
          <w:p w:rsidR="00963CA1" w:rsidRPr="002D01D7" w:rsidRDefault="00963CA1" w:rsidP="00963CA1">
            <w:pPr>
              <w:rPr>
                <w:bCs/>
                <w:sz w:val="24"/>
                <w:szCs w:val="28"/>
              </w:rPr>
            </w:pPr>
            <w:r w:rsidRPr="002D01D7">
              <w:rPr>
                <w:bCs/>
                <w:sz w:val="24"/>
                <w:szCs w:val="28"/>
              </w:rPr>
              <w:t>Дефицит/профицит</w:t>
            </w:r>
          </w:p>
        </w:tc>
        <w:tc>
          <w:tcPr>
            <w:tcW w:w="992" w:type="dxa"/>
          </w:tcPr>
          <w:p w:rsidR="00963CA1" w:rsidRPr="002D01D7" w:rsidRDefault="00963CA1" w:rsidP="00963CA1">
            <w:pPr>
              <w:jc w:val="center"/>
            </w:pPr>
            <w:r>
              <w:t>- 173,7</w:t>
            </w:r>
          </w:p>
        </w:tc>
        <w:tc>
          <w:tcPr>
            <w:tcW w:w="992" w:type="dxa"/>
          </w:tcPr>
          <w:p w:rsidR="00963CA1" w:rsidRPr="002D01D7" w:rsidRDefault="00963CA1" w:rsidP="00963CA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A1" w:rsidRPr="002D01D7" w:rsidRDefault="00963CA1" w:rsidP="00963CA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A1" w:rsidRPr="002D01D7" w:rsidRDefault="00963CA1" w:rsidP="00963CA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A1" w:rsidRPr="002D01D7" w:rsidRDefault="00963CA1" w:rsidP="00963CA1">
            <w:pPr>
              <w:jc w:val="center"/>
            </w:pPr>
          </w:p>
        </w:tc>
      </w:tr>
    </w:tbl>
    <w:p w:rsidR="005D61FE" w:rsidRPr="002D01D7" w:rsidRDefault="005D61FE" w:rsidP="005D61FE">
      <w:pPr>
        <w:pStyle w:val="1"/>
        <w:rPr>
          <w:sz w:val="20"/>
          <w:szCs w:val="20"/>
        </w:rPr>
      </w:pPr>
    </w:p>
    <w:p w:rsidR="005D61FE" w:rsidRPr="002D01D7" w:rsidRDefault="005D61FE" w:rsidP="00CD5A45">
      <w:pPr>
        <w:pStyle w:val="1"/>
        <w:numPr>
          <w:ilvl w:val="0"/>
          <w:numId w:val="0"/>
        </w:numPr>
        <w:ind w:left="360"/>
        <w:jc w:val="left"/>
        <w:rPr>
          <w:sz w:val="20"/>
          <w:szCs w:val="20"/>
        </w:rPr>
      </w:pPr>
    </w:p>
    <w:p w:rsidR="005D61FE" w:rsidRPr="002D01D7" w:rsidRDefault="005D61FE" w:rsidP="00CD5A45">
      <w:pPr>
        <w:pStyle w:val="1"/>
        <w:rPr>
          <w:kern w:val="1"/>
          <w:sz w:val="20"/>
          <w:szCs w:val="20"/>
        </w:rPr>
      </w:pPr>
      <w:r w:rsidRPr="002D01D7">
        <w:rPr>
          <w:kern w:val="1"/>
          <w:sz w:val="20"/>
          <w:szCs w:val="20"/>
        </w:rPr>
        <w:t>Раздел 4. Муниципальное имущество</w:t>
      </w:r>
    </w:p>
    <w:p w:rsidR="005D61FE" w:rsidRPr="002D01D7" w:rsidRDefault="005D61FE" w:rsidP="005D61FE">
      <w:pPr>
        <w:pStyle w:val="1"/>
        <w:rPr>
          <w:sz w:val="20"/>
          <w:szCs w:val="20"/>
        </w:rPr>
      </w:pPr>
    </w:p>
    <w:p w:rsidR="005D61FE" w:rsidRPr="002D01D7" w:rsidRDefault="005D61FE" w:rsidP="005D61FE">
      <w:pPr>
        <w:pStyle w:val="1"/>
        <w:rPr>
          <w:sz w:val="20"/>
          <w:szCs w:val="20"/>
        </w:rPr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831"/>
        <w:gridCol w:w="851"/>
        <w:gridCol w:w="1275"/>
        <w:gridCol w:w="993"/>
        <w:gridCol w:w="992"/>
        <w:gridCol w:w="992"/>
        <w:gridCol w:w="992"/>
      </w:tblGrid>
      <w:tr w:rsidR="005D61FE" w:rsidRPr="002D01D7" w:rsidTr="007F5A90">
        <w:trPr>
          <w:trHeight w:val="300"/>
        </w:trPr>
        <w:tc>
          <w:tcPr>
            <w:tcW w:w="698" w:type="dxa"/>
            <w:vMerge w:val="restart"/>
          </w:tcPr>
          <w:p w:rsidR="005D61FE" w:rsidRPr="002D01D7" w:rsidRDefault="005D61FE" w:rsidP="007F5A90">
            <w:r w:rsidRPr="002D01D7"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31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  <w:lang w:val="en-US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2</w:t>
            </w: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отчет</w:t>
            </w:r>
          </w:p>
        </w:tc>
        <w:tc>
          <w:tcPr>
            <w:tcW w:w="993" w:type="dxa"/>
            <w:vMerge w:val="restart"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3</w:t>
            </w:r>
          </w:p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оценка</w:t>
            </w:r>
          </w:p>
          <w:p w:rsidR="005D61FE" w:rsidRPr="002D01D7" w:rsidRDefault="005D61FE" w:rsidP="007F5A90">
            <w:pPr>
              <w:jc w:val="center"/>
            </w:pPr>
          </w:p>
        </w:tc>
        <w:tc>
          <w:tcPr>
            <w:tcW w:w="2976" w:type="dxa"/>
            <w:gridSpan w:val="3"/>
          </w:tcPr>
          <w:p w:rsidR="005D61FE" w:rsidRPr="002D01D7" w:rsidRDefault="005D61FE" w:rsidP="007F5A90">
            <w:pPr>
              <w:jc w:val="center"/>
            </w:pPr>
            <w:r w:rsidRPr="002D01D7">
              <w:rPr>
                <w:b/>
                <w:caps/>
                <w:sz w:val="16"/>
                <w:szCs w:val="16"/>
              </w:rPr>
              <w:t>прогноз</w:t>
            </w:r>
          </w:p>
        </w:tc>
      </w:tr>
      <w:tr w:rsidR="005D61FE" w:rsidRPr="002D01D7" w:rsidTr="007F5A90">
        <w:trPr>
          <w:trHeight w:val="285"/>
        </w:trPr>
        <w:tc>
          <w:tcPr>
            <w:tcW w:w="698" w:type="dxa"/>
            <w:vMerge/>
          </w:tcPr>
          <w:p w:rsidR="005D61FE" w:rsidRPr="002D01D7" w:rsidRDefault="005D61FE" w:rsidP="007F5A90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31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D61FE" w:rsidRPr="002D01D7" w:rsidRDefault="005D61FE" w:rsidP="007F5A90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5D61FE" w:rsidRPr="002D01D7" w:rsidRDefault="005D61FE" w:rsidP="005D61F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D61FE" w:rsidRPr="002D01D7" w:rsidRDefault="005D61FE" w:rsidP="005D61F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D61FE" w:rsidRPr="002D01D7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 w:rsidRPr="002D01D7">
              <w:rPr>
                <w:b/>
                <w:caps/>
                <w:sz w:val="16"/>
                <w:szCs w:val="16"/>
              </w:rPr>
              <w:t>202</w:t>
            </w:r>
            <w:r>
              <w:rPr>
                <w:b/>
                <w:caps/>
                <w:sz w:val="16"/>
                <w:szCs w:val="16"/>
              </w:rPr>
              <w:t>6</w:t>
            </w:r>
          </w:p>
          <w:p w:rsidR="005D61FE" w:rsidRPr="002D01D7" w:rsidRDefault="005D61FE" w:rsidP="007F5A90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5D61FE" w:rsidRPr="002D01D7" w:rsidTr="007F5A90">
        <w:trPr>
          <w:trHeight w:val="417"/>
        </w:trPr>
        <w:tc>
          <w:tcPr>
            <w:tcW w:w="698" w:type="dxa"/>
          </w:tcPr>
          <w:p w:rsidR="005D61FE" w:rsidRPr="002D01D7" w:rsidRDefault="005D61FE" w:rsidP="007F5A90"/>
        </w:tc>
        <w:tc>
          <w:tcPr>
            <w:tcW w:w="2831" w:type="dxa"/>
          </w:tcPr>
          <w:p w:rsidR="005D61FE" w:rsidRPr="002D01D7" w:rsidRDefault="005D61FE" w:rsidP="007F5A90"/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</w:pPr>
            <w:r w:rsidRPr="002D01D7">
              <w:t>руб.</w:t>
            </w:r>
          </w:p>
        </w:tc>
        <w:tc>
          <w:tcPr>
            <w:tcW w:w="1275" w:type="dxa"/>
          </w:tcPr>
          <w:p w:rsidR="005D61FE" w:rsidRPr="002D01D7" w:rsidRDefault="005D61FE" w:rsidP="007F5A90">
            <w:pPr>
              <w:jc w:val="center"/>
            </w:pPr>
          </w:p>
        </w:tc>
        <w:tc>
          <w:tcPr>
            <w:tcW w:w="993" w:type="dxa"/>
          </w:tcPr>
          <w:p w:rsidR="005D61FE" w:rsidRPr="002D01D7" w:rsidRDefault="005D61FE" w:rsidP="007F5A90">
            <w:pPr>
              <w:jc w:val="center"/>
            </w:pPr>
          </w:p>
        </w:tc>
        <w:tc>
          <w:tcPr>
            <w:tcW w:w="992" w:type="dxa"/>
          </w:tcPr>
          <w:p w:rsidR="005D61FE" w:rsidRPr="002D01D7" w:rsidRDefault="005D61FE" w:rsidP="007F5A90">
            <w:pPr>
              <w:jc w:val="center"/>
            </w:pPr>
          </w:p>
        </w:tc>
        <w:tc>
          <w:tcPr>
            <w:tcW w:w="992" w:type="dxa"/>
          </w:tcPr>
          <w:p w:rsidR="005D61FE" w:rsidRPr="002D01D7" w:rsidRDefault="005D61FE" w:rsidP="007F5A90">
            <w:pPr>
              <w:jc w:val="center"/>
            </w:pPr>
          </w:p>
        </w:tc>
        <w:tc>
          <w:tcPr>
            <w:tcW w:w="992" w:type="dxa"/>
          </w:tcPr>
          <w:p w:rsidR="005D61FE" w:rsidRPr="002D01D7" w:rsidRDefault="005D61FE" w:rsidP="007F5A90">
            <w:pPr>
              <w:jc w:val="center"/>
            </w:pPr>
          </w:p>
        </w:tc>
      </w:tr>
    </w:tbl>
    <w:p w:rsidR="005D61FE" w:rsidRPr="002D01D7" w:rsidRDefault="005D61FE" w:rsidP="005D61FE">
      <w:pPr>
        <w:pStyle w:val="1"/>
        <w:rPr>
          <w:sz w:val="20"/>
          <w:szCs w:val="20"/>
        </w:rPr>
      </w:pPr>
    </w:p>
    <w:p w:rsidR="005D61FE" w:rsidRPr="002D01D7" w:rsidRDefault="005D61FE" w:rsidP="00CD5A45">
      <w:pPr>
        <w:pStyle w:val="1"/>
        <w:rPr>
          <w:sz w:val="20"/>
          <w:szCs w:val="20"/>
        </w:rPr>
      </w:pPr>
      <w:r w:rsidRPr="002D01D7">
        <w:rPr>
          <w:kern w:val="1"/>
          <w:sz w:val="20"/>
          <w:szCs w:val="20"/>
        </w:rPr>
        <w:t>Раздел 5.Качество жизни населения</w:t>
      </w:r>
    </w:p>
    <w:p w:rsidR="005D61FE" w:rsidRPr="002D01D7" w:rsidRDefault="005D61FE" w:rsidP="00CD5A45">
      <w:pPr>
        <w:pStyle w:val="3"/>
        <w:rPr>
          <w:sz w:val="20"/>
        </w:rPr>
      </w:pPr>
      <w:bookmarkStart w:id="4" w:name="__RefHeading__24_2135736138"/>
      <w:bookmarkEnd w:id="4"/>
      <w:r w:rsidRPr="002D01D7">
        <w:rPr>
          <w:sz w:val="20"/>
        </w:rPr>
        <w:t>4.1. Коммунальное хозяйство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1"/>
        <w:gridCol w:w="1134"/>
        <w:gridCol w:w="1134"/>
        <w:gridCol w:w="991"/>
        <w:gridCol w:w="992"/>
        <w:gridCol w:w="992"/>
      </w:tblGrid>
      <w:tr w:rsidR="005D61FE" w:rsidRPr="002D01D7" w:rsidTr="007F5A90">
        <w:tc>
          <w:tcPr>
            <w:tcW w:w="709" w:type="dxa"/>
          </w:tcPr>
          <w:p w:rsidR="005D61FE" w:rsidRPr="002D01D7" w:rsidRDefault="005D61FE" w:rsidP="007F5A90">
            <w:r w:rsidRPr="002D01D7"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Количество источников теплоснабжения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jc w:val="center"/>
            </w:pPr>
            <w:r w:rsidRPr="007550C2">
              <w:t>1</w:t>
            </w:r>
          </w:p>
          <w:p w:rsidR="005D61FE" w:rsidRPr="007550C2" w:rsidRDefault="005D61FE" w:rsidP="007F5A90">
            <w:pPr>
              <w:jc w:val="center"/>
            </w:pPr>
          </w:p>
        </w:tc>
        <w:tc>
          <w:tcPr>
            <w:tcW w:w="1134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1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</w:tr>
      <w:tr w:rsidR="005D61FE" w:rsidRPr="002D01D7" w:rsidTr="007F5A90">
        <w:tc>
          <w:tcPr>
            <w:tcW w:w="709" w:type="dxa"/>
          </w:tcPr>
          <w:p w:rsidR="005D61FE" w:rsidRPr="002D01D7" w:rsidRDefault="005D61FE" w:rsidP="007F5A90">
            <w:r w:rsidRPr="002D01D7">
              <w:t>2.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Суммарная тепловая мощность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гкал/час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jc w:val="center"/>
            </w:pPr>
          </w:p>
        </w:tc>
        <w:tc>
          <w:tcPr>
            <w:tcW w:w="1134" w:type="dxa"/>
          </w:tcPr>
          <w:p w:rsidR="005D61FE" w:rsidRPr="007550C2" w:rsidRDefault="005D61FE" w:rsidP="007F5A90">
            <w:pPr>
              <w:snapToGrid w:val="0"/>
              <w:jc w:val="center"/>
            </w:pPr>
          </w:p>
        </w:tc>
        <w:tc>
          <w:tcPr>
            <w:tcW w:w="991" w:type="dxa"/>
          </w:tcPr>
          <w:p w:rsidR="005D61FE" w:rsidRPr="007550C2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</w:p>
        </w:tc>
      </w:tr>
      <w:tr w:rsidR="005D61FE" w:rsidRPr="002D01D7" w:rsidTr="007F5A90">
        <w:tc>
          <w:tcPr>
            <w:tcW w:w="709" w:type="dxa"/>
          </w:tcPr>
          <w:p w:rsidR="005D61FE" w:rsidRPr="002D01D7" w:rsidRDefault="005D61FE" w:rsidP="007F5A90">
            <w:r w:rsidRPr="002D01D7">
              <w:t>5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Количество дизельных электростанций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jc w:val="center"/>
            </w:pPr>
            <w:r w:rsidRPr="007550C2">
              <w:t>1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1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1</w:t>
            </w:r>
          </w:p>
        </w:tc>
      </w:tr>
      <w:tr w:rsidR="005D61FE" w:rsidRPr="002D01D7" w:rsidTr="007F5A90">
        <w:tc>
          <w:tcPr>
            <w:tcW w:w="709" w:type="dxa"/>
          </w:tcPr>
          <w:p w:rsidR="005D61FE" w:rsidRPr="002D01D7" w:rsidRDefault="005D61FE" w:rsidP="007F5A90">
            <w:r w:rsidRPr="002D01D7">
              <w:t>6.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Суммарная мощность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квт/ч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jc w:val="center"/>
            </w:pPr>
            <w:r w:rsidRPr="007550C2">
              <w:t>660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660</w:t>
            </w:r>
          </w:p>
        </w:tc>
        <w:tc>
          <w:tcPr>
            <w:tcW w:w="991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660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660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660</w:t>
            </w:r>
          </w:p>
        </w:tc>
      </w:tr>
      <w:tr w:rsidR="005D61FE" w:rsidRPr="002D01D7" w:rsidTr="007F5A90">
        <w:tc>
          <w:tcPr>
            <w:tcW w:w="709" w:type="dxa"/>
          </w:tcPr>
          <w:p w:rsidR="005D61FE" w:rsidRPr="002D01D7" w:rsidRDefault="005D61FE" w:rsidP="007F5A90">
            <w:r w:rsidRPr="002D01D7">
              <w:lastRenderedPageBreak/>
              <w:t>7.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Протяженность воздушных и кабельных линий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км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jc w:val="center"/>
            </w:pPr>
            <w:r w:rsidRPr="007550C2">
              <w:t>7,5</w:t>
            </w:r>
          </w:p>
        </w:tc>
        <w:tc>
          <w:tcPr>
            <w:tcW w:w="1134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7,5</w:t>
            </w:r>
          </w:p>
        </w:tc>
        <w:tc>
          <w:tcPr>
            <w:tcW w:w="991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7,5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7,5</w:t>
            </w:r>
          </w:p>
        </w:tc>
        <w:tc>
          <w:tcPr>
            <w:tcW w:w="992" w:type="dxa"/>
          </w:tcPr>
          <w:p w:rsidR="005D61FE" w:rsidRPr="007550C2" w:rsidRDefault="005D61FE" w:rsidP="007F5A90">
            <w:pPr>
              <w:snapToGrid w:val="0"/>
              <w:jc w:val="center"/>
            </w:pPr>
            <w:r w:rsidRPr="007550C2">
              <w:t>7,5</w:t>
            </w:r>
          </w:p>
        </w:tc>
      </w:tr>
    </w:tbl>
    <w:p w:rsidR="00CD5A45" w:rsidRDefault="00CD5A45" w:rsidP="005D61FE">
      <w:pPr>
        <w:pStyle w:val="3"/>
        <w:numPr>
          <w:ilvl w:val="0"/>
          <w:numId w:val="0"/>
        </w:numPr>
        <w:rPr>
          <w:sz w:val="20"/>
        </w:rPr>
      </w:pPr>
    </w:p>
    <w:p w:rsidR="005D61FE" w:rsidRPr="002D01D7" w:rsidRDefault="005D61FE" w:rsidP="005D61FE">
      <w:pPr>
        <w:pStyle w:val="3"/>
        <w:numPr>
          <w:ilvl w:val="0"/>
          <w:numId w:val="0"/>
        </w:numPr>
        <w:rPr>
          <w:sz w:val="20"/>
        </w:rPr>
      </w:pPr>
      <w:r w:rsidRPr="002D01D7">
        <w:rPr>
          <w:sz w:val="20"/>
        </w:rPr>
        <w:t xml:space="preserve">4.2 Жилищный фонд </w:t>
      </w:r>
    </w:p>
    <w:tbl>
      <w:tblPr>
        <w:tblW w:w="963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5"/>
        <w:gridCol w:w="676"/>
        <w:gridCol w:w="2835"/>
        <w:gridCol w:w="851"/>
        <w:gridCol w:w="1134"/>
        <w:gridCol w:w="1134"/>
        <w:gridCol w:w="992"/>
        <w:gridCol w:w="992"/>
        <w:gridCol w:w="992"/>
      </w:tblGrid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Общая площадь жилищного фонда всех форм собственности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383E">
              <w:rPr>
                <w:color w:val="000000" w:themeColor="text1"/>
                <w:sz w:val="18"/>
                <w:szCs w:val="18"/>
              </w:rPr>
              <w:t>13 541,28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  <w:rPr>
                <w:bCs/>
                <w:color w:val="000000" w:themeColor="text1"/>
              </w:rPr>
            </w:pPr>
            <w:r w:rsidRPr="0017383E">
              <w:rPr>
                <w:bCs/>
                <w:color w:val="000000" w:themeColor="text1"/>
              </w:rPr>
              <w:t>13744,14</w:t>
            </w:r>
          </w:p>
          <w:p w:rsidR="005D61FE" w:rsidRPr="0017383E" w:rsidRDefault="005D61FE" w:rsidP="007F5A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jc w:val="center"/>
              <w:rPr>
                <w:sz w:val="18"/>
                <w:szCs w:val="18"/>
                <w:highlight w:val="yellow"/>
              </w:rPr>
            </w:pPr>
            <w:r w:rsidRPr="00AB656E">
              <w:rPr>
                <w:sz w:val="18"/>
                <w:szCs w:val="18"/>
              </w:rPr>
              <w:t>14746,74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14746,74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14746,74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1.1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Количество жилых квартир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256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257</w:t>
            </w: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  <w:r w:rsidRPr="00AB656E">
              <w:t>264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26</w:t>
            </w:r>
            <w:r>
              <w:t>5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26</w:t>
            </w:r>
            <w:r>
              <w:t>7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1.2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Количество жилых домов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172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173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200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20</w:t>
            </w:r>
            <w:r>
              <w:t>1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20</w:t>
            </w:r>
            <w:r>
              <w:t>3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1.2.1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Количество многоквартирных жилых домов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53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53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53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53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53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Общая площадь жилищного фонда муниципальной формы собственности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  <w:rPr>
                <w:color w:val="000000" w:themeColor="text1"/>
              </w:rPr>
            </w:pPr>
          </w:p>
          <w:p w:rsidR="005D61FE" w:rsidRPr="0017383E" w:rsidRDefault="005D61FE" w:rsidP="007F5A90">
            <w:pPr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2 188,57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  <w:rPr>
                <w:color w:val="000000" w:themeColor="text1"/>
              </w:rPr>
            </w:pPr>
            <w:r w:rsidRPr="0017383E">
              <w:rPr>
                <w:color w:val="000000" w:themeColor="text1"/>
              </w:rPr>
              <w:t>2 538,07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</w:p>
          <w:p w:rsidR="005D61FE" w:rsidRPr="0014072A" w:rsidRDefault="005D61FE" w:rsidP="007F5A90">
            <w:pPr>
              <w:snapToGrid w:val="0"/>
              <w:jc w:val="center"/>
            </w:pPr>
            <w:r w:rsidRPr="0014072A">
              <w:t>2 388,57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</w:p>
          <w:p w:rsidR="005D61FE" w:rsidRPr="0014072A" w:rsidRDefault="005D61FE" w:rsidP="007F5A90">
            <w:pPr>
              <w:snapToGrid w:val="0"/>
              <w:jc w:val="center"/>
            </w:pPr>
            <w:r w:rsidRPr="0014072A">
              <w:t>2 388,57</w:t>
            </w:r>
          </w:p>
        </w:tc>
        <w:tc>
          <w:tcPr>
            <w:tcW w:w="992" w:type="dxa"/>
          </w:tcPr>
          <w:p w:rsidR="005D61FE" w:rsidRPr="0014072A" w:rsidRDefault="005D61FE" w:rsidP="007F5A90">
            <w:pPr>
              <w:snapToGrid w:val="0"/>
              <w:jc w:val="center"/>
            </w:pPr>
          </w:p>
          <w:p w:rsidR="005D61FE" w:rsidRPr="0014072A" w:rsidRDefault="005D61FE" w:rsidP="007F5A90">
            <w:pPr>
              <w:snapToGrid w:val="0"/>
              <w:jc w:val="center"/>
            </w:pPr>
            <w:r w:rsidRPr="0014072A">
              <w:t>2 388,57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Общая площадь жилищного фонда негосударственной (частной) формы собственности граждан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D61FE" w:rsidRPr="0017383E" w:rsidRDefault="005D61FE" w:rsidP="007F5A90">
            <w:pPr>
              <w:jc w:val="center"/>
              <w:rPr>
                <w:bCs/>
                <w:color w:val="000000" w:themeColor="text1"/>
              </w:rPr>
            </w:pPr>
            <w:r w:rsidRPr="0017383E">
              <w:rPr>
                <w:bCs/>
                <w:color w:val="000000" w:themeColor="text1"/>
              </w:rPr>
              <w:t>11215,21</w:t>
            </w:r>
          </w:p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  <w:rPr>
                <w:bCs/>
                <w:color w:val="000000" w:themeColor="text1"/>
              </w:rPr>
            </w:pPr>
            <w:r w:rsidRPr="0017383E">
              <w:rPr>
                <w:bCs/>
                <w:color w:val="000000" w:themeColor="text1"/>
              </w:rPr>
              <w:t>11206,07</w:t>
            </w:r>
          </w:p>
          <w:p w:rsidR="005D61FE" w:rsidRPr="0017383E" w:rsidRDefault="005D61FE" w:rsidP="007F5A90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jc w:val="center"/>
            </w:pPr>
            <w:r w:rsidRPr="00601D9A">
              <w:t>12408,1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jc w:val="center"/>
            </w:pPr>
            <w:r w:rsidRPr="00601D9A">
              <w:t>12408,1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jc w:val="center"/>
            </w:pPr>
            <w:r w:rsidRPr="00601D9A">
              <w:t>12408,1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4.1.1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Общая площадь ветхого жилищного фонда всех форм собственности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383E">
              <w:rPr>
                <w:color w:val="000000" w:themeColor="text1"/>
                <w:sz w:val="18"/>
                <w:szCs w:val="18"/>
              </w:rPr>
              <w:t>4 997,58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383E">
              <w:rPr>
                <w:color w:val="000000" w:themeColor="text1"/>
                <w:sz w:val="18"/>
                <w:szCs w:val="18"/>
              </w:rPr>
              <w:t>4 696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jc w:val="center"/>
              <w:rPr>
                <w:sz w:val="18"/>
                <w:szCs w:val="18"/>
              </w:rPr>
            </w:pPr>
            <w:r w:rsidRPr="00AB656E">
              <w:rPr>
                <w:sz w:val="18"/>
                <w:szCs w:val="18"/>
              </w:rPr>
              <w:t>4 997,58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jc w:val="center"/>
              <w:rPr>
                <w:sz w:val="18"/>
                <w:szCs w:val="18"/>
              </w:rPr>
            </w:pPr>
            <w:r w:rsidRPr="00AB656E">
              <w:rPr>
                <w:sz w:val="18"/>
                <w:szCs w:val="18"/>
              </w:rPr>
              <w:t>4 997,58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jc w:val="center"/>
              <w:rPr>
                <w:sz w:val="18"/>
                <w:szCs w:val="18"/>
              </w:rPr>
            </w:pPr>
            <w:r w:rsidRPr="00AB656E">
              <w:rPr>
                <w:sz w:val="18"/>
                <w:szCs w:val="18"/>
              </w:rPr>
              <w:t>4 997,58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4.1.2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Число проживающих, в ветхих жилых домах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438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400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Общая площадь аварийного жилищного фонда всех форм собственности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5.1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Число проживающих, в аварийных жилых домах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Переселено из ветхих  и аварийных жилых домов за отчетный год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967AF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Число семей, состоящих на  учете для получения жилья,  на конец года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b/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5D61FE" w:rsidRPr="00B717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B717F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D61FE" w:rsidRPr="00B717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B717F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D61FE" w:rsidRPr="00B717F4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B717F4">
              <w:rPr>
                <w:sz w:val="18"/>
                <w:szCs w:val="18"/>
              </w:rPr>
              <w:t>31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286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</w:tr>
      <w:tr w:rsidR="005D61FE" w:rsidRPr="002D01D7" w:rsidTr="00977705">
        <w:tc>
          <w:tcPr>
            <w:tcW w:w="706" w:type="dxa"/>
            <w:gridSpan w:val="3"/>
          </w:tcPr>
          <w:p w:rsidR="005D61FE" w:rsidRPr="002D01D7" w:rsidRDefault="005D61FE" w:rsidP="007F5A9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D61FE" w:rsidRPr="002D01D7" w:rsidTr="00977705">
        <w:tc>
          <w:tcPr>
            <w:tcW w:w="706" w:type="dxa"/>
            <w:gridSpan w:val="3"/>
            <w:tcBorders>
              <w:bottom w:val="single" w:sz="4" w:space="0" w:color="auto"/>
            </w:tcBorders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9.1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 за счет средств местных бюджетов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</w:tr>
      <w:tr w:rsidR="005D61FE" w:rsidRPr="002D01D7" w:rsidTr="00977705">
        <w:tc>
          <w:tcPr>
            <w:tcW w:w="706" w:type="dxa"/>
            <w:gridSpan w:val="3"/>
            <w:tcBorders>
              <w:bottom w:val="single" w:sz="4" w:space="0" w:color="auto"/>
            </w:tcBorders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9.2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61FE" w:rsidRPr="002D01D7" w:rsidRDefault="005D61FE" w:rsidP="007F5A90">
            <w:pPr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 xml:space="preserve"> за счет средств населения и (или) с помощью кредитов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61FE" w:rsidRPr="002D01D7" w:rsidRDefault="005D61FE" w:rsidP="007F5A90">
            <w:pPr>
              <w:jc w:val="center"/>
              <w:rPr>
                <w:sz w:val="18"/>
                <w:szCs w:val="18"/>
              </w:rPr>
            </w:pPr>
            <w:r w:rsidRPr="002D01D7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61FE" w:rsidRPr="0017383E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1738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1FE" w:rsidRPr="00CC0BA9" w:rsidRDefault="005D61FE" w:rsidP="007F5A90">
            <w:pPr>
              <w:snapToGrid w:val="0"/>
              <w:jc w:val="center"/>
              <w:rPr>
                <w:sz w:val="18"/>
                <w:szCs w:val="18"/>
              </w:rPr>
            </w:pPr>
            <w:r w:rsidRPr="00CC0BA9">
              <w:rPr>
                <w:sz w:val="18"/>
                <w:szCs w:val="18"/>
              </w:rPr>
              <w:t>521,4</w:t>
            </w:r>
          </w:p>
        </w:tc>
      </w:tr>
      <w:tr w:rsidR="005D61FE" w:rsidRPr="002D01D7" w:rsidTr="00977705"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FE" w:rsidRPr="002D01D7" w:rsidRDefault="005D61FE" w:rsidP="007F5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FE" w:rsidRPr="002D01D7" w:rsidRDefault="005D61FE" w:rsidP="007F5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FE" w:rsidRPr="002D01D7" w:rsidRDefault="005D61FE" w:rsidP="007F5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D61FE" w:rsidRPr="002D01D7" w:rsidRDefault="005D61FE" w:rsidP="007F5A90">
            <w:pPr>
              <w:snapToGrid w:val="0"/>
              <w:jc w:val="center"/>
              <w:rPr>
                <w:b/>
              </w:rPr>
            </w:pP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76" w:type="dxa"/>
          </w:tcPr>
          <w:p w:rsidR="005D61FE" w:rsidRPr="002D01D7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 xml:space="preserve">Удаленность сельского поселения от ближайшего центрального аэропорта (Байкит, Ванавара, </w:t>
            </w:r>
            <w:r w:rsidRPr="002D01D7">
              <w:rPr>
                <w:b/>
              </w:rPr>
              <w:t>Тура</w:t>
            </w:r>
            <w:r w:rsidRPr="002D01D7">
              <w:t>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км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475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475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475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475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475</w:t>
            </w: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76" w:type="dxa"/>
          </w:tcPr>
          <w:p w:rsidR="005D61FE" w:rsidRPr="002D01D7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76" w:type="dxa"/>
          </w:tcPr>
          <w:p w:rsidR="005D61FE" w:rsidRPr="002D01D7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операторов (предприятий) сотовой связи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</w:t>
            </w: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76" w:type="dxa"/>
          </w:tcPr>
          <w:p w:rsidR="005D61FE" w:rsidRPr="002D01D7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1TimesNewRoman14pt"/>
              <w:jc w:val="both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Количество телефонных аппаратов телефонной сети общего пользования или имеющих на нее выход (на конец года)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185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185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185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195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205</w:t>
            </w: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630" w:type="dxa"/>
            <w:gridSpan w:val="5"/>
            <w:tcBorders>
              <w:left w:val="nil"/>
              <w:right w:val="nil"/>
            </w:tcBorders>
          </w:tcPr>
          <w:p w:rsidR="005D61FE" w:rsidRPr="002419BE" w:rsidRDefault="005D61FE" w:rsidP="007F5A90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D61FE" w:rsidRPr="002419BE" w:rsidRDefault="005D61FE" w:rsidP="007F5A90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D61FE" w:rsidRPr="002419BE" w:rsidRDefault="005D61FE" w:rsidP="007F5A90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D61FE" w:rsidRPr="002419BE" w:rsidRDefault="005D61FE" w:rsidP="007F5A90">
            <w:pPr>
              <w:pStyle w:val="3"/>
              <w:rPr>
                <w:sz w:val="20"/>
                <w:highlight w:val="yellow"/>
              </w:rPr>
            </w:pPr>
          </w:p>
        </w:tc>
      </w:tr>
      <w:tr w:rsidR="005D61FE" w:rsidRPr="002D01D7" w:rsidTr="00977705">
        <w:trPr>
          <w:gridBefore w:val="2"/>
          <w:wBefore w:w="30" w:type="dxa"/>
        </w:trPr>
        <w:tc>
          <w:tcPr>
            <w:tcW w:w="676" w:type="dxa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дошкольных образовательных учреждений – всего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2.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мест в дошкольных учреждениях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rPr>
                <w:sz w:val="20"/>
                <w:szCs w:val="20"/>
              </w:rPr>
            </w:pPr>
          </w:p>
          <w:p w:rsidR="005D61FE" w:rsidRPr="0014072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50</w:t>
            </w:r>
          </w:p>
          <w:p w:rsidR="005D61FE" w:rsidRPr="0014072A" w:rsidRDefault="005D61FE" w:rsidP="007F5A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50</w:t>
            </w:r>
          </w:p>
        </w:tc>
      </w:tr>
      <w:tr w:rsidR="005D61FE" w:rsidRPr="002D01D7" w:rsidTr="00977705">
        <w:trPr>
          <w:gridBefore w:val="1"/>
          <w:wBefore w:w="15" w:type="dxa"/>
          <w:trHeight w:val="515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3.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 xml:space="preserve">Численность детей, посещающих дошкольные </w:t>
            </w:r>
            <w:r w:rsidRPr="002D01D7">
              <w:lastRenderedPageBreak/>
              <w:t>образовательные учреждения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4072A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07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072A">
              <w:rPr>
                <w:sz w:val="20"/>
                <w:szCs w:val="20"/>
              </w:rPr>
              <w:t>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4.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педагогических работников в дошкольных образовательных учреждениях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jc w:val="center"/>
            </w:pPr>
            <w:r w:rsidRPr="0014072A">
              <w:t>7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7</w:t>
            </w:r>
          </w:p>
        </w:tc>
        <w:tc>
          <w:tcPr>
            <w:tcW w:w="992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7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 w:rsidRPr="00CC0BA9">
              <w:t>8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 w:rsidRPr="00CC0BA9">
              <w:t>8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5.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дневных образовательных учреждений – всего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</w:tr>
      <w:tr w:rsidR="005D61FE" w:rsidRPr="00AB656E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35" w:type="dxa"/>
          </w:tcPr>
          <w:p w:rsidR="005D61FE" w:rsidRPr="00AB656E" w:rsidRDefault="005D61FE" w:rsidP="007F5A90">
            <w:r w:rsidRPr="00AB656E">
              <w:t>По типам:</w:t>
            </w:r>
          </w:p>
        </w:tc>
        <w:tc>
          <w:tcPr>
            <w:tcW w:w="851" w:type="dxa"/>
            <w:vAlign w:val="center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AB656E" w:rsidRDefault="005D61FE" w:rsidP="007F5A90">
            <w:pPr>
              <w:jc w:val="center"/>
            </w:pPr>
            <w:r w:rsidRPr="00AB656E">
              <w:t>5.1</w:t>
            </w:r>
          </w:p>
        </w:tc>
        <w:tc>
          <w:tcPr>
            <w:tcW w:w="2835" w:type="dxa"/>
          </w:tcPr>
          <w:p w:rsidR="005D61FE" w:rsidRPr="00AB656E" w:rsidRDefault="005D61FE" w:rsidP="007F5A90">
            <w:r w:rsidRPr="00AB656E">
              <w:t>- Начальные школы</w:t>
            </w:r>
          </w:p>
        </w:tc>
        <w:tc>
          <w:tcPr>
            <w:tcW w:w="851" w:type="dxa"/>
            <w:vAlign w:val="center"/>
          </w:tcPr>
          <w:p w:rsidR="005D61FE" w:rsidRPr="00AB656E" w:rsidRDefault="005D61FE" w:rsidP="007F5A90">
            <w:pPr>
              <w:jc w:val="center"/>
            </w:pPr>
            <w:r w:rsidRPr="00AB656E">
              <w:t>единиц</w:t>
            </w:r>
          </w:p>
        </w:tc>
        <w:tc>
          <w:tcPr>
            <w:tcW w:w="1134" w:type="dxa"/>
          </w:tcPr>
          <w:p w:rsidR="005D61FE" w:rsidRPr="00AB656E" w:rsidRDefault="005D61FE" w:rsidP="007F5A90">
            <w:pPr>
              <w:jc w:val="center"/>
            </w:pPr>
            <w:r w:rsidRPr="00AB656E">
              <w:t>0</w:t>
            </w:r>
          </w:p>
        </w:tc>
        <w:tc>
          <w:tcPr>
            <w:tcW w:w="1134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0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0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0</w:t>
            </w:r>
          </w:p>
        </w:tc>
        <w:tc>
          <w:tcPr>
            <w:tcW w:w="992" w:type="dxa"/>
          </w:tcPr>
          <w:p w:rsidR="005D61FE" w:rsidRPr="00AB656E" w:rsidRDefault="005D61FE" w:rsidP="007F5A90">
            <w:pPr>
              <w:snapToGrid w:val="0"/>
              <w:jc w:val="center"/>
            </w:pPr>
            <w:r w:rsidRPr="00AB656E">
              <w:t>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5.2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- Средние (полные) школы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D61FE" w:rsidRPr="00CC0BA9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CC0BA9">
              <w:rPr>
                <w:sz w:val="20"/>
                <w:szCs w:val="20"/>
              </w:rPr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6.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Численность учащихся  дневных образовательных учреждений - всего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jc w:val="center"/>
            </w:pPr>
            <w:r w:rsidRPr="0014072A">
              <w:t>145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145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>
              <w:t>147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>
              <w:t>147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>
              <w:t>147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7.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Численность учителей образовательных школ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jc w:val="center"/>
            </w:pPr>
            <w:r w:rsidRPr="0014072A">
              <w:t>24</w:t>
            </w:r>
          </w:p>
        </w:tc>
        <w:tc>
          <w:tcPr>
            <w:tcW w:w="1134" w:type="dxa"/>
            <w:vAlign w:val="center"/>
          </w:tcPr>
          <w:p w:rsidR="005D61FE" w:rsidRPr="0014072A" w:rsidRDefault="005D61FE" w:rsidP="007F5A90">
            <w:pPr>
              <w:snapToGrid w:val="0"/>
              <w:jc w:val="center"/>
            </w:pPr>
            <w:r w:rsidRPr="0014072A">
              <w:t>24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 w:rsidRPr="00CC0BA9">
              <w:t>29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 w:rsidRPr="00CC0BA9">
              <w:t>29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snapToGrid w:val="0"/>
              <w:jc w:val="center"/>
            </w:pPr>
            <w:r w:rsidRPr="00CC0BA9">
              <w:t>29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D5A45" w:rsidRDefault="00CD5A45" w:rsidP="007F5A90">
            <w:pPr>
              <w:jc w:val="center"/>
              <w:rPr>
                <w:b/>
              </w:rPr>
            </w:pP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</w:rPr>
              <w:t>Здравоохранение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больничных учреждений - всего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3.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Мощность амбулаторно - поликлинических учреждений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посещений в смену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10</w:t>
            </w:r>
          </w:p>
        </w:tc>
        <w:tc>
          <w:tcPr>
            <w:tcW w:w="992" w:type="dxa"/>
            <w:vAlign w:val="center"/>
          </w:tcPr>
          <w:p w:rsidR="005D61FE" w:rsidRPr="00984D6A" w:rsidRDefault="005D61FE" w:rsidP="007F5A90">
            <w:pPr>
              <w:snapToGrid w:val="0"/>
              <w:jc w:val="center"/>
            </w:pPr>
            <w:r w:rsidRPr="00984D6A">
              <w:t>12</w:t>
            </w:r>
          </w:p>
        </w:tc>
        <w:tc>
          <w:tcPr>
            <w:tcW w:w="992" w:type="dxa"/>
            <w:vAlign w:val="center"/>
          </w:tcPr>
          <w:p w:rsidR="005D61FE" w:rsidRPr="00984D6A" w:rsidRDefault="005D61FE" w:rsidP="007F5A90">
            <w:pPr>
              <w:snapToGrid w:val="0"/>
              <w:jc w:val="center"/>
            </w:pPr>
            <w:r w:rsidRPr="00984D6A">
              <w:t>12</w:t>
            </w:r>
          </w:p>
        </w:tc>
        <w:tc>
          <w:tcPr>
            <w:tcW w:w="992" w:type="dxa"/>
            <w:vAlign w:val="center"/>
          </w:tcPr>
          <w:p w:rsidR="005D61FE" w:rsidRPr="00984D6A" w:rsidRDefault="005D61FE" w:rsidP="007F5A90">
            <w:pPr>
              <w:snapToGrid w:val="0"/>
              <w:jc w:val="center"/>
            </w:pPr>
            <w:r w:rsidRPr="00984D6A">
              <w:t>12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4.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медицинского персонала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3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3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2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3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3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4.1.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- врачей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35" w:type="dxa"/>
          </w:tcPr>
          <w:p w:rsidR="00CD5A45" w:rsidRDefault="00CD5A45" w:rsidP="007F5A90">
            <w:pPr>
              <w:jc w:val="center"/>
              <w:rPr>
                <w:b/>
              </w:rPr>
            </w:pPr>
          </w:p>
          <w:p w:rsidR="005D61FE" w:rsidRPr="002D01D7" w:rsidRDefault="005D61FE" w:rsidP="007F5A90">
            <w:pPr>
              <w:jc w:val="center"/>
            </w:pPr>
            <w:r w:rsidRPr="002D01D7">
              <w:rPr>
                <w:b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5D61FE" w:rsidRPr="002419BE" w:rsidRDefault="005D61FE" w:rsidP="007F5A90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Число учреждений культурно-досугового  типа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2.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Численность работников учреждений культурно-досугового типа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4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4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4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4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4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3.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Количество мест в зрительных залах учреждеий культурно-досугововго типа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мест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</w:p>
          <w:p w:rsidR="005D61FE" w:rsidRPr="0017383E" w:rsidRDefault="005D61FE" w:rsidP="007F5A90">
            <w:pPr>
              <w:jc w:val="center"/>
            </w:pPr>
            <w:r w:rsidRPr="0017383E">
              <w:t>50</w:t>
            </w:r>
          </w:p>
          <w:p w:rsidR="005D61FE" w:rsidRPr="0017383E" w:rsidRDefault="005D61FE" w:rsidP="007F5A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50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50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50</w:t>
            </w:r>
          </w:p>
        </w:tc>
        <w:tc>
          <w:tcPr>
            <w:tcW w:w="992" w:type="dxa"/>
            <w:vAlign w:val="center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50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7.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 xml:space="preserve">Число общедоступных библиотек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snapToGrid w:val="0"/>
              <w:jc w:val="center"/>
            </w:pPr>
            <w:r w:rsidRPr="00967AF4">
              <w:t>1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8.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Библиотечный фонд общедоступных библиотек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22344</w:t>
            </w:r>
          </w:p>
          <w:p w:rsidR="005D61FE" w:rsidRPr="0017383E" w:rsidRDefault="005D61FE" w:rsidP="007F5A90">
            <w:pPr>
              <w:jc w:val="center"/>
            </w:pP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22344</w:t>
            </w:r>
          </w:p>
          <w:p w:rsidR="005D61FE" w:rsidRPr="0017383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22620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22620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snapToGrid w:val="0"/>
              <w:jc w:val="center"/>
            </w:pPr>
            <w:r w:rsidRPr="00601D9A">
              <w:t>22620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9.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Книговыдача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8 800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8 800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13250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13250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13250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10.</w:t>
            </w:r>
          </w:p>
        </w:tc>
        <w:tc>
          <w:tcPr>
            <w:tcW w:w="2835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 xml:space="preserve">Число пользователей общедоступных  библиотек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человек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</w:tcBorders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</w:tcBorders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</w:tcBorders>
          </w:tcPr>
          <w:p w:rsidR="005D61FE" w:rsidRPr="00984D6A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984D6A">
              <w:rPr>
                <w:sz w:val="20"/>
                <w:szCs w:val="20"/>
              </w:rPr>
              <w:t>400</w:t>
            </w:r>
          </w:p>
        </w:tc>
      </w:tr>
      <w:tr w:rsidR="005D61FE" w:rsidRPr="002D01D7" w:rsidTr="00977705">
        <w:trPr>
          <w:gridBefore w:val="1"/>
          <w:wBefore w:w="15" w:type="dxa"/>
        </w:trPr>
        <w:tc>
          <w:tcPr>
            <w:tcW w:w="691" w:type="dxa"/>
            <w:gridSpan w:val="2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35" w:type="dxa"/>
          </w:tcPr>
          <w:p w:rsidR="005D61FE" w:rsidRPr="002D01D7" w:rsidRDefault="005D61FE" w:rsidP="007F5A90">
            <w:r w:rsidRPr="002D01D7">
              <w:t>Число дошкольных образовательных учреждений – всего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pStyle w:val="1TimesNewRoman14pt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17383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601D9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601D9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61FE" w:rsidRPr="00601D9A" w:rsidRDefault="005D61FE" w:rsidP="007F5A90">
            <w:pPr>
              <w:pStyle w:val="1TimesNewRoman14pt"/>
              <w:snapToGrid w:val="0"/>
              <w:rPr>
                <w:sz w:val="20"/>
                <w:szCs w:val="20"/>
              </w:rPr>
            </w:pPr>
            <w:r w:rsidRPr="00601D9A">
              <w:rPr>
                <w:sz w:val="20"/>
                <w:szCs w:val="20"/>
              </w:rPr>
              <w:t>1</w:t>
            </w:r>
          </w:p>
        </w:tc>
      </w:tr>
    </w:tbl>
    <w:p w:rsidR="00CD5A45" w:rsidRDefault="00CD5A45" w:rsidP="005D61FE">
      <w:pPr>
        <w:pStyle w:val="3"/>
        <w:numPr>
          <w:ilvl w:val="0"/>
          <w:numId w:val="0"/>
        </w:numPr>
        <w:rPr>
          <w:sz w:val="20"/>
        </w:rPr>
      </w:pPr>
    </w:p>
    <w:p w:rsidR="005D61FE" w:rsidRPr="002D01D7" w:rsidRDefault="005D61FE" w:rsidP="005D61FE">
      <w:pPr>
        <w:pStyle w:val="3"/>
        <w:numPr>
          <w:ilvl w:val="0"/>
          <w:numId w:val="0"/>
        </w:numPr>
        <w:rPr>
          <w:sz w:val="20"/>
        </w:rPr>
      </w:pPr>
      <w:r w:rsidRPr="002D01D7">
        <w:rPr>
          <w:sz w:val="20"/>
        </w:rPr>
        <w:t>4.5 Услуги населению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02"/>
        <w:gridCol w:w="851"/>
        <w:gridCol w:w="1275"/>
        <w:gridCol w:w="1134"/>
        <w:gridCol w:w="993"/>
        <w:gridCol w:w="992"/>
        <w:gridCol w:w="992"/>
      </w:tblGrid>
      <w:tr w:rsidR="005D61FE" w:rsidRPr="002D01D7" w:rsidTr="007F5A90">
        <w:trPr>
          <w:trHeight w:val="445"/>
        </w:trPr>
        <w:tc>
          <w:tcPr>
            <w:tcW w:w="742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02" w:type="dxa"/>
            <w:vAlign w:val="center"/>
          </w:tcPr>
          <w:p w:rsidR="005D61FE" w:rsidRPr="002D01D7" w:rsidRDefault="005D61FE" w:rsidP="007F5A90">
            <w:r w:rsidRPr="002D01D7">
              <w:rPr>
                <w:b/>
              </w:rPr>
              <w:t xml:space="preserve">Объекты по оказанию услуг связи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1275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993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</w:tr>
      <w:tr w:rsidR="005D61FE" w:rsidRPr="002D01D7" w:rsidTr="007F5A90">
        <w:trPr>
          <w:trHeight w:val="1144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02" w:type="dxa"/>
            <w:vAlign w:val="center"/>
          </w:tcPr>
          <w:p w:rsidR="005D61FE" w:rsidRPr="002D01D7" w:rsidRDefault="005D61FE" w:rsidP="007F5A90">
            <w:r w:rsidRPr="002D01D7"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445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2.</w:t>
            </w:r>
          </w:p>
        </w:tc>
        <w:tc>
          <w:tcPr>
            <w:tcW w:w="2802" w:type="dxa"/>
            <w:vAlign w:val="center"/>
          </w:tcPr>
          <w:p w:rsidR="005D61FE" w:rsidRPr="002D01D7" w:rsidRDefault="005D61FE" w:rsidP="007F5A90">
            <w:r w:rsidRPr="002D01D7">
              <w:t>Число стационарных отделений почтовой связи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</w:pPr>
            <w:r w:rsidRPr="002D01D7">
              <w:t>единиц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535"/>
        </w:trPr>
        <w:tc>
          <w:tcPr>
            <w:tcW w:w="742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02" w:type="dxa"/>
          </w:tcPr>
          <w:p w:rsidR="005D61FE" w:rsidRPr="002D01D7" w:rsidRDefault="005D61FE" w:rsidP="007F5A90">
            <w:pPr>
              <w:pStyle w:val="aff"/>
              <w:spacing w:before="60" w:line="240" w:lineRule="exact"/>
              <w:rPr>
                <w:sz w:val="20"/>
              </w:rPr>
            </w:pPr>
            <w:r w:rsidRPr="002D01D7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spacing w:before="60" w:line="240" w:lineRule="exact"/>
              <w:ind w:left="-113" w:right="-113"/>
              <w:jc w:val="center"/>
            </w:pPr>
          </w:p>
        </w:tc>
        <w:tc>
          <w:tcPr>
            <w:tcW w:w="1275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</w:tr>
      <w:tr w:rsidR="005D61FE" w:rsidRPr="002D01D7" w:rsidTr="007F5A90">
        <w:trPr>
          <w:trHeight w:val="757"/>
        </w:trPr>
        <w:tc>
          <w:tcPr>
            <w:tcW w:w="742" w:type="dxa"/>
          </w:tcPr>
          <w:p w:rsidR="005D61FE" w:rsidRPr="002D01D7" w:rsidRDefault="005D61FE" w:rsidP="007F5A90">
            <w:pPr>
              <w:snapToGrid w:val="0"/>
              <w:jc w:val="center"/>
            </w:pPr>
          </w:p>
        </w:tc>
        <w:tc>
          <w:tcPr>
            <w:tcW w:w="2802" w:type="dxa"/>
          </w:tcPr>
          <w:p w:rsidR="005D61FE" w:rsidRPr="002D01D7" w:rsidRDefault="005D61FE" w:rsidP="007F5A90">
            <w:pPr>
              <w:pStyle w:val="aff"/>
              <w:spacing w:before="60" w:line="240" w:lineRule="exact"/>
              <w:rPr>
                <w:sz w:val="20"/>
              </w:rPr>
            </w:pPr>
            <w:r w:rsidRPr="002D01D7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spacing w:before="60" w:line="240" w:lineRule="exact"/>
              <w:ind w:left="-113" w:right="-113"/>
              <w:jc w:val="center"/>
            </w:pP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0</w:t>
            </w:r>
          </w:p>
        </w:tc>
      </w:tr>
      <w:tr w:rsidR="005D61FE" w:rsidRPr="002D01D7" w:rsidTr="007F5A90">
        <w:trPr>
          <w:trHeight w:val="772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spacing w:before="60" w:line="240" w:lineRule="exact"/>
            </w:pPr>
            <w:r w:rsidRPr="002D01D7">
              <w:t>Количество объектов розничной торговли и общественного питания: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napToGrid w:val="0"/>
              <w:spacing w:before="60" w:line="240" w:lineRule="exact"/>
              <w:ind w:left="-113" w:right="-113"/>
              <w:jc w:val="center"/>
            </w:pP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535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1.1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pStyle w:val="aff0"/>
              <w:spacing w:before="60" w:line="240" w:lineRule="exact"/>
              <w:rPr>
                <w:rFonts w:ascii="Times New Roman" w:hAnsi="Times New Roman" w:cs="Times New Roman"/>
              </w:rPr>
            </w:pPr>
            <w:r w:rsidRPr="002D01D7">
              <w:rPr>
                <w:rFonts w:ascii="Times New Roman" w:hAnsi="Times New Roman" w:cs="Times New Roman"/>
              </w:rPr>
              <w:t>магазины (без торговых центров)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pacing w:before="60" w:line="240" w:lineRule="exact"/>
              <w:ind w:left="-113" w:right="-113"/>
              <w:jc w:val="center"/>
            </w:pPr>
            <w:r w:rsidRPr="002D01D7">
              <w:t>единица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359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1.1.1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spacing w:before="60" w:line="240" w:lineRule="exact"/>
            </w:pPr>
            <w:r w:rsidRPr="002D01D7">
              <w:t>площадь торгового зала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pacing w:before="60" w:line="240" w:lineRule="exact"/>
              <w:ind w:left="-113" w:right="-113"/>
              <w:jc w:val="center"/>
            </w:pPr>
            <w:r w:rsidRPr="002D01D7">
              <w:t>м</w:t>
            </w:r>
            <w:r w:rsidRPr="002D01D7">
              <w:rPr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74,6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74,6</w:t>
            </w:r>
          </w:p>
        </w:tc>
        <w:tc>
          <w:tcPr>
            <w:tcW w:w="993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74,6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74,6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74,6</w:t>
            </w:r>
          </w:p>
        </w:tc>
      </w:tr>
      <w:tr w:rsidR="005D61FE" w:rsidRPr="002D01D7" w:rsidTr="007F5A90">
        <w:trPr>
          <w:trHeight w:val="297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1.6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spacing w:before="60" w:line="240" w:lineRule="exact"/>
            </w:pPr>
            <w:r w:rsidRPr="002D01D7">
              <w:t>аптечные киоски и пункты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pacing w:before="60" w:line="240" w:lineRule="exact"/>
              <w:ind w:left="-113" w:right="-113"/>
              <w:jc w:val="center"/>
            </w:pPr>
            <w:r w:rsidRPr="002D01D7">
              <w:t>единица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772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1.8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pStyle w:val="aff0"/>
              <w:spacing w:before="60" w:line="240" w:lineRule="exact"/>
              <w:rPr>
                <w:rFonts w:ascii="Times New Roman" w:hAnsi="Times New Roman" w:cs="Times New Roman"/>
              </w:rPr>
            </w:pPr>
            <w:r w:rsidRPr="002D01D7">
              <w:rPr>
                <w:rFonts w:ascii="Times New Roman" w:hAnsi="Times New Roman" w:cs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pacing w:before="60" w:line="240" w:lineRule="exact"/>
              <w:ind w:left="-113" w:right="-113"/>
              <w:jc w:val="center"/>
            </w:pPr>
            <w:r w:rsidRPr="002D01D7">
              <w:t>единица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  <w:vAlign w:val="center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  <w:tr w:rsidR="005D61FE" w:rsidRPr="002D01D7" w:rsidTr="007F5A90">
        <w:trPr>
          <w:trHeight w:val="282"/>
        </w:trPr>
        <w:tc>
          <w:tcPr>
            <w:tcW w:w="742" w:type="dxa"/>
          </w:tcPr>
          <w:p w:rsidR="005D61FE" w:rsidRPr="002D01D7" w:rsidRDefault="005D61FE" w:rsidP="007F5A90">
            <w:pPr>
              <w:jc w:val="center"/>
            </w:pPr>
            <w:r w:rsidRPr="002D01D7">
              <w:t>1.10</w:t>
            </w:r>
          </w:p>
        </w:tc>
        <w:tc>
          <w:tcPr>
            <w:tcW w:w="2802" w:type="dxa"/>
          </w:tcPr>
          <w:p w:rsidR="005D61FE" w:rsidRPr="002D01D7" w:rsidRDefault="005D61FE" w:rsidP="007F5A90">
            <w:pPr>
              <w:spacing w:before="60" w:line="240" w:lineRule="exact"/>
            </w:pPr>
            <w:r w:rsidRPr="002D01D7">
              <w:t>автозаправочные станции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spacing w:before="60" w:line="240" w:lineRule="exact"/>
              <w:ind w:left="-113" w:right="-113"/>
              <w:jc w:val="center"/>
            </w:pPr>
            <w:r w:rsidRPr="002D01D7">
              <w:t>единица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1</w:t>
            </w:r>
          </w:p>
        </w:tc>
        <w:tc>
          <w:tcPr>
            <w:tcW w:w="993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  <w:tc>
          <w:tcPr>
            <w:tcW w:w="992" w:type="dxa"/>
          </w:tcPr>
          <w:p w:rsidR="005D61FE" w:rsidRPr="00F27D99" w:rsidRDefault="005D61FE" w:rsidP="007F5A90">
            <w:pPr>
              <w:snapToGrid w:val="0"/>
              <w:jc w:val="center"/>
            </w:pPr>
            <w:r w:rsidRPr="00F27D99">
              <w:t>1</w:t>
            </w:r>
          </w:p>
        </w:tc>
      </w:tr>
    </w:tbl>
    <w:p w:rsidR="00CD5A45" w:rsidRDefault="00CD5A45" w:rsidP="005D61FE">
      <w:pPr>
        <w:pStyle w:val="3"/>
        <w:numPr>
          <w:ilvl w:val="0"/>
          <w:numId w:val="0"/>
        </w:numPr>
        <w:rPr>
          <w:sz w:val="20"/>
        </w:rPr>
      </w:pPr>
    </w:p>
    <w:p w:rsidR="00CD5A45" w:rsidRDefault="00CD5A45" w:rsidP="005D61FE">
      <w:pPr>
        <w:pStyle w:val="3"/>
        <w:numPr>
          <w:ilvl w:val="0"/>
          <w:numId w:val="0"/>
        </w:numPr>
        <w:rPr>
          <w:sz w:val="20"/>
        </w:rPr>
      </w:pPr>
    </w:p>
    <w:p w:rsidR="00CD5A45" w:rsidRDefault="00CD5A45" w:rsidP="005D61FE">
      <w:pPr>
        <w:pStyle w:val="3"/>
        <w:numPr>
          <w:ilvl w:val="0"/>
          <w:numId w:val="0"/>
        </w:numPr>
        <w:rPr>
          <w:sz w:val="20"/>
        </w:rPr>
      </w:pPr>
    </w:p>
    <w:p w:rsidR="005D61FE" w:rsidRPr="002D01D7" w:rsidRDefault="005D61FE" w:rsidP="005D61FE">
      <w:pPr>
        <w:pStyle w:val="3"/>
        <w:numPr>
          <w:ilvl w:val="0"/>
          <w:numId w:val="0"/>
        </w:numPr>
        <w:rPr>
          <w:sz w:val="20"/>
        </w:rPr>
      </w:pPr>
      <w:r w:rsidRPr="002D01D7">
        <w:rPr>
          <w:sz w:val="20"/>
        </w:rPr>
        <w:t xml:space="preserve">4.6 Уровень жизни населения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943"/>
        <w:gridCol w:w="851"/>
        <w:gridCol w:w="1275"/>
        <w:gridCol w:w="1275"/>
        <w:gridCol w:w="993"/>
        <w:gridCol w:w="992"/>
        <w:gridCol w:w="992"/>
      </w:tblGrid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3.</w:t>
            </w:r>
          </w:p>
        </w:tc>
        <w:tc>
          <w:tcPr>
            <w:tcW w:w="2943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 xml:space="preserve">Численность пенсионеров – всего 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102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102</w:t>
            </w:r>
          </w:p>
        </w:tc>
        <w:tc>
          <w:tcPr>
            <w:tcW w:w="993" w:type="dxa"/>
          </w:tcPr>
          <w:p w:rsidR="005D61FE" w:rsidRPr="005F6C41" w:rsidRDefault="005D61FE" w:rsidP="007F5A90">
            <w:pPr>
              <w:jc w:val="center"/>
            </w:pPr>
            <w:r w:rsidRPr="005F6C41">
              <w:t>99</w:t>
            </w:r>
          </w:p>
        </w:tc>
        <w:tc>
          <w:tcPr>
            <w:tcW w:w="992" w:type="dxa"/>
          </w:tcPr>
          <w:p w:rsidR="005D61FE" w:rsidRPr="005F6C41" w:rsidRDefault="005D61FE" w:rsidP="007F5A90">
            <w:pPr>
              <w:jc w:val="center"/>
            </w:pPr>
            <w:r w:rsidRPr="005F6C41">
              <w:t>99</w:t>
            </w:r>
          </w:p>
        </w:tc>
        <w:tc>
          <w:tcPr>
            <w:tcW w:w="992" w:type="dxa"/>
          </w:tcPr>
          <w:p w:rsidR="005D61FE" w:rsidRPr="005F6C41" w:rsidRDefault="005D61FE" w:rsidP="007F5A90">
            <w:pPr>
              <w:jc w:val="center"/>
            </w:pPr>
            <w:r w:rsidRPr="005F6C41">
              <w:t>99</w:t>
            </w: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3.1</w:t>
            </w:r>
          </w:p>
        </w:tc>
        <w:tc>
          <w:tcPr>
            <w:tcW w:w="2943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по старости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93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93</w:t>
            </w:r>
          </w:p>
        </w:tc>
        <w:tc>
          <w:tcPr>
            <w:tcW w:w="993" w:type="dxa"/>
          </w:tcPr>
          <w:p w:rsidR="005D61FE" w:rsidRPr="005F6C41" w:rsidRDefault="005D61FE" w:rsidP="007F5A90">
            <w:pPr>
              <w:jc w:val="center"/>
            </w:pPr>
            <w:r w:rsidRPr="005F6C41">
              <w:t>88</w:t>
            </w:r>
          </w:p>
        </w:tc>
        <w:tc>
          <w:tcPr>
            <w:tcW w:w="992" w:type="dxa"/>
          </w:tcPr>
          <w:p w:rsidR="005D61FE" w:rsidRPr="005F6C41" w:rsidRDefault="005D61FE" w:rsidP="007F5A90">
            <w:pPr>
              <w:jc w:val="center"/>
            </w:pPr>
            <w:r w:rsidRPr="005F6C41">
              <w:t>88</w:t>
            </w:r>
          </w:p>
        </w:tc>
        <w:tc>
          <w:tcPr>
            <w:tcW w:w="992" w:type="dxa"/>
          </w:tcPr>
          <w:p w:rsidR="005D61FE" w:rsidRPr="005F6C41" w:rsidRDefault="005D61FE" w:rsidP="007F5A90">
            <w:pPr>
              <w:jc w:val="center"/>
            </w:pPr>
            <w:r w:rsidRPr="005F6C41">
              <w:t>88</w:t>
            </w: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3.2</w:t>
            </w:r>
          </w:p>
        </w:tc>
        <w:tc>
          <w:tcPr>
            <w:tcW w:w="2943" w:type="dxa"/>
          </w:tcPr>
          <w:p w:rsidR="005D61FE" w:rsidRPr="002D01D7" w:rsidRDefault="005D61FE" w:rsidP="007F5A90">
            <w:pPr>
              <w:pStyle w:val="af2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9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9</w:t>
            </w:r>
          </w:p>
        </w:tc>
        <w:tc>
          <w:tcPr>
            <w:tcW w:w="993" w:type="dxa"/>
          </w:tcPr>
          <w:p w:rsidR="005D61FE" w:rsidRPr="00041337" w:rsidRDefault="005D61FE" w:rsidP="007F5A90">
            <w:pPr>
              <w:jc w:val="center"/>
            </w:pPr>
            <w:r w:rsidRPr="00041337">
              <w:t>11</w:t>
            </w:r>
          </w:p>
        </w:tc>
        <w:tc>
          <w:tcPr>
            <w:tcW w:w="992" w:type="dxa"/>
          </w:tcPr>
          <w:p w:rsidR="005D61FE" w:rsidRPr="00041337" w:rsidRDefault="005D61FE" w:rsidP="007F5A90">
            <w:pPr>
              <w:jc w:val="center"/>
            </w:pPr>
            <w:r w:rsidRPr="00041337">
              <w:t>11</w:t>
            </w:r>
          </w:p>
        </w:tc>
        <w:tc>
          <w:tcPr>
            <w:tcW w:w="992" w:type="dxa"/>
          </w:tcPr>
          <w:p w:rsidR="005D61FE" w:rsidRDefault="005D61FE" w:rsidP="007F5A90">
            <w:pPr>
              <w:jc w:val="center"/>
            </w:pPr>
            <w:r w:rsidRPr="00041337">
              <w:t>11</w:t>
            </w:r>
          </w:p>
          <w:p w:rsidR="005D61FE" w:rsidRDefault="005D61FE" w:rsidP="007F5A90">
            <w:pPr>
              <w:jc w:val="center"/>
            </w:pPr>
          </w:p>
          <w:p w:rsidR="005D61FE" w:rsidRPr="00041337" w:rsidRDefault="005D61FE" w:rsidP="007F5A90">
            <w:pPr>
              <w:jc w:val="center"/>
            </w:pP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4.</w:t>
            </w:r>
          </w:p>
        </w:tc>
        <w:tc>
          <w:tcPr>
            <w:tcW w:w="2943" w:type="dxa"/>
          </w:tcPr>
          <w:p w:rsidR="005D61FE" w:rsidRPr="002D01D7" w:rsidRDefault="005D61FE" w:rsidP="007F5A90">
            <w:r w:rsidRPr="002D01D7">
              <w:t>Количество состоящих на учете в центрах социального обслуживания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17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17</w:t>
            </w:r>
          </w:p>
        </w:tc>
        <w:tc>
          <w:tcPr>
            <w:tcW w:w="993" w:type="dxa"/>
          </w:tcPr>
          <w:p w:rsidR="005D61FE" w:rsidRPr="00967AF4" w:rsidRDefault="005D61FE" w:rsidP="007F5A90">
            <w:pPr>
              <w:jc w:val="center"/>
            </w:pPr>
            <w:r w:rsidRPr="00967AF4">
              <w:t>1</w:t>
            </w:r>
            <w:r>
              <w:t>4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jc w:val="center"/>
            </w:pPr>
            <w:r w:rsidRPr="00967AF4">
              <w:t>1</w:t>
            </w:r>
            <w:r>
              <w:t>4</w:t>
            </w:r>
          </w:p>
        </w:tc>
        <w:tc>
          <w:tcPr>
            <w:tcW w:w="992" w:type="dxa"/>
          </w:tcPr>
          <w:p w:rsidR="005D61FE" w:rsidRPr="00967AF4" w:rsidRDefault="005D61FE" w:rsidP="007F5A90">
            <w:pPr>
              <w:jc w:val="center"/>
            </w:pPr>
            <w:r w:rsidRPr="00967AF4">
              <w:t>1</w:t>
            </w:r>
            <w:r>
              <w:t>4</w:t>
            </w: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5.</w:t>
            </w:r>
          </w:p>
        </w:tc>
        <w:tc>
          <w:tcPr>
            <w:tcW w:w="2943" w:type="dxa"/>
          </w:tcPr>
          <w:p w:rsidR="005D61FE" w:rsidRPr="002D01D7" w:rsidRDefault="005D61FE" w:rsidP="007F5A90">
            <w:r w:rsidRPr="002D01D7">
              <w:t>Число получателей льгот: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129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129</w:t>
            </w:r>
          </w:p>
        </w:tc>
        <w:tc>
          <w:tcPr>
            <w:tcW w:w="993" w:type="dxa"/>
          </w:tcPr>
          <w:p w:rsidR="005D61FE" w:rsidRPr="00CA08CF" w:rsidRDefault="005D61FE" w:rsidP="007F5A90">
            <w:pPr>
              <w:jc w:val="center"/>
            </w:pPr>
            <w:r w:rsidRPr="00CA08CF">
              <w:t>116</w:t>
            </w:r>
          </w:p>
        </w:tc>
        <w:tc>
          <w:tcPr>
            <w:tcW w:w="992" w:type="dxa"/>
          </w:tcPr>
          <w:p w:rsidR="005D61FE" w:rsidRPr="00CA08CF" w:rsidRDefault="005D61FE" w:rsidP="007F5A90">
            <w:pPr>
              <w:jc w:val="center"/>
            </w:pPr>
            <w:r w:rsidRPr="00CA08CF">
              <w:t>116</w:t>
            </w:r>
          </w:p>
        </w:tc>
        <w:tc>
          <w:tcPr>
            <w:tcW w:w="992" w:type="dxa"/>
          </w:tcPr>
          <w:p w:rsidR="005D61FE" w:rsidRPr="00CA08CF" w:rsidRDefault="005D61FE" w:rsidP="007F5A90">
            <w:pPr>
              <w:jc w:val="center"/>
            </w:pPr>
            <w:r w:rsidRPr="00CA08CF">
              <w:t>116</w:t>
            </w: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5.1</w:t>
            </w:r>
          </w:p>
        </w:tc>
        <w:tc>
          <w:tcPr>
            <w:tcW w:w="2943" w:type="dxa"/>
          </w:tcPr>
          <w:p w:rsidR="005D61FE" w:rsidRPr="002D01D7" w:rsidRDefault="005D61FE" w:rsidP="007F5A90">
            <w:r w:rsidRPr="002D01D7">
              <w:t>- по федеральным законам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16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16</w:t>
            </w:r>
          </w:p>
        </w:tc>
        <w:tc>
          <w:tcPr>
            <w:tcW w:w="993" w:type="dxa"/>
          </w:tcPr>
          <w:p w:rsidR="005D61FE" w:rsidRPr="00B717F4" w:rsidRDefault="005D61FE" w:rsidP="007F5A90">
            <w:pPr>
              <w:jc w:val="center"/>
            </w:pPr>
            <w:r w:rsidRPr="00B717F4">
              <w:t>12</w:t>
            </w:r>
          </w:p>
        </w:tc>
        <w:tc>
          <w:tcPr>
            <w:tcW w:w="992" w:type="dxa"/>
          </w:tcPr>
          <w:p w:rsidR="005D61FE" w:rsidRPr="00B717F4" w:rsidRDefault="005D61FE" w:rsidP="007F5A90">
            <w:pPr>
              <w:jc w:val="center"/>
            </w:pPr>
            <w:r w:rsidRPr="00B717F4">
              <w:t>12</w:t>
            </w:r>
          </w:p>
        </w:tc>
        <w:tc>
          <w:tcPr>
            <w:tcW w:w="992" w:type="dxa"/>
          </w:tcPr>
          <w:p w:rsidR="005D61FE" w:rsidRPr="00B717F4" w:rsidRDefault="005D61FE" w:rsidP="007F5A90">
            <w:pPr>
              <w:jc w:val="center"/>
            </w:pPr>
            <w:r w:rsidRPr="00B717F4">
              <w:t>12</w:t>
            </w:r>
          </w:p>
        </w:tc>
      </w:tr>
      <w:tr w:rsidR="005D61FE" w:rsidRPr="002D01D7" w:rsidTr="007F5A90">
        <w:tc>
          <w:tcPr>
            <w:tcW w:w="601" w:type="dxa"/>
          </w:tcPr>
          <w:p w:rsidR="005D61FE" w:rsidRPr="002D01D7" w:rsidRDefault="005D61FE" w:rsidP="007F5A90">
            <w:r w:rsidRPr="002D01D7">
              <w:t>5.2</w:t>
            </w:r>
          </w:p>
        </w:tc>
        <w:tc>
          <w:tcPr>
            <w:tcW w:w="2943" w:type="dxa"/>
          </w:tcPr>
          <w:p w:rsidR="005D61FE" w:rsidRPr="002D01D7" w:rsidRDefault="005D61FE" w:rsidP="007F5A90">
            <w:pPr>
              <w:pStyle w:val="9"/>
              <w:rPr>
                <w:sz w:val="20"/>
                <w:szCs w:val="20"/>
              </w:rPr>
            </w:pPr>
            <w:r w:rsidRPr="002D01D7">
              <w:rPr>
                <w:sz w:val="20"/>
                <w:szCs w:val="20"/>
              </w:rPr>
              <w:t xml:space="preserve"> - по региональным законам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113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113</w:t>
            </w:r>
          </w:p>
        </w:tc>
        <w:tc>
          <w:tcPr>
            <w:tcW w:w="993" w:type="dxa"/>
          </w:tcPr>
          <w:p w:rsidR="005D61FE" w:rsidRPr="00CA08CF" w:rsidRDefault="005D61FE" w:rsidP="007F5A90">
            <w:pPr>
              <w:jc w:val="center"/>
            </w:pPr>
            <w:r w:rsidRPr="00CA08CF">
              <w:t>104</w:t>
            </w:r>
          </w:p>
        </w:tc>
        <w:tc>
          <w:tcPr>
            <w:tcW w:w="992" w:type="dxa"/>
          </w:tcPr>
          <w:p w:rsidR="005D61FE" w:rsidRPr="00CA08CF" w:rsidRDefault="005D61FE" w:rsidP="007F5A90">
            <w:pPr>
              <w:jc w:val="center"/>
            </w:pPr>
            <w:r w:rsidRPr="00CA08CF">
              <w:t>104</w:t>
            </w:r>
          </w:p>
        </w:tc>
        <w:tc>
          <w:tcPr>
            <w:tcW w:w="992" w:type="dxa"/>
          </w:tcPr>
          <w:p w:rsidR="005D61FE" w:rsidRPr="00CA08CF" w:rsidRDefault="005D61FE" w:rsidP="007F5A90">
            <w:pPr>
              <w:jc w:val="center"/>
            </w:pPr>
            <w:r w:rsidRPr="00CA08CF">
              <w:t>104</w:t>
            </w:r>
          </w:p>
        </w:tc>
      </w:tr>
    </w:tbl>
    <w:p w:rsidR="00CD5A45" w:rsidRPr="00CD5A45" w:rsidRDefault="00CD5A45" w:rsidP="005D61FE">
      <w:pPr>
        <w:pStyle w:val="1"/>
        <w:rPr>
          <w:sz w:val="20"/>
          <w:szCs w:val="20"/>
        </w:rPr>
      </w:pPr>
    </w:p>
    <w:p w:rsidR="00CD5A45" w:rsidRPr="00CD5A45" w:rsidRDefault="00CD5A45" w:rsidP="005D61FE">
      <w:pPr>
        <w:pStyle w:val="1"/>
        <w:rPr>
          <w:sz w:val="20"/>
          <w:szCs w:val="20"/>
        </w:rPr>
      </w:pPr>
    </w:p>
    <w:p w:rsidR="005D61FE" w:rsidRPr="002D01D7" w:rsidRDefault="005D61FE" w:rsidP="005D61FE">
      <w:pPr>
        <w:pStyle w:val="1"/>
        <w:rPr>
          <w:sz w:val="20"/>
          <w:szCs w:val="20"/>
        </w:rPr>
      </w:pPr>
      <w:r w:rsidRPr="002D01D7">
        <w:rPr>
          <w:bCs/>
          <w:kern w:val="1"/>
          <w:sz w:val="20"/>
          <w:szCs w:val="20"/>
        </w:rPr>
        <w:t>Раздел 5. Производственная деятельность и услуги</w:t>
      </w:r>
    </w:p>
    <w:p w:rsidR="005D61FE" w:rsidRPr="002D01D7" w:rsidRDefault="005D61FE" w:rsidP="00CD5A45">
      <w:pPr>
        <w:pStyle w:val="3"/>
        <w:numPr>
          <w:ilvl w:val="0"/>
          <w:numId w:val="1"/>
        </w:numPr>
        <w:rPr>
          <w:sz w:val="20"/>
        </w:rPr>
      </w:pPr>
      <w:r w:rsidRPr="002D01D7">
        <w:rPr>
          <w:sz w:val="20"/>
        </w:rPr>
        <w:t>5.1. Рынок труда (по состоянию на конец года)</w:t>
      </w:r>
    </w:p>
    <w:p w:rsidR="005D61FE" w:rsidRPr="002D01D7" w:rsidRDefault="005D61FE" w:rsidP="005D61FE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023"/>
        <w:gridCol w:w="851"/>
        <w:gridCol w:w="1275"/>
        <w:gridCol w:w="1134"/>
        <w:gridCol w:w="993"/>
        <w:gridCol w:w="992"/>
        <w:gridCol w:w="992"/>
      </w:tblGrid>
      <w:tr w:rsidR="005D61FE" w:rsidRPr="002D01D7" w:rsidTr="007F5A90">
        <w:trPr>
          <w:trHeight w:val="915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3023" w:type="dxa"/>
          </w:tcPr>
          <w:p w:rsidR="005D61FE" w:rsidRPr="002D01D7" w:rsidRDefault="005D61FE" w:rsidP="007F5A90">
            <w:pPr>
              <w:jc w:val="both"/>
            </w:pPr>
            <w:r w:rsidRPr="002D01D7">
              <w:t>Количество организаций, осуществляющих свою деятельность  на территории поселения (без субъектов малого предпринимательства)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</w:p>
          <w:p w:rsidR="005D61FE" w:rsidRPr="0017383E" w:rsidRDefault="005D61FE" w:rsidP="007F5A90">
            <w:pPr>
              <w:jc w:val="center"/>
            </w:pPr>
            <w:r w:rsidRPr="0017383E">
              <w:t>13</w:t>
            </w:r>
          </w:p>
          <w:p w:rsidR="005D61FE" w:rsidRPr="0017383E" w:rsidRDefault="005D61FE" w:rsidP="007F5A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13</w:t>
            </w:r>
          </w:p>
        </w:tc>
        <w:tc>
          <w:tcPr>
            <w:tcW w:w="993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  <w:r>
              <w:t>3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  <w:r>
              <w:t>3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  <w:r>
              <w:t>3</w:t>
            </w:r>
          </w:p>
        </w:tc>
      </w:tr>
      <w:tr w:rsidR="005D61FE" w:rsidRPr="002D01D7" w:rsidTr="007F5A90">
        <w:trPr>
          <w:trHeight w:val="915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2.</w:t>
            </w:r>
          </w:p>
        </w:tc>
        <w:tc>
          <w:tcPr>
            <w:tcW w:w="3023" w:type="dxa"/>
          </w:tcPr>
          <w:p w:rsidR="005D61FE" w:rsidRPr="002D01D7" w:rsidRDefault="005D61FE" w:rsidP="007F5A90">
            <w:pPr>
              <w:jc w:val="both"/>
            </w:pPr>
            <w:r w:rsidRPr="002D01D7">
              <w:t xml:space="preserve">Фонд начисленной заработной платы работников списочного состава и внешних совместителей по полному кругу организаций п. Ессей 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D61FE" w:rsidRPr="00A10AA9" w:rsidRDefault="00CB627D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93 840,0</w:t>
            </w:r>
          </w:p>
        </w:tc>
        <w:tc>
          <w:tcPr>
            <w:tcW w:w="1134" w:type="dxa"/>
            <w:vAlign w:val="center"/>
          </w:tcPr>
          <w:p w:rsidR="005D61FE" w:rsidRPr="00A10AA9" w:rsidRDefault="00B90073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103 969,23</w:t>
            </w:r>
          </w:p>
        </w:tc>
        <w:tc>
          <w:tcPr>
            <w:tcW w:w="993" w:type="dxa"/>
            <w:vAlign w:val="center"/>
          </w:tcPr>
          <w:p w:rsidR="005D61FE" w:rsidRPr="00A10AA9" w:rsidRDefault="00CB627D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  <w:r w:rsidR="005D61FE" w:rsidRPr="00A10AA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46,15</w:t>
            </w:r>
          </w:p>
        </w:tc>
        <w:tc>
          <w:tcPr>
            <w:tcW w:w="992" w:type="dxa"/>
            <w:vAlign w:val="center"/>
          </w:tcPr>
          <w:p w:rsidR="005D61FE" w:rsidRPr="00A10AA9" w:rsidRDefault="00CB627D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115 800,0</w:t>
            </w:r>
          </w:p>
        </w:tc>
        <w:tc>
          <w:tcPr>
            <w:tcW w:w="992" w:type="dxa"/>
            <w:vAlign w:val="center"/>
          </w:tcPr>
          <w:p w:rsidR="005D61FE" w:rsidRPr="00A10AA9" w:rsidRDefault="00CB627D" w:rsidP="007F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120 432,0</w:t>
            </w:r>
          </w:p>
        </w:tc>
      </w:tr>
      <w:tr w:rsidR="005D61FE" w:rsidRPr="002D01D7" w:rsidTr="007F5A90">
        <w:trPr>
          <w:trHeight w:val="450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3.</w:t>
            </w:r>
          </w:p>
        </w:tc>
        <w:tc>
          <w:tcPr>
            <w:tcW w:w="3023" w:type="dxa"/>
            <w:vAlign w:val="center"/>
          </w:tcPr>
          <w:p w:rsidR="005D61FE" w:rsidRPr="002D01D7" w:rsidRDefault="005D61FE" w:rsidP="007F5A90">
            <w:r w:rsidRPr="002D01D7">
              <w:t>Количество индивидуальных предпринимателей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8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8</w:t>
            </w:r>
          </w:p>
        </w:tc>
        <w:tc>
          <w:tcPr>
            <w:tcW w:w="993" w:type="dxa"/>
          </w:tcPr>
          <w:p w:rsidR="005D61FE" w:rsidRPr="00CC0BA9" w:rsidRDefault="005D61FE" w:rsidP="007F5A90">
            <w:pPr>
              <w:jc w:val="center"/>
            </w:pPr>
            <w:r w:rsidRPr="00CC0BA9">
              <w:t>7</w:t>
            </w:r>
          </w:p>
        </w:tc>
        <w:tc>
          <w:tcPr>
            <w:tcW w:w="992" w:type="dxa"/>
          </w:tcPr>
          <w:p w:rsidR="005D61FE" w:rsidRPr="00CC0BA9" w:rsidRDefault="005D61FE" w:rsidP="007F5A90">
            <w:pPr>
              <w:jc w:val="center"/>
            </w:pPr>
            <w:r w:rsidRPr="00CC0BA9">
              <w:t>7</w:t>
            </w:r>
          </w:p>
        </w:tc>
        <w:tc>
          <w:tcPr>
            <w:tcW w:w="992" w:type="dxa"/>
          </w:tcPr>
          <w:p w:rsidR="005D61FE" w:rsidRPr="00CC0BA9" w:rsidRDefault="005D61FE" w:rsidP="007F5A90">
            <w:pPr>
              <w:jc w:val="center"/>
            </w:pPr>
            <w:r w:rsidRPr="00CC0BA9">
              <w:t>7</w:t>
            </w:r>
          </w:p>
        </w:tc>
      </w:tr>
      <w:tr w:rsidR="005D61FE" w:rsidRPr="002D01D7" w:rsidTr="007F5A90">
        <w:trPr>
          <w:trHeight w:val="465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4.</w:t>
            </w:r>
          </w:p>
        </w:tc>
        <w:tc>
          <w:tcPr>
            <w:tcW w:w="3023" w:type="dxa"/>
            <w:vAlign w:val="center"/>
          </w:tcPr>
          <w:p w:rsidR="005D61FE" w:rsidRPr="002D01D7" w:rsidRDefault="005D61FE" w:rsidP="007F5A90">
            <w:r w:rsidRPr="002D01D7">
              <w:t>Среднесписочная численность работников у индивидуальных предпринимателей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1</w:t>
            </w:r>
          </w:p>
        </w:tc>
        <w:tc>
          <w:tcPr>
            <w:tcW w:w="993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</w:p>
        </w:tc>
        <w:tc>
          <w:tcPr>
            <w:tcW w:w="992" w:type="dxa"/>
            <w:vAlign w:val="center"/>
          </w:tcPr>
          <w:p w:rsidR="005D61FE" w:rsidRPr="00CC0BA9" w:rsidRDefault="005D61FE" w:rsidP="007F5A90">
            <w:pPr>
              <w:jc w:val="center"/>
            </w:pPr>
            <w:r w:rsidRPr="00CC0BA9">
              <w:t>1</w:t>
            </w:r>
          </w:p>
        </w:tc>
      </w:tr>
      <w:tr w:rsidR="005D61FE" w:rsidRPr="002D01D7" w:rsidTr="007F5A90">
        <w:trPr>
          <w:trHeight w:val="450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5.</w:t>
            </w:r>
          </w:p>
        </w:tc>
        <w:tc>
          <w:tcPr>
            <w:tcW w:w="3023" w:type="dxa"/>
            <w:vAlign w:val="center"/>
          </w:tcPr>
          <w:p w:rsidR="005D61FE" w:rsidRPr="002D01D7" w:rsidRDefault="005D61FE" w:rsidP="007F5A90">
            <w:r w:rsidRPr="002D01D7">
              <w:t>Среднесписочная численность работников крестьянских (фермерских) хозяйств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993" w:type="dxa"/>
            <w:vAlign w:val="center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  <w:tc>
          <w:tcPr>
            <w:tcW w:w="992" w:type="dxa"/>
            <w:vAlign w:val="center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  <w:tc>
          <w:tcPr>
            <w:tcW w:w="992" w:type="dxa"/>
            <w:vAlign w:val="center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</w:tr>
      <w:tr w:rsidR="005D61FE" w:rsidRPr="002D01D7" w:rsidTr="007F5A90">
        <w:trPr>
          <w:trHeight w:val="690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6.</w:t>
            </w:r>
          </w:p>
        </w:tc>
        <w:tc>
          <w:tcPr>
            <w:tcW w:w="3023" w:type="dxa"/>
          </w:tcPr>
          <w:p w:rsidR="005D61FE" w:rsidRPr="002D01D7" w:rsidRDefault="005D61FE" w:rsidP="007F5A90">
            <w:r w:rsidRPr="002D01D7">
              <w:t>Число фермерских хозяйств* и родовых общин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3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3</w:t>
            </w:r>
          </w:p>
        </w:tc>
        <w:tc>
          <w:tcPr>
            <w:tcW w:w="993" w:type="dxa"/>
          </w:tcPr>
          <w:p w:rsidR="005D61FE" w:rsidRPr="00984D6A" w:rsidRDefault="005D61FE" w:rsidP="007F5A90">
            <w:pPr>
              <w:jc w:val="center"/>
            </w:pPr>
            <w:r w:rsidRPr="00984D6A">
              <w:t>3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jc w:val="center"/>
            </w:pPr>
            <w:r w:rsidRPr="00984D6A">
              <w:t>3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jc w:val="center"/>
            </w:pPr>
            <w:r w:rsidRPr="00984D6A">
              <w:t>3</w:t>
            </w:r>
          </w:p>
        </w:tc>
      </w:tr>
      <w:tr w:rsidR="005D61FE" w:rsidRPr="002D01D7" w:rsidTr="007F5A90">
        <w:trPr>
          <w:trHeight w:val="450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t>7.</w:t>
            </w:r>
          </w:p>
        </w:tc>
        <w:tc>
          <w:tcPr>
            <w:tcW w:w="3023" w:type="dxa"/>
          </w:tcPr>
          <w:p w:rsidR="005D61FE" w:rsidRPr="002D01D7" w:rsidRDefault="005D61FE" w:rsidP="007F5A90">
            <w:r w:rsidRPr="002D01D7">
              <w:t>Число личных подсобных хозяйств*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единиц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993" w:type="dxa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  <w:tc>
          <w:tcPr>
            <w:tcW w:w="992" w:type="dxa"/>
          </w:tcPr>
          <w:p w:rsidR="005D61FE" w:rsidRPr="00984D6A" w:rsidRDefault="005D61FE" w:rsidP="007F5A90">
            <w:pPr>
              <w:jc w:val="center"/>
            </w:pPr>
            <w:r w:rsidRPr="00984D6A">
              <w:t>0</w:t>
            </w:r>
          </w:p>
        </w:tc>
      </w:tr>
      <w:tr w:rsidR="005D61FE" w:rsidRPr="002D01D7" w:rsidTr="007F5A90">
        <w:trPr>
          <w:trHeight w:val="675"/>
        </w:trPr>
        <w:tc>
          <w:tcPr>
            <w:tcW w:w="663" w:type="dxa"/>
          </w:tcPr>
          <w:p w:rsidR="005D61FE" w:rsidRPr="002D01D7" w:rsidRDefault="005D61FE" w:rsidP="007F5A90">
            <w:pPr>
              <w:jc w:val="center"/>
            </w:pPr>
            <w:r w:rsidRPr="002D01D7">
              <w:lastRenderedPageBreak/>
              <w:t>8.</w:t>
            </w:r>
          </w:p>
        </w:tc>
        <w:tc>
          <w:tcPr>
            <w:tcW w:w="3023" w:type="dxa"/>
          </w:tcPr>
          <w:p w:rsidR="005D61FE" w:rsidRPr="002D01D7" w:rsidRDefault="005D61FE" w:rsidP="007F5A90">
            <w:r w:rsidRPr="002D01D7">
              <w:t>Общая численность безработных</w:t>
            </w:r>
          </w:p>
        </w:tc>
        <w:tc>
          <w:tcPr>
            <w:tcW w:w="851" w:type="dxa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5D61FE" w:rsidRPr="0017383E" w:rsidRDefault="005D61FE" w:rsidP="007F5A90">
            <w:pPr>
              <w:jc w:val="center"/>
            </w:pPr>
            <w:r w:rsidRPr="0017383E">
              <w:t>11</w:t>
            </w:r>
          </w:p>
        </w:tc>
        <w:tc>
          <w:tcPr>
            <w:tcW w:w="1134" w:type="dxa"/>
          </w:tcPr>
          <w:p w:rsidR="005D61FE" w:rsidRPr="0017383E" w:rsidRDefault="005D61FE" w:rsidP="007F5A90">
            <w:pPr>
              <w:jc w:val="center"/>
            </w:pPr>
            <w:r w:rsidRPr="0017383E">
              <w:t>6</w:t>
            </w:r>
          </w:p>
        </w:tc>
        <w:tc>
          <w:tcPr>
            <w:tcW w:w="993" w:type="dxa"/>
          </w:tcPr>
          <w:p w:rsidR="005D61FE" w:rsidRPr="00601D9A" w:rsidRDefault="005D61FE" w:rsidP="007F5A90">
            <w:pPr>
              <w:jc w:val="center"/>
            </w:pPr>
            <w:r w:rsidRPr="00601D9A">
              <w:t>2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jc w:val="center"/>
            </w:pPr>
            <w:r w:rsidRPr="00601D9A">
              <w:t>2</w:t>
            </w:r>
          </w:p>
        </w:tc>
        <w:tc>
          <w:tcPr>
            <w:tcW w:w="992" w:type="dxa"/>
          </w:tcPr>
          <w:p w:rsidR="005D61FE" w:rsidRPr="00601D9A" w:rsidRDefault="005D61FE" w:rsidP="007F5A90">
            <w:pPr>
              <w:jc w:val="center"/>
            </w:pPr>
            <w:r w:rsidRPr="00601D9A">
              <w:t>2</w:t>
            </w:r>
          </w:p>
        </w:tc>
      </w:tr>
    </w:tbl>
    <w:p w:rsidR="00CD5A45" w:rsidRDefault="00CD5A45" w:rsidP="00CD5A45">
      <w:pPr>
        <w:pStyle w:val="3"/>
        <w:numPr>
          <w:ilvl w:val="0"/>
          <w:numId w:val="0"/>
        </w:numPr>
        <w:rPr>
          <w:sz w:val="20"/>
        </w:rPr>
      </w:pPr>
    </w:p>
    <w:p w:rsidR="00CD5A45" w:rsidRDefault="00CD5A45" w:rsidP="00CD5A45">
      <w:pPr>
        <w:pStyle w:val="3"/>
        <w:numPr>
          <w:ilvl w:val="0"/>
          <w:numId w:val="0"/>
        </w:numPr>
        <w:rPr>
          <w:sz w:val="20"/>
        </w:rPr>
      </w:pPr>
    </w:p>
    <w:p w:rsidR="00CD5A45" w:rsidRDefault="00CD5A45" w:rsidP="00CD5A45">
      <w:pPr>
        <w:pStyle w:val="3"/>
        <w:numPr>
          <w:ilvl w:val="0"/>
          <w:numId w:val="0"/>
        </w:numPr>
        <w:rPr>
          <w:sz w:val="20"/>
        </w:rPr>
      </w:pPr>
    </w:p>
    <w:p w:rsidR="005D61FE" w:rsidRPr="002D01D7" w:rsidRDefault="005D61FE" w:rsidP="00CD5A45">
      <w:pPr>
        <w:pStyle w:val="3"/>
        <w:numPr>
          <w:ilvl w:val="0"/>
          <w:numId w:val="0"/>
        </w:numPr>
        <w:rPr>
          <w:sz w:val="20"/>
        </w:rPr>
      </w:pPr>
      <w:r w:rsidRPr="002D01D7">
        <w:rPr>
          <w:sz w:val="20"/>
        </w:rPr>
        <w:t xml:space="preserve">5.3. Основные показатели, характеризующие финансовое состояние организаций </w:t>
      </w:r>
      <w:r w:rsidRPr="002D01D7">
        <w:rPr>
          <w:sz w:val="20"/>
          <w:u w:val="single"/>
        </w:rPr>
        <w:t>учредителем которых является сельское поселение, МП «Котуйский»</w:t>
      </w:r>
    </w:p>
    <w:p w:rsidR="005D61FE" w:rsidRPr="002D01D7" w:rsidRDefault="005D61FE" w:rsidP="005D61FE">
      <w:pPr>
        <w:jc w:val="center"/>
      </w:pPr>
      <w:r w:rsidRPr="002D01D7">
        <w:t xml:space="preserve"> (заполняется по каждому предприятию отдельно)</w:t>
      </w:r>
    </w:p>
    <w:p w:rsidR="005D61FE" w:rsidRPr="002D01D7" w:rsidRDefault="005D61FE" w:rsidP="005D61FE">
      <w:pPr>
        <w:jc w:val="center"/>
      </w:pPr>
    </w:p>
    <w:tbl>
      <w:tblPr>
        <w:tblW w:w="974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7"/>
        <w:gridCol w:w="851"/>
        <w:gridCol w:w="1275"/>
        <w:gridCol w:w="1134"/>
        <w:gridCol w:w="993"/>
        <w:gridCol w:w="992"/>
        <w:gridCol w:w="992"/>
      </w:tblGrid>
      <w:tr w:rsidR="005D61FE" w:rsidRPr="002D01D7" w:rsidTr="007F5A90">
        <w:tc>
          <w:tcPr>
            <w:tcW w:w="534" w:type="dxa"/>
          </w:tcPr>
          <w:p w:rsidR="005D61FE" w:rsidRPr="002D01D7" w:rsidRDefault="005D61FE" w:rsidP="007F5A90">
            <w:pPr>
              <w:jc w:val="center"/>
            </w:pPr>
            <w:r w:rsidRPr="002D01D7">
              <w:t>1.</w:t>
            </w:r>
          </w:p>
        </w:tc>
        <w:tc>
          <w:tcPr>
            <w:tcW w:w="2977" w:type="dxa"/>
          </w:tcPr>
          <w:p w:rsidR="005D61FE" w:rsidRPr="002D01D7" w:rsidRDefault="005D61FE" w:rsidP="007F5A90">
            <w:r w:rsidRPr="002D01D7">
              <w:t>Объем отгруженных товаров собственного производства, выполненных работ и услуг собственными силами (тыс. руб.)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</w:p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  <w:p w:rsidR="005D61FE" w:rsidRPr="0017383E" w:rsidRDefault="005D61FE" w:rsidP="007F5A90"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  <w:p w:rsidR="005D61FE" w:rsidRPr="005D61F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  <w:p w:rsidR="005D61FE" w:rsidRPr="005D61FE" w:rsidRDefault="005D61FE" w:rsidP="007F5A90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  <w:p w:rsidR="005D61FE" w:rsidRPr="005D61FE" w:rsidRDefault="005D61FE" w:rsidP="007F5A90">
            <w:pPr>
              <w:snapToGrid w:val="0"/>
              <w:jc w:val="center"/>
            </w:pPr>
          </w:p>
        </w:tc>
      </w:tr>
      <w:tr w:rsidR="005D61FE" w:rsidRPr="002D01D7" w:rsidTr="007F5A90">
        <w:trPr>
          <w:trHeight w:val="603"/>
        </w:trPr>
        <w:tc>
          <w:tcPr>
            <w:tcW w:w="534" w:type="dxa"/>
          </w:tcPr>
          <w:p w:rsidR="005D61FE" w:rsidRPr="002D01D7" w:rsidRDefault="005D61FE" w:rsidP="007F5A90">
            <w:pPr>
              <w:jc w:val="center"/>
            </w:pPr>
            <w:r w:rsidRPr="002D01D7">
              <w:t>2.</w:t>
            </w:r>
          </w:p>
        </w:tc>
        <w:tc>
          <w:tcPr>
            <w:tcW w:w="2977" w:type="dxa"/>
          </w:tcPr>
          <w:p w:rsidR="005D61FE" w:rsidRPr="002D01D7" w:rsidRDefault="005D61FE" w:rsidP="007F5A90">
            <w:r w:rsidRPr="002D01D7">
              <w:t>Среднесписочная численность работников (человек)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</w:tr>
      <w:tr w:rsidR="005D61FE" w:rsidRPr="002D01D7" w:rsidTr="007F5A90">
        <w:tc>
          <w:tcPr>
            <w:tcW w:w="534" w:type="dxa"/>
          </w:tcPr>
          <w:p w:rsidR="005D61FE" w:rsidRPr="002D01D7" w:rsidRDefault="005D61FE" w:rsidP="007F5A90">
            <w:pPr>
              <w:jc w:val="center"/>
            </w:pPr>
            <w:r w:rsidRPr="002D01D7">
              <w:t>3.</w:t>
            </w:r>
          </w:p>
        </w:tc>
        <w:tc>
          <w:tcPr>
            <w:tcW w:w="2977" w:type="dxa"/>
          </w:tcPr>
          <w:p w:rsidR="005D61FE" w:rsidRPr="002D01D7" w:rsidRDefault="005D61FE" w:rsidP="007F5A90">
            <w:r w:rsidRPr="002D01D7">
              <w:t>Среднемесячная заработная плата (руб.)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руб.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</w:p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</w:tr>
      <w:tr w:rsidR="005D61FE" w:rsidRPr="002D01D7" w:rsidTr="007F5A90">
        <w:trPr>
          <w:trHeight w:val="471"/>
        </w:trPr>
        <w:tc>
          <w:tcPr>
            <w:tcW w:w="534" w:type="dxa"/>
          </w:tcPr>
          <w:p w:rsidR="005D61FE" w:rsidRPr="002D01D7" w:rsidRDefault="005D61FE" w:rsidP="007F5A90">
            <w:pPr>
              <w:jc w:val="center"/>
            </w:pPr>
            <w:r w:rsidRPr="002D01D7">
              <w:t>4.</w:t>
            </w:r>
          </w:p>
        </w:tc>
        <w:tc>
          <w:tcPr>
            <w:tcW w:w="2977" w:type="dxa"/>
          </w:tcPr>
          <w:p w:rsidR="005D61FE" w:rsidRPr="002D01D7" w:rsidRDefault="005D61FE" w:rsidP="007F5A90">
            <w:r w:rsidRPr="002D01D7">
              <w:t>Наличие основных фондов предприятия (тыс. руб.)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</w:p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</w:p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</w:tr>
      <w:tr w:rsidR="005D61FE" w:rsidRPr="002D01D7" w:rsidTr="007F5A90">
        <w:trPr>
          <w:trHeight w:val="483"/>
        </w:trPr>
        <w:tc>
          <w:tcPr>
            <w:tcW w:w="534" w:type="dxa"/>
          </w:tcPr>
          <w:p w:rsidR="005D61FE" w:rsidRPr="002D01D7" w:rsidRDefault="005D61FE" w:rsidP="007F5A90">
            <w:pPr>
              <w:jc w:val="center"/>
            </w:pPr>
            <w:r w:rsidRPr="002D01D7">
              <w:t>4.1</w:t>
            </w:r>
          </w:p>
        </w:tc>
        <w:tc>
          <w:tcPr>
            <w:tcW w:w="2977" w:type="dxa"/>
          </w:tcPr>
          <w:p w:rsidR="005D61FE" w:rsidRPr="002D01D7" w:rsidRDefault="005D61FE" w:rsidP="007F5A90">
            <w:r w:rsidRPr="002D01D7">
              <w:t>По полной учетной стоимости на конец года (тыс. руб.)</w:t>
            </w:r>
          </w:p>
        </w:tc>
        <w:tc>
          <w:tcPr>
            <w:tcW w:w="851" w:type="dxa"/>
            <w:vAlign w:val="center"/>
          </w:tcPr>
          <w:p w:rsidR="005D61FE" w:rsidRPr="002D01D7" w:rsidRDefault="005D61FE" w:rsidP="007F5A90">
            <w:pPr>
              <w:jc w:val="center"/>
              <w:rPr>
                <w:sz w:val="16"/>
                <w:szCs w:val="16"/>
              </w:rPr>
            </w:pPr>
            <w:r w:rsidRPr="002D01D7">
              <w:rPr>
                <w:sz w:val="16"/>
                <w:szCs w:val="16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D61FE" w:rsidRPr="0017383E" w:rsidRDefault="005D61FE" w:rsidP="007F5A90">
            <w:pPr>
              <w:jc w:val="center"/>
            </w:pPr>
            <w:r w:rsidRPr="0017383E">
              <w:t>0</w:t>
            </w:r>
          </w:p>
        </w:tc>
        <w:tc>
          <w:tcPr>
            <w:tcW w:w="1134" w:type="dxa"/>
            <w:vAlign w:val="center"/>
          </w:tcPr>
          <w:p w:rsidR="005D61FE" w:rsidRPr="0017383E" w:rsidRDefault="005D61FE" w:rsidP="007F5A90">
            <w:pPr>
              <w:snapToGrid w:val="0"/>
              <w:jc w:val="center"/>
            </w:pPr>
            <w:r w:rsidRPr="0017383E">
              <w:t>0</w:t>
            </w:r>
          </w:p>
        </w:tc>
        <w:tc>
          <w:tcPr>
            <w:tcW w:w="993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  <w:tc>
          <w:tcPr>
            <w:tcW w:w="992" w:type="dxa"/>
            <w:vAlign w:val="center"/>
          </w:tcPr>
          <w:p w:rsidR="005D61FE" w:rsidRPr="005D61FE" w:rsidRDefault="005D61FE" w:rsidP="007F5A90">
            <w:pPr>
              <w:snapToGrid w:val="0"/>
              <w:jc w:val="center"/>
            </w:pPr>
            <w:r w:rsidRPr="005D61FE">
              <w:t>0</w:t>
            </w:r>
          </w:p>
        </w:tc>
      </w:tr>
    </w:tbl>
    <w:p w:rsidR="00681E6E" w:rsidRPr="002D01D7" w:rsidRDefault="00681E6E" w:rsidP="00885903">
      <w:pPr>
        <w:jc w:val="right"/>
      </w:pPr>
    </w:p>
    <w:p w:rsidR="00EE1116" w:rsidRDefault="00EE1116" w:rsidP="00885903">
      <w:pPr>
        <w:jc w:val="right"/>
      </w:pPr>
    </w:p>
    <w:p w:rsidR="00CD5A45" w:rsidRDefault="00CD5A45" w:rsidP="00885903">
      <w:pPr>
        <w:jc w:val="right"/>
      </w:pPr>
    </w:p>
    <w:p w:rsidR="00CD5A45" w:rsidRDefault="00CD5A45" w:rsidP="00885903">
      <w:pPr>
        <w:jc w:val="right"/>
      </w:pPr>
    </w:p>
    <w:p w:rsidR="00CD5A45" w:rsidRDefault="00CD5A45" w:rsidP="00885903">
      <w:pPr>
        <w:jc w:val="right"/>
      </w:pPr>
    </w:p>
    <w:p w:rsidR="00CD5A45" w:rsidRDefault="00CD5A45" w:rsidP="00885903">
      <w:pPr>
        <w:jc w:val="right"/>
      </w:pPr>
    </w:p>
    <w:p w:rsidR="00CD5A45" w:rsidRPr="002D01D7" w:rsidRDefault="00CD5A45" w:rsidP="00885903">
      <w:pPr>
        <w:jc w:val="right"/>
      </w:pPr>
    </w:p>
    <w:p w:rsidR="00297155" w:rsidRPr="002D01D7" w:rsidRDefault="00297155" w:rsidP="00297155">
      <w:pPr>
        <w:widowControl w:val="0"/>
        <w:autoSpaceDE w:val="0"/>
        <w:jc w:val="both"/>
        <w:rPr>
          <w:sz w:val="28"/>
          <w:szCs w:val="28"/>
        </w:rPr>
      </w:pPr>
      <w:r w:rsidRPr="002D01D7">
        <w:rPr>
          <w:sz w:val="28"/>
          <w:szCs w:val="28"/>
        </w:rPr>
        <w:t>Глав</w:t>
      </w:r>
      <w:r w:rsidR="00D06C50" w:rsidRPr="002D01D7">
        <w:rPr>
          <w:sz w:val="28"/>
          <w:szCs w:val="28"/>
        </w:rPr>
        <w:t xml:space="preserve">а </w:t>
      </w:r>
      <w:r w:rsidRPr="002D01D7">
        <w:rPr>
          <w:sz w:val="28"/>
          <w:szCs w:val="28"/>
        </w:rPr>
        <w:t xml:space="preserve">поселка </w:t>
      </w:r>
      <w:r w:rsidR="005D61FE">
        <w:rPr>
          <w:sz w:val="28"/>
          <w:szCs w:val="28"/>
        </w:rPr>
        <w:t>Ессей</w:t>
      </w:r>
      <w:r w:rsidRPr="002D01D7">
        <w:rPr>
          <w:sz w:val="28"/>
          <w:szCs w:val="28"/>
        </w:rPr>
        <w:t xml:space="preserve">                 </w:t>
      </w:r>
      <w:r w:rsidR="00A10AA9">
        <w:rPr>
          <w:sz w:val="28"/>
          <w:szCs w:val="28"/>
        </w:rPr>
        <w:t xml:space="preserve">                 </w:t>
      </w:r>
      <w:r w:rsidRPr="002D01D7">
        <w:rPr>
          <w:sz w:val="28"/>
          <w:szCs w:val="28"/>
        </w:rPr>
        <w:t xml:space="preserve">     </w:t>
      </w:r>
      <w:r w:rsidR="00A15416" w:rsidRPr="002D01D7">
        <w:rPr>
          <w:sz w:val="28"/>
          <w:szCs w:val="28"/>
        </w:rPr>
        <w:t xml:space="preserve">    </w:t>
      </w:r>
      <w:r w:rsidR="00CD5A45">
        <w:rPr>
          <w:sz w:val="28"/>
          <w:szCs w:val="28"/>
        </w:rPr>
        <w:t xml:space="preserve">                           </w:t>
      </w:r>
      <w:r w:rsidR="00A15416" w:rsidRPr="002D01D7">
        <w:rPr>
          <w:sz w:val="28"/>
          <w:szCs w:val="28"/>
        </w:rPr>
        <w:t xml:space="preserve">   Г.П. Ботулу</w:t>
      </w:r>
      <w:r w:rsidRPr="002D01D7">
        <w:rPr>
          <w:sz w:val="28"/>
          <w:szCs w:val="28"/>
        </w:rPr>
        <w:t xml:space="preserve">                                             </w:t>
      </w:r>
    </w:p>
    <w:p w:rsidR="00944A55" w:rsidRPr="002D01D7" w:rsidRDefault="00944A55" w:rsidP="009F1A9D">
      <w:pPr>
        <w:widowControl w:val="0"/>
        <w:autoSpaceDE w:val="0"/>
        <w:jc w:val="both"/>
        <w:rPr>
          <w:sz w:val="28"/>
          <w:szCs w:val="28"/>
        </w:rPr>
      </w:pPr>
    </w:p>
    <w:p w:rsidR="00EE1116" w:rsidRPr="002D01D7" w:rsidRDefault="00EE1116" w:rsidP="009F1A9D">
      <w:pPr>
        <w:widowControl w:val="0"/>
        <w:autoSpaceDE w:val="0"/>
        <w:jc w:val="both"/>
        <w:rPr>
          <w:sz w:val="28"/>
          <w:szCs w:val="28"/>
        </w:rPr>
      </w:pPr>
    </w:p>
    <w:p w:rsidR="00944A55" w:rsidRPr="002D01D7" w:rsidRDefault="00944A55" w:rsidP="009F1A9D">
      <w:pPr>
        <w:widowControl w:val="0"/>
        <w:autoSpaceDE w:val="0"/>
        <w:jc w:val="both"/>
        <w:rPr>
          <w:sz w:val="28"/>
          <w:szCs w:val="28"/>
        </w:rPr>
      </w:pPr>
    </w:p>
    <w:sectPr w:rsidR="00944A55" w:rsidRPr="002D01D7" w:rsidSect="00B864A7">
      <w:footerReference w:type="default" r:id="rId13"/>
      <w:pgSz w:w="11906" w:h="16838"/>
      <w:pgMar w:top="719" w:right="851" w:bottom="1134" w:left="1701" w:header="720" w:footer="11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71" w:rsidRDefault="00877C71">
      <w:r>
        <w:separator/>
      </w:r>
    </w:p>
  </w:endnote>
  <w:endnote w:type="continuationSeparator" w:id="0">
    <w:p w:rsidR="00877C71" w:rsidRDefault="0087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2B" w:rsidRDefault="004B4143">
    <w:pPr>
      <w:pStyle w:val="af2"/>
      <w:rPr>
        <w:sz w:val="19"/>
        <w:szCs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36525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32B" w:rsidRDefault="00A301A8">
                          <w:pPr>
                            <w:pStyle w:val="af2"/>
                          </w:pP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begin"/>
                          </w:r>
                          <w:r w:rsidR="0074432B">
                            <w:rPr>
                              <w:rStyle w:val="a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B4143">
                            <w:rPr>
                              <w:rStyle w:val="a3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nOiQIAABs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" stroked="f">
              <v:fill opacity="0"/>
              <v:textbox inset="0,0,0,0">
                <w:txbxContent>
                  <w:p w:rsidR="0074432B" w:rsidRDefault="00A301A8">
                    <w:pPr>
                      <w:pStyle w:val="af2"/>
                    </w:pPr>
                    <w:r>
                      <w:rPr>
                        <w:rStyle w:val="a3"/>
                        <w:sz w:val="19"/>
                        <w:szCs w:val="19"/>
                      </w:rPr>
                      <w:fldChar w:fldCharType="begin"/>
                    </w:r>
                    <w:r w:rsidR="0074432B">
                      <w:rPr>
                        <w:rStyle w:val="a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separate"/>
                    </w:r>
                    <w:r w:rsidR="004B4143">
                      <w:rPr>
                        <w:rStyle w:val="a3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71" w:rsidRDefault="00877C71">
      <w:r>
        <w:separator/>
      </w:r>
    </w:p>
  </w:footnote>
  <w:footnote w:type="continuationSeparator" w:id="0">
    <w:p w:rsidR="00877C71" w:rsidRDefault="0087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A0661D"/>
    <w:multiLevelType w:val="multilevel"/>
    <w:tmpl w:val="50DA3E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9B838E8"/>
    <w:multiLevelType w:val="hybridMultilevel"/>
    <w:tmpl w:val="D67C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EE192E"/>
    <w:multiLevelType w:val="hybridMultilevel"/>
    <w:tmpl w:val="55203A84"/>
    <w:lvl w:ilvl="0" w:tplc="457271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784CEC"/>
    <w:multiLevelType w:val="hybridMultilevel"/>
    <w:tmpl w:val="93DA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7618D"/>
    <w:multiLevelType w:val="multilevel"/>
    <w:tmpl w:val="4C2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03"/>
    <w:rsid w:val="00000325"/>
    <w:rsid w:val="00000E9E"/>
    <w:rsid w:val="00000EDA"/>
    <w:rsid w:val="00000FE7"/>
    <w:rsid w:val="00000FF2"/>
    <w:rsid w:val="00001177"/>
    <w:rsid w:val="000017C2"/>
    <w:rsid w:val="0000188F"/>
    <w:rsid w:val="00001AB6"/>
    <w:rsid w:val="000027BA"/>
    <w:rsid w:val="00002DD1"/>
    <w:rsid w:val="000038FA"/>
    <w:rsid w:val="00003B99"/>
    <w:rsid w:val="00003EE8"/>
    <w:rsid w:val="00004D7A"/>
    <w:rsid w:val="00004E77"/>
    <w:rsid w:val="00005982"/>
    <w:rsid w:val="00005A45"/>
    <w:rsid w:val="00005CEB"/>
    <w:rsid w:val="00005D27"/>
    <w:rsid w:val="00005FF8"/>
    <w:rsid w:val="000062E7"/>
    <w:rsid w:val="000063F9"/>
    <w:rsid w:val="00006785"/>
    <w:rsid w:val="00006969"/>
    <w:rsid w:val="00006F8D"/>
    <w:rsid w:val="0000726F"/>
    <w:rsid w:val="000073F5"/>
    <w:rsid w:val="00007766"/>
    <w:rsid w:val="000078F1"/>
    <w:rsid w:val="000103BF"/>
    <w:rsid w:val="0001095A"/>
    <w:rsid w:val="00010A69"/>
    <w:rsid w:val="00010B56"/>
    <w:rsid w:val="00010F53"/>
    <w:rsid w:val="00011955"/>
    <w:rsid w:val="00012436"/>
    <w:rsid w:val="000127F6"/>
    <w:rsid w:val="00013025"/>
    <w:rsid w:val="000133B5"/>
    <w:rsid w:val="0001359C"/>
    <w:rsid w:val="000137E4"/>
    <w:rsid w:val="00013983"/>
    <w:rsid w:val="000139EF"/>
    <w:rsid w:val="00013C52"/>
    <w:rsid w:val="00014643"/>
    <w:rsid w:val="00014BF5"/>
    <w:rsid w:val="00014D50"/>
    <w:rsid w:val="00014E21"/>
    <w:rsid w:val="0001575E"/>
    <w:rsid w:val="00015832"/>
    <w:rsid w:val="000159BB"/>
    <w:rsid w:val="00015A91"/>
    <w:rsid w:val="00015D74"/>
    <w:rsid w:val="000163C5"/>
    <w:rsid w:val="00016422"/>
    <w:rsid w:val="000169FD"/>
    <w:rsid w:val="00016AF5"/>
    <w:rsid w:val="00016B82"/>
    <w:rsid w:val="00017548"/>
    <w:rsid w:val="0001762B"/>
    <w:rsid w:val="000179BD"/>
    <w:rsid w:val="00017A2A"/>
    <w:rsid w:val="00020551"/>
    <w:rsid w:val="000208FA"/>
    <w:rsid w:val="000211B9"/>
    <w:rsid w:val="000214BF"/>
    <w:rsid w:val="000215D5"/>
    <w:rsid w:val="00021697"/>
    <w:rsid w:val="000219C6"/>
    <w:rsid w:val="00021F77"/>
    <w:rsid w:val="0002281B"/>
    <w:rsid w:val="00022D09"/>
    <w:rsid w:val="000235E5"/>
    <w:rsid w:val="000238D9"/>
    <w:rsid w:val="00023A0D"/>
    <w:rsid w:val="00023AFE"/>
    <w:rsid w:val="00023E5B"/>
    <w:rsid w:val="000243E7"/>
    <w:rsid w:val="00024449"/>
    <w:rsid w:val="00024588"/>
    <w:rsid w:val="00025CD3"/>
    <w:rsid w:val="00025F1E"/>
    <w:rsid w:val="000261E0"/>
    <w:rsid w:val="0002685B"/>
    <w:rsid w:val="000269C3"/>
    <w:rsid w:val="000270FA"/>
    <w:rsid w:val="00027155"/>
    <w:rsid w:val="000272B0"/>
    <w:rsid w:val="00027366"/>
    <w:rsid w:val="00027646"/>
    <w:rsid w:val="0002783C"/>
    <w:rsid w:val="00030040"/>
    <w:rsid w:val="000307E6"/>
    <w:rsid w:val="00030AC4"/>
    <w:rsid w:val="00030E89"/>
    <w:rsid w:val="00031275"/>
    <w:rsid w:val="00031875"/>
    <w:rsid w:val="00031B13"/>
    <w:rsid w:val="00031BBC"/>
    <w:rsid w:val="00031ECC"/>
    <w:rsid w:val="00032DAD"/>
    <w:rsid w:val="00032E2C"/>
    <w:rsid w:val="000332B7"/>
    <w:rsid w:val="00033327"/>
    <w:rsid w:val="00033C9D"/>
    <w:rsid w:val="00033D8B"/>
    <w:rsid w:val="00033E34"/>
    <w:rsid w:val="00033E5C"/>
    <w:rsid w:val="0003428B"/>
    <w:rsid w:val="000342F8"/>
    <w:rsid w:val="00034705"/>
    <w:rsid w:val="00034A12"/>
    <w:rsid w:val="00034C2A"/>
    <w:rsid w:val="00034C5A"/>
    <w:rsid w:val="000350FB"/>
    <w:rsid w:val="000351A7"/>
    <w:rsid w:val="000355A0"/>
    <w:rsid w:val="000356F5"/>
    <w:rsid w:val="00035925"/>
    <w:rsid w:val="00035CC6"/>
    <w:rsid w:val="00035DCB"/>
    <w:rsid w:val="00036610"/>
    <w:rsid w:val="00037171"/>
    <w:rsid w:val="000376B8"/>
    <w:rsid w:val="00037A54"/>
    <w:rsid w:val="00037C81"/>
    <w:rsid w:val="00037DAF"/>
    <w:rsid w:val="000400D5"/>
    <w:rsid w:val="000402BB"/>
    <w:rsid w:val="00040CF6"/>
    <w:rsid w:val="00040EC7"/>
    <w:rsid w:val="00041093"/>
    <w:rsid w:val="00041EFB"/>
    <w:rsid w:val="00042080"/>
    <w:rsid w:val="00042B9E"/>
    <w:rsid w:val="00042C09"/>
    <w:rsid w:val="00043203"/>
    <w:rsid w:val="0004339F"/>
    <w:rsid w:val="000435C2"/>
    <w:rsid w:val="00043925"/>
    <w:rsid w:val="00044384"/>
    <w:rsid w:val="000445D8"/>
    <w:rsid w:val="000448BD"/>
    <w:rsid w:val="00044BDA"/>
    <w:rsid w:val="00044ED3"/>
    <w:rsid w:val="000452BB"/>
    <w:rsid w:val="0004530C"/>
    <w:rsid w:val="00045450"/>
    <w:rsid w:val="0004571F"/>
    <w:rsid w:val="0004599F"/>
    <w:rsid w:val="00045C10"/>
    <w:rsid w:val="00046046"/>
    <w:rsid w:val="0004613A"/>
    <w:rsid w:val="0004668B"/>
    <w:rsid w:val="000469E2"/>
    <w:rsid w:val="00046C14"/>
    <w:rsid w:val="000470F3"/>
    <w:rsid w:val="0004725C"/>
    <w:rsid w:val="00047303"/>
    <w:rsid w:val="00047FA0"/>
    <w:rsid w:val="000503DB"/>
    <w:rsid w:val="000504C4"/>
    <w:rsid w:val="000506B1"/>
    <w:rsid w:val="00050D88"/>
    <w:rsid w:val="00051086"/>
    <w:rsid w:val="0005161C"/>
    <w:rsid w:val="000516EA"/>
    <w:rsid w:val="00051E03"/>
    <w:rsid w:val="00051FE8"/>
    <w:rsid w:val="00052069"/>
    <w:rsid w:val="0005255B"/>
    <w:rsid w:val="00052761"/>
    <w:rsid w:val="0005298E"/>
    <w:rsid w:val="000530E2"/>
    <w:rsid w:val="00053117"/>
    <w:rsid w:val="00053209"/>
    <w:rsid w:val="00053375"/>
    <w:rsid w:val="00054136"/>
    <w:rsid w:val="00054350"/>
    <w:rsid w:val="000543C9"/>
    <w:rsid w:val="0005497F"/>
    <w:rsid w:val="00054E3E"/>
    <w:rsid w:val="00054EB9"/>
    <w:rsid w:val="00055050"/>
    <w:rsid w:val="00055689"/>
    <w:rsid w:val="000558F8"/>
    <w:rsid w:val="000559BE"/>
    <w:rsid w:val="00056166"/>
    <w:rsid w:val="0005699F"/>
    <w:rsid w:val="00056AB9"/>
    <w:rsid w:val="00056FC4"/>
    <w:rsid w:val="000572B2"/>
    <w:rsid w:val="00057589"/>
    <w:rsid w:val="00057603"/>
    <w:rsid w:val="00057726"/>
    <w:rsid w:val="00057757"/>
    <w:rsid w:val="00057A98"/>
    <w:rsid w:val="00057DEE"/>
    <w:rsid w:val="00057E59"/>
    <w:rsid w:val="00060236"/>
    <w:rsid w:val="000610A9"/>
    <w:rsid w:val="000611BA"/>
    <w:rsid w:val="00061342"/>
    <w:rsid w:val="00061484"/>
    <w:rsid w:val="0006170F"/>
    <w:rsid w:val="00061A47"/>
    <w:rsid w:val="00062045"/>
    <w:rsid w:val="000621FB"/>
    <w:rsid w:val="00062B09"/>
    <w:rsid w:val="00062ECB"/>
    <w:rsid w:val="00062F45"/>
    <w:rsid w:val="000631C5"/>
    <w:rsid w:val="00063A88"/>
    <w:rsid w:val="00063B2D"/>
    <w:rsid w:val="00063B9C"/>
    <w:rsid w:val="00063CE6"/>
    <w:rsid w:val="00063EFF"/>
    <w:rsid w:val="00064219"/>
    <w:rsid w:val="00064484"/>
    <w:rsid w:val="00065225"/>
    <w:rsid w:val="000654F0"/>
    <w:rsid w:val="00065A8A"/>
    <w:rsid w:val="00065F71"/>
    <w:rsid w:val="00066C33"/>
    <w:rsid w:val="00066E81"/>
    <w:rsid w:val="000672D6"/>
    <w:rsid w:val="000675A4"/>
    <w:rsid w:val="0006789F"/>
    <w:rsid w:val="00067B4D"/>
    <w:rsid w:val="00067B78"/>
    <w:rsid w:val="0007009C"/>
    <w:rsid w:val="00070ACB"/>
    <w:rsid w:val="00070CA1"/>
    <w:rsid w:val="000711D8"/>
    <w:rsid w:val="000716A4"/>
    <w:rsid w:val="000718D3"/>
    <w:rsid w:val="00071CE4"/>
    <w:rsid w:val="00071DCC"/>
    <w:rsid w:val="00071EDD"/>
    <w:rsid w:val="00071FEC"/>
    <w:rsid w:val="00072510"/>
    <w:rsid w:val="00072615"/>
    <w:rsid w:val="00072F0F"/>
    <w:rsid w:val="00073133"/>
    <w:rsid w:val="00073191"/>
    <w:rsid w:val="00073214"/>
    <w:rsid w:val="000739A0"/>
    <w:rsid w:val="0007440B"/>
    <w:rsid w:val="00074677"/>
    <w:rsid w:val="000747EB"/>
    <w:rsid w:val="00074B9C"/>
    <w:rsid w:val="0007542C"/>
    <w:rsid w:val="00075C87"/>
    <w:rsid w:val="000763E6"/>
    <w:rsid w:val="00076CA2"/>
    <w:rsid w:val="00077112"/>
    <w:rsid w:val="0007762F"/>
    <w:rsid w:val="00077827"/>
    <w:rsid w:val="00077853"/>
    <w:rsid w:val="00077CE4"/>
    <w:rsid w:val="00080096"/>
    <w:rsid w:val="00080137"/>
    <w:rsid w:val="000802D1"/>
    <w:rsid w:val="000803C1"/>
    <w:rsid w:val="000807EB"/>
    <w:rsid w:val="0008089C"/>
    <w:rsid w:val="000809EC"/>
    <w:rsid w:val="00080C31"/>
    <w:rsid w:val="0008235C"/>
    <w:rsid w:val="000828B9"/>
    <w:rsid w:val="0008291C"/>
    <w:rsid w:val="000830CE"/>
    <w:rsid w:val="0008325F"/>
    <w:rsid w:val="000835D5"/>
    <w:rsid w:val="000839EF"/>
    <w:rsid w:val="00083FF1"/>
    <w:rsid w:val="00084004"/>
    <w:rsid w:val="000858AA"/>
    <w:rsid w:val="000858C3"/>
    <w:rsid w:val="000859D1"/>
    <w:rsid w:val="00085AAD"/>
    <w:rsid w:val="00086154"/>
    <w:rsid w:val="00086171"/>
    <w:rsid w:val="00086393"/>
    <w:rsid w:val="00086AAF"/>
    <w:rsid w:val="00086D12"/>
    <w:rsid w:val="00086D48"/>
    <w:rsid w:val="00086E8B"/>
    <w:rsid w:val="00090206"/>
    <w:rsid w:val="00090492"/>
    <w:rsid w:val="0009085C"/>
    <w:rsid w:val="00091167"/>
    <w:rsid w:val="0009127A"/>
    <w:rsid w:val="00091D51"/>
    <w:rsid w:val="000928A7"/>
    <w:rsid w:val="00092BBF"/>
    <w:rsid w:val="00093082"/>
    <w:rsid w:val="00093268"/>
    <w:rsid w:val="0009347B"/>
    <w:rsid w:val="000934D3"/>
    <w:rsid w:val="00093A22"/>
    <w:rsid w:val="00094A6A"/>
    <w:rsid w:val="000953DC"/>
    <w:rsid w:val="0009541F"/>
    <w:rsid w:val="00095451"/>
    <w:rsid w:val="00095575"/>
    <w:rsid w:val="00095812"/>
    <w:rsid w:val="0009596A"/>
    <w:rsid w:val="00095D86"/>
    <w:rsid w:val="0009608D"/>
    <w:rsid w:val="0009623A"/>
    <w:rsid w:val="00096845"/>
    <w:rsid w:val="00096864"/>
    <w:rsid w:val="00096D66"/>
    <w:rsid w:val="000979C6"/>
    <w:rsid w:val="000A049F"/>
    <w:rsid w:val="000A071F"/>
    <w:rsid w:val="000A0888"/>
    <w:rsid w:val="000A0A56"/>
    <w:rsid w:val="000A0B0E"/>
    <w:rsid w:val="000A0EFD"/>
    <w:rsid w:val="000A110F"/>
    <w:rsid w:val="000A19F1"/>
    <w:rsid w:val="000A1A3D"/>
    <w:rsid w:val="000A1B58"/>
    <w:rsid w:val="000A1D7B"/>
    <w:rsid w:val="000A27F9"/>
    <w:rsid w:val="000A2B7E"/>
    <w:rsid w:val="000A2BA6"/>
    <w:rsid w:val="000A3033"/>
    <w:rsid w:val="000A37A3"/>
    <w:rsid w:val="000A3CF2"/>
    <w:rsid w:val="000A3DC9"/>
    <w:rsid w:val="000A4047"/>
    <w:rsid w:val="000A4572"/>
    <w:rsid w:val="000A4B6E"/>
    <w:rsid w:val="000A4F57"/>
    <w:rsid w:val="000A51DB"/>
    <w:rsid w:val="000A5AB5"/>
    <w:rsid w:val="000A5B91"/>
    <w:rsid w:val="000A5CED"/>
    <w:rsid w:val="000A61C4"/>
    <w:rsid w:val="000A64EF"/>
    <w:rsid w:val="000A65EA"/>
    <w:rsid w:val="000A6967"/>
    <w:rsid w:val="000A6D1F"/>
    <w:rsid w:val="000A6DA7"/>
    <w:rsid w:val="000A70BC"/>
    <w:rsid w:val="000A7266"/>
    <w:rsid w:val="000A7567"/>
    <w:rsid w:val="000A7783"/>
    <w:rsid w:val="000A77D1"/>
    <w:rsid w:val="000A7B48"/>
    <w:rsid w:val="000A7B8A"/>
    <w:rsid w:val="000A7F36"/>
    <w:rsid w:val="000B0054"/>
    <w:rsid w:val="000B00D1"/>
    <w:rsid w:val="000B01E0"/>
    <w:rsid w:val="000B06C2"/>
    <w:rsid w:val="000B07ED"/>
    <w:rsid w:val="000B2634"/>
    <w:rsid w:val="000B2743"/>
    <w:rsid w:val="000B2B1F"/>
    <w:rsid w:val="000B2B7A"/>
    <w:rsid w:val="000B2F93"/>
    <w:rsid w:val="000B348C"/>
    <w:rsid w:val="000B3748"/>
    <w:rsid w:val="000B3A3E"/>
    <w:rsid w:val="000B3EB5"/>
    <w:rsid w:val="000B432B"/>
    <w:rsid w:val="000B4881"/>
    <w:rsid w:val="000B4F18"/>
    <w:rsid w:val="000B52BC"/>
    <w:rsid w:val="000B5D1D"/>
    <w:rsid w:val="000B6ACF"/>
    <w:rsid w:val="000B7637"/>
    <w:rsid w:val="000B76E7"/>
    <w:rsid w:val="000B7B8A"/>
    <w:rsid w:val="000C03AB"/>
    <w:rsid w:val="000C07EA"/>
    <w:rsid w:val="000C0CAE"/>
    <w:rsid w:val="000C0D70"/>
    <w:rsid w:val="000C107C"/>
    <w:rsid w:val="000C1101"/>
    <w:rsid w:val="000C1115"/>
    <w:rsid w:val="000C1537"/>
    <w:rsid w:val="000C1747"/>
    <w:rsid w:val="000C185E"/>
    <w:rsid w:val="000C1974"/>
    <w:rsid w:val="000C19AE"/>
    <w:rsid w:val="000C1A72"/>
    <w:rsid w:val="000C2060"/>
    <w:rsid w:val="000C2347"/>
    <w:rsid w:val="000C29B6"/>
    <w:rsid w:val="000C2CC4"/>
    <w:rsid w:val="000C319F"/>
    <w:rsid w:val="000C3647"/>
    <w:rsid w:val="000C3930"/>
    <w:rsid w:val="000C3A07"/>
    <w:rsid w:val="000C3EEA"/>
    <w:rsid w:val="000C418F"/>
    <w:rsid w:val="000C4313"/>
    <w:rsid w:val="000C4426"/>
    <w:rsid w:val="000C4475"/>
    <w:rsid w:val="000C4648"/>
    <w:rsid w:val="000C51AE"/>
    <w:rsid w:val="000C542B"/>
    <w:rsid w:val="000C55E4"/>
    <w:rsid w:val="000C578C"/>
    <w:rsid w:val="000C5886"/>
    <w:rsid w:val="000C5BE3"/>
    <w:rsid w:val="000C5FA7"/>
    <w:rsid w:val="000C61E1"/>
    <w:rsid w:val="000C6889"/>
    <w:rsid w:val="000C6CE9"/>
    <w:rsid w:val="000C6DA3"/>
    <w:rsid w:val="000C6F33"/>
    <w:rsid w:val="000C719D"/>
    <w:rsid w:val="000C7336"/>
    <w:rsid w:val="000C7960"/>
    <w:rsid w:val="000C7B36"/>
    <w:rsid w:val="000C7CD1"/>
    <w:rsid w:val="000D0715"/>
    <w:rsid w:val="000D118D"/>
    <w:rsid w:val="000D11D4"/>
    <w:rsid w:val="000D1330"/>
    <w:rsid w:val="000D2511"/>
    <w:rsid w:val="000D2E32"/>
    <w:rsid w:val="000D2F4B"/>
    <w:rsid w:val="000D301F"/>
    <w:rsid w:val="000D32CA"/>
    <w:rsid w:val="000D3466"/>
    <w:rsid w:val="000D3820"/>
    <w:rsid w:val="000D3B57"/>
    <w:rsid w:val="000D3E21"/>
    <w:rsid w:val="000D3F2A"/>
    <w:rsid w:val="000D431E"/>
    <w:rsid w:val="000D4B67"/>
    <w:rsid w:val="000D4C19"/>
    <w:rsid w:val="000D4C44"/>
    <w:rsid w:val="000D4FA3"/>
    <w:rsid w:val="000D4FEC"/>
    <w:rsid w:val="000D531F"/>
    <w:rsid w:val="000D57B5"/>
    <w:rsid w:val="000D5995"/>
    <w:rsid w:val="000D5C1B"/>
    <w:rsid w:val="000D5EF8"/>
    <w:rsid w:val="000D5FC5"/>
    <w:rsid w:val="000D613D"/>
    <w:rsid w:val="000D619F"/>
    <w:rsid w:val="000D6336"/>
    <w:rsid w:val="000D687B"/>
    <w:rsid w:val="000D691B"/>
    <w:rsid w:val="000D6961"/>
    <w:rsid w:val="000D6B28"/>
    <w:rsid w:val="000D6D53"/>
    <w:rsid w:val="000D72A0"/>
    <w:rsid w:val="000D764E"/>
    <w:rsid w:val="000D76F8"/>
    <w:rsid w:val="000D78A1"/>
    <w:rsid w:val="000D78AF"/>
    <w:rsid w:val="000D7DF3"/>
    <w:rsid w:val="000D7FB2"/>
    <w:rsid w:val="000D7FDC"/>
    <w:rsid w:val="000E0105"/>
    <w:rsid w:val="000E01C6"/>
    <w:rsid w:val="000E02BB"/>
    <w:rsid w:val="000E05E8"/>
    <w:rsid w:val="000E066C"/>
    <w:rsid w:val="000E0B76"/>
    <w:rsid w:val="000E0C72"/>
    <w:rsid w:val="000E0CD3"/>
    <w:rsid w:val="000E0EF8"/>
    <w:rsid w:val="000E13DA"/>
    <w:rsid w:val="000E1825"/>
    <w:rsid w:val="000E1A85"/>
    <w:rsid w:val="000E1FF1"/>
    <w:rsid w:val="000E25A7"/>
    <w:rsid w:val="000E297F"/>
    <w:rsid w:val="000E29A1"/>
    <w:rsid w:val="000E3097"/>
    <w:rsid w:val="000E3176"/>
    <w:rsid w:val="000E3208"/>
    <w:rsid w:val="000E3CA7"/>
    <w:rsid w:val="000E3D80"/>
    <w:rsid w:val="000E47A0"/>
    <w:rsid w:val="000E47CD"/>
    <w:rsid w:val="000E4C95"/>
    <w:rsid w:val="000E4CB2"/>
    <w:rsid w:val="000E4DB8"/>
    <w:rsid w:val="000E4E2D"/>
    <w:rsid w:val="000E50B0"/>
    <w:rsid w:val="000E53D2"/>
    <w:rsid w:val="000E6BBD"/>
    <w:rsid w:val="000E7259"/>
    <w:rsid w:val="000E75E9"/>
    <w:rsid w:val="000E7D9D"/>
    <w:rsid w:val="000E7EA3"/>
    <w:rsid w:val="000F00B2"/>
    <w:rsid w:val="000F09ED"/>
    <w:rsid w:val="000F0CF0"/>
    <w:rsid w:val="000F124B"/>
    <w:rsid w:val="000F1EAE"/>
    <w:rsid w:val="000F2528"/>
    <w:rsid w:val="000F276E"/>
    <w:rsid w:val="000F2B71"/>
    <w:rsid w:val="000F2DA0"/>
    <w:rsid w:val="000F2E0D"/>
    <w:rsid w:val="000F3240"/>
    <w:rsid w:val="000F3509"/>
    <w:rsid w:val="000F3C56"/>
    <w:rsid w:val="000F4369"/>
    <w:rsid w:val="000F45C4"/>
    <w:rsid w:val="000F4622"/>
    <w:rsid w:val="000F4785"/>
    <w:rsid w:val="000F4A2A"/>
    <w:rsid w:val="000F5AA3"/>
    <w:rsid w:val="000F5ABB"/>
    <w:rsid w:val="000F6181"/>
    <w:rsid w:val="000F6294"/>
    <w:rsid w:val="000F62C9"/>
    <w:rsid w:val="000F69C1"/>
    <w:rsid w:val="000F6BCB"/>
    <w:rsid w:val="000F6F97"/>
    <w:rsid w:val="000F70C7"/>
    <w:rsid w:val="000F720B"/>
    <w:rsid w:val="000F727C"/>
    <w:rsid w:val="000F7647"/>
    <w:rsid w:val="000F76A8"/>
    <w:rsid w:val="000F7899"/>
    <w:rsid w:val="001004CB"/>
    <w:rsid w:val="001005FD"/>
    <w:rsid w:val="00100BDA"/>
    <w:rsid w:val="00101C1D"/>
    <w:rsid w:val="00101D43"/>
    <w:rsid w:val="00102309"/>
    <w:rsid w:val="0010237E"/>
    <w:rsid w:val="0010260F"/>
    <w:rsid w:val="00102FE1"/>
    <w:rsid w:val="001034ED"/>
    <w:rsid w:val="001037E3"/>
    <w:rsid w:val="00103B2F"/>
    <w:rsid w:val="00103D3D"/>
    <w:rsid w:val="00103D74"/>
    <w:rsid w:val="001042E4"/>
    <w:rsid w:val="001048D2"/>
    <w:rsid w:val="00104D70"/>
    <w:rsid w:val="00105206"/>
    <w:rsid w:val="0010547F"/>
    <w:rsid w:val="00106001"/>
    <w:rsid w:val="00106618"/>
    <w:rsid w:val="00106C15"/>
    <w:rsid w:val="00106D19"/>
    <w:rsid w:val="001070B3"/>
    <w:rsid w:val="001072DF"/>
    <w:rsid w:val="00107C37"/>
    <w:rsid w:val="00107CE3"/>
    <w:rsid w:val="00110004"/>
    <w:rsid w:val="00110023"/>
    <w:rsid w:val="00110DE8"/>
    <w:rsid w:val="001112A0"/>
    <w:rsid w:val="0011155D"/>
    <w:rsid w:val="00111751"/>
    <w:rsid w:val="00111995"/>
    <w:rsid w:val="00111A4B"/>
    <w:rsid w:val="00111CD2"/>
    <w:rsid w:val="00111CD7"/>
    <w:rsid w:val="00111EC5"/>
    <w:rsid w:val="00112008"/>
    <w:rsid w:val="0011234B"/>
    <w:rsid w:val="00112C06"/>
    <w:rsid w:val="00112E6F"/>
    <w:rsid w:val="00114A21"/>
    <w:rsid w:val="00114B15"/>
    <w:rsid w:val="00114B5B"/>
    <w:rsid w:val="00114C84"/>
    <w:rsid w:val="00114E05"/>
    <w:rsid w:val="001150AB"/>
    <w:rsid w:val="0011549D"/>
    <w:rsid w:val="00115E71"/>
    <w:rsid w:val="00116497"/>
    <w:rsid w:val="00116832"/>
    <w:rsid w:val="001177B7"/>
    <w:rsid w:val="00117C5A"/>
    <w:rsid w:val="0012038D"/>
    <w:rsid w:val="001203D2"/>
    <w:rsid w:val="00120ADA"/>
    <w:rsid w:val="0012118C"/>
    <w:rsid w:val="0012126B"/>
    <w:rsid w:val="00121592"/>
    <w:rsid w:val="001219A6"/>
    <w:rsid w:val="00121A16"/>
    <w:rsid w:val="00121A9E"/>
    <w:rsid w:val="00121AC6"/>
    <w:rsid w:val="0012239F"/>
    <w:rsid w:val="00122709"/>
    <w:rsid w:val="001227FA"/>
    <w:rsid w:val="001228F6"/>
    <w:rsid w:val="00122A13"/>
    <w:rsid w:val="00122ACC"/>
    <w:rsid w:val="00122AD7"/>
    <w:rsid w:val="001233E7"/>
    <w:rsid w:val="0012344C"/>
    <w:rsid w:val="001235EC"/>
    <w:rsid w:val="001237C3"/>
    <w:rsid w:val="00123976"/>
    <w:rsid w:val="00123A9C"/>
    <w:rsid w:val="00123F01"/>
    <w:rsid w:val="00124196"/>
    <w:rsid w:val="00124672"/>
    <w:rsid w:val="00124F34"/>
    <w:rsid w:val="00125219"/>
    <w:rsid w:val="00125321"/>
    <w:rsid w:val="0012574B"/>
    <w:rsid w:val="00125B77"/>
    <w:rsid w:val="00125D87"/>
    <w:rsid w:val="00125DF3"/>
    <w:rsid w:val="00127284"/>
    <w:rsid w:val="00127376"/>
    <w:rsid w:val="00127AF9"/>
    <w:rsid w:val="00127D12"/>
    <w:rsid w:val="001303C5"/>
    <w:rsid w:val="00130DDA"/>
    <w:rsid w:val="00130FE3"/>
    <w:rsid w:val="00131191"/>
    <w:rsid w:val="00132514"/>
    <w:rsid w:val="001325CB"/>
    <w:rsid w:val="001326FB"/>
    <w:rsid w:val="00132763"/>
    <w:rsid w:val="0013281C"/>
    <w:rsid w:val="00132861"/>
    <w:rsid w:val="00133085"/>
    <w:rsid w:val="00133293"/>
    <w:rsid w:val="00133599"/>
    <w:rsid w:val="00133C8F"/>
    <w:rsid w:val="0013413A"/>
    <w:rsid w:val="00134C8C"/>
    <w:rsid w:val="00134F2B"/>
    <w:rsid w:val="001350FE"/>
    <w:rsid w:val="00135473"/>
    <w:rsid w:val="001356AC"/>
    <w:rsid w:val="0013608C"/>
    <w:rsid w:val="001361E1"/>
    <w:rsid w:val="001362AE"/>
    <w:rsid w:val="001362F1"/>
    <w:rsid w:val="00136346"/>
    <w:rsid w:val="00136615"/>
    <w:rsid w:val="001366B3"/>
    <w:rsid w:val="00136D35"/>
    <w:rsid w:val="0013737E"/>
    <w:rsid w:val="0013743A"/>
    <w:rsid w:val="00137691"/>
    <w:rsid w:val="001376C2"/>
    <w:rsid w:val="001379EC"/>
    <w:rsid w:val="00137C2C"/>
    <w:rsid w:val="00137CA0"/>
    <w:rsid w:val="00140074"/>
    <w:rsid w:val="00140808"/>
    <w:rsid w:val="00140C9A"/>
    <w:rsid w:val="0014104A"/>
    <w:rsid w:val="00141169"/>
    <w:rsid w:val="0014154B"/>
    <w:rsid w:val="00141DC1"/>
    <w:rsid w:val="00142078"/>
    <w:rsid w:val="00142107"/>
    <w:rsid w:val="001421A9"/>
    <w:rsid w:val="001422C9"/>
    <w:rsid w:val="00142454"/>
    <w:rsid w:val="001424CD"/>
    <w:rsid w:val="00142C1D"/>
    <w:rsid w:val="00142D7F"/>
    <w:rsid w:val="0014304B"/>
    <w:rsid w:val="00143068"/>
    <w:rsid w:val="001430EE"/>
    <w:rsid w:val="001431E1"/>
    <w:rsid w:val="00143B8D"/>
    <w:rsid w:val="00143C71"/>
    <w:rsid w:val="0014428A"/>
    <w:rsid w:val="00144AF4"/>
    <w:rsid w:val="00144D69"/>
    <w:rsid w:val="0014537D"/>
    <w:rsid w:val="001455AA"/>
    <w:rsid w:val="00145CFE"/>
    <w:rsid w:val="00145E49"/>
    <w:rsid w:val="00146353"/>
    <w:rsid w:val="00146575"/>
    <w:rsid w:val="001466C2"/>
    <w:rsid w:val="0014670C"/>
    <w:rsid w:val="001468A0"/>
    <w:rsid w:val="001474A7"/>
    <w:rsid w:val="001478C2"/>
    <w:rsid w:val="00147DD9"/>
    <w:rsid w:val="00150030"/>
    <w:rsid w:val="001500C1"/>
    <w:rsid w:val="0015026C"/>
    <w:rsid w:val="001509C8"/>
    <w:rsid w:val="00150ADB"/>
    <w:rsid w:val="00150E94"/>
    <w:rsid w:val="0015126D"/>
    <w:rsid w:val="001516B2"/>
    <w:rsid w:val="00151875"/>
    <w:rsid w:val="0015188B"/>
    <w:rsid w:val="001519CB"/>
    <w:rsid w:val="001521E7"/>
    <w:rsid w:val="0015232B"/>
    <w:rsid w:val="00152EA7"/>
    <w:rsid w:val="00152F1E"/>
    <w:rsid w:val="00152FC5"/>
    <w:rsid w:val="00153219"/>
    <w:rsid w:val="00153860"/>
    <w:rsid w:val="00153A42"/>
    <w:rsid w:val="00153C69"/>
    <w:rsid w:val="00153C73"/>
    <w:rsid w:val="00153DD4"/>
    <w:rsid w:val="00154140"/>
    <w:rsid w:val="001541C5"/>
    <w:rsid w:val="001542FC"/>
    <w:rsid w:val="00154AE1"/>
    <w:rsid w:val="00155497"/>
    <w:rsid w:val="00155A33"/>
    <w:rsid w:val="001560B5"/>
    <w:rsid w:val="0015626D"/>
    <w:rsid w:val="0015638D"/>
    <w:rsid w:val="00156812"/>
    <w:rsid w:val="001572DE"/>
    <w:rsid w:val="00157818"/>
    <w:rsid w:val="00157A87"/>
    <w:rsid w:val="00157B05"/>
    <w:rsid w:val="00160383"/>
    <w:rsid w:val="00160722"/>
    <w:rsid w:val="001608BF"/>
    <w:rsid w:val="00160C15"/>
    <w:rsid w:val="001612AD"/>
    <w:rsid w:val="001618EC"/>
    <w:rsid w:val="00161BB9"/>
    <w:rsid w:val="00161CBB"/>
    <w:rsid w:val="00161FB1"/>
    <w:rsid w:val="00162004"/>
    <w:rsid w:val="001622B3"/>
    <w:rsid w:val="0016238F"/>
    <w:rsid w:val="0016294C"/>
    <w:rsid w:val="00163454"/>
    <w:rsid w:val="00164309"/>
    <w:rsid w:val="001646D1"/>
    <w:rsid w:val="00164901"/>
    <w:rsid w:val="00164F89"/>
    <w:rsid w:val="0016509F"/>
    <w:rsid w:val="00165955"/>
    <w:rsid w:val="00165BF3"/>
    <w:rsid w:val="0016667E"/>
    <w:rsid w:val="001667CE"/>
    <w:rsid w:val="0016741E"/>
    <w:rsid w:val="0016743D"/>
    <w:rsid w:val="00167BA9"/>
    <w:rsid w:val="0017033C"/>
    <w:rsid w:val="00170959"/>
    <w:rsid w:val="00170A49"/>
    <w:rsid w:val="00170D5A"/>
    <w:rsid w:val="00170EBF"/>
    <w:rsid w:val="00171048"/>
    <w:rsid w:val="0017107F"/>
    <w:rsid w:val="00171098"/>
    <w:rsid w:val="001728DF"/>
    <w:rsid w:val="00172A85"/>
    <w:rsid w:val="00172DD6"/>
    <w:rsid w:val="00172EEA"/>
    <w:rsid w:val="00173EF9"/>
    <w:rsid w:val="001749F9"/>
    <w:rsid w:val="00174A33"/>
    <w:rsid w:val="00174D25"/>
    <w:rsid w:val="00174D56"/>
    <w:rsid w:val="0017503F"/>
    <w:rsid w:val="00175066"/>
    <w:rsid w:val="00175664"/>
    <w:rsid w:val="001760CF"/>
    <w:rsid w:val="00176229"/>
    <w:rsid w:val="00176FF1"/>
    <w:rsid w:val="00177189"/>
    <w:rsid w:val="00177241"/>
    <w:rsid w:val="001774DD"/>
    <w:rsid w:val="0017771A"/>
    <w:rsid w:val="00177D2C"/>
    <w:rsid w:val="001801DF"/>
    <w:rsid w:val="0018082C"/>
    <w:rsid w:val="00180B89"/>
    <w:rsid w:val="00180F67"/>
    <w:rsid w:val="00181787"/>
    <w:rsid w:val="00181C4B"/>
    <w:rsid w:val="00181F56"/>
    <w:rsid w:val="001822DA"/>
    <w:rsid w:val="00182769"/>
    <w:rsid w:val="001827E5"/>
    <w:rsid w:val="0018286D"/>
    <w:rsid w:val="00182A01"/>
    <w:rsid w:val="00182A4C"/>
    <w:rsid w:val="00183139"/>
    <w:rsid w:val="00183683"/>
    <w:rsid w:val="0018391C"/>
    <w:rsid w:val="00183DDA"/>
    <w:rsid w:val="001840F6"/>
    <w:rsid w:val="00184269"/>
    <w:rsid w:val="00184326"/>
    <w:rsid w:val="00184AE7"/>
    <w:rsid w:val="00184D1B"/>
    <w:rsid w:val="00184F07"/>
    <w:rsid w:val="001850DC"/>
    <w:rsid w:val="00185683"/>
    <w:rsid w:val="0018588A"/>
    <w:rsid w:val="00185A57"/>
    <w:rsid w:val="00185B17"/>
    <w:rsid w:val="00186013"/>
    <w:rsid w:val="00186686"/>
    <w:rsid w:val="0018676F"/>
    <w:rsid w:val="0018698F"/>
    <w:rsid w:val="00187059"/>
    <w:rsid w:val="00187417"/>
    <w:rsid w:val="001878FC"/>
    <w:rsid w:val="001878FD"/>
    <w:rsid w:val="00187D09"/>
    <w:rsid w:val="0019086C"/>
    <w:rsid w:val="00190DC6"/>
    <w:rsid w:val="00190F52"/>
    <w:rsid w:val="00191AB7"/>
    <w:rsid w:val="00192758"/>
    <w:rsid w:val="00192813"/>
    <w:rsid w:val="0019289E"/>
    <w:rsid w:val="00192B1A"/>
    <w:rsid w:val="00192B3C"/>
    <w:rsid w:val="001930D1"/>
    <w:rsid w:val="001934A1"/>
    <w:rsid w:val="00193D77"/>
    <w:rsid w:val="00193E15"/>
    <w:rsid w:val="00193FF1"/>
    <w:rsid w:val="00194295"/>
    <w:rsid w:val="001943DA"/>
    <w:rsid w:val="00194762"/>
    <w:rsid w:val="001949C5"/>
    <w:rsid w:val="00194BD2"/>
    <w:rsid w:val="00195040"/>
    <w:rsid w:val="001955E2"/>
    <w:rsid w:val="00195A22"/>
    <w:rsid w:val="00195C4D"/>
    <w:rsid w:val="00195CAE"/>
    <w:rsid w:val="00195E1B"/>
    <w:rsid w:val="00195FAD"/>
    <w:rsid w:val="00196049"/>
    <w:rsid w:val="001966E1"/>
    <w:rsid w:val="00196D23"/>
    <w:rsid w:val="00197612"/>
    <w:rsid w:val="001A0082"/>
    <w:rsid w:val="001A02CB"/>
    <w:rsid w:val="001A03D7"/>
    <w:rsid w:val="001A0C5C"/>
    <w:rsid w:val="001A0D26"/>
    <w:rsid w:val="001A0DEF"/>
    <w:rsid w:val="001A0F96"/>
    <w:rsid w:val="001A1695"/>
    <w:rsid w:val="001A1EE3"/>
    <w:rsid w:val="001A1F66"/>
    <w:rsid w:val="001A21B0"/>
    <w:rsid w:val="001A2654"/>
    <w:rsid w:val="001A26CB"/>
    <w:rsid w:val="001A2BFD"/>
    <w:rsid w:val="001A2C8B"/>
    <w:rsid w:val="001A34BD"/>
    <w:rsid w:val="001A3CBD"/>
    <w:rsid w:val="001A3EBC"/>
    <w:rsid w:val="001A4165"/>
    <w:rsid w:val="001A41C7"/>
    <w:rsid w:val="001A4692"/>
    <w:rsid w:val="001A4818"/>
    <w:rsid w:val="001A4B28"/>
    <w:rsid w:val="001A5578"/>
    <w:rsid w:val="001A5E15"/>
    <w:rsid w:val="001A5EE4"/>
    <w:rsid w:val="001A6522"/>
    <w:rsid w:val="001A66E0"/>
    <w:rsid w:val="001A6875"/>
    <w:rsid w:val="001A6AF8"/>
    <w:rsid w:val="001A6D30"/>
    <w:rsid w:val="001A7A1E"/>
    <w:rsid w:val="001A7B64"/>
    <w:rsid w:val="001A7CCD"/>
    <w:rsid w:val="001A7DB2"/>
    <w:rsid w:val="001A7E9B"/>
    <w:rsid w:val="001B04B1"/>
    <w:rsid w:val="001B0662"/>
    <w:rsid w:val="001B07FE"/>
    <w:rsid w:val="001B09D7"/>
    <w:rsid w:val="001B1118"/>
    <w:rsid w:val="001B114F"/>
    <w:rsid w:val="001B12AC"/>
    <w:rsid w:val="001B1437"/>
    <w:rsid w:val="001B152A"/>
    <w:rsid w:val="001B1666"/>
    <w:rsid w:val="001B1B69"/>
    <w:rsid w:val="001B1C07"/>
    <w:rsid w:val="001B24FB"/>
    <w:rsid w:val="001B27CC"/>
    <w:rsid w:val="001B2A1C"/>
    <w:rsid w:val="001B30DC"/>
    <w:rsid w:val="001B3415"/>
    <w:rsid w:val="001B3ADE"/>
    <w:rsid w:val="001B3C46"/>
    <w:rsid w:val="001B3EA5"/>
    <w:rsid w:val="001B3EDE"/>
    <w:rsid w:val="001B49A0"/>
    <w:rsid w:val="001B4AC5"/>
    <w:rsid w:val="001B4E02"/>
    <w:rsid w:val="001B4E57"/>
    <w:rsid w:val="001B5CD8"/>
    <w:rsid w:val="001B5D14"/>
    <w:rsid w:val="001B6705"/>
    <w:rsid w:val="001B6D20"/>
    <w:rsid w:val="001B6FA0"/>
    <w:rsid w:val="001B72B3"/>
    <w:rsid w:val="001C0097"/>
    <w:rsid w:val="001C053C"/>
    <w:rsid w:val="001C0D5F"/>
    <w:rsid w:val="001C1035"/>
    <w:rsid w:val="001C12AB"/>
    <w:rsid w:val="001C2034"/>
    <w:rsid w:val="001C220D"/>
    <w:rsid w:val="001C23DE"/>
    <w:rsid w:val="001C26AF"/>
    <w:rsid w:val="001C2A5F"/>
    <w:rsid w:val="001C2ADB"/>
    <w:rsid w:val="001C2BB0"/>
    <w:rsid w:val="001C327F"/>
    <w:rsid w:val="001C32F1"/>
    <w:rsid w:val="001C3809"/>
    <w:rsid w:val="001C38DD"/>
    <w:rsid w:val="001C454A"/>
    <w:rsid w:val="001C499D"/>
    <w:rsid w:val="001C4A6D"/>
    <w:rsid w:val="001C5111"/>
    <w:rsid w:val="001C5156"/>
    <w:rsid w:val="001C588F"/>
    <w:rsid w:val="001C5DCF"/>
    <w:rsid w:val="001C6076"/>
    <w:rsid w:val="001C6193"/>
    <w:rsid w:val="001C6214"/>
    <w:rsid w:val="001C645D"/>
    <w:rsid w:val="001C649D"/>
    <w:rsid w:val="001C670F"/>
    <w:rsid w:val="001C6A2E"/>
    <w:rsid w:val="001C6E57"/>
    <w:rsid w:val="001C754F"/>
    <w:rsid w:val="001C7983"/>
    <w:rsid w:val="001C7BDA"/>
    <w:rsid w:val="001D0759"/>
    <w:rsid w:val="001D093C"/>
    <w:rsid w:val="001D0D1C"/>
    <w:rsid w:val="001D0E95"/>
    <w:rsid w:val="001D0F51"/>
    <w:rsid w:val="001D128D"/>
    <w:rsid w:val="001D14D8"/>
    <w:rsid w:val="001D187D"/>
    <w:rsid w:val="001D18D3"/>
    <w:rsid w:val="001D1E83"/>
    <w:rsid w:val="001D1E9E"/>
    <w:rsid w:val="001D2020"/>
    <w:rsid w:val="001D208C"/>
    <w:rsid w:val="001D21C8"/>
    <w:rsid w:val="001D2970"/>
    <w:rsid w:val="001D2B05"/>
    <w:rsid w:val="001D2D22"/>
    <w:rsid w:val="001D2DE0"/>
    <w:rsid w:val="001D319E"/>
    <w:rsid w:val="001D326E"/>
    <w:rsid w:val="001D3473"/>
    <w:rsid w:val="001D3FD3"/>
    <w:rsid w:val="001D4265"/>
    <w:rsid w:val="001D4761"/>
    <w:rsid w:val="001D47AA"/>
    <w:rsid w:val="001D4C1F"/>
    <w:rsid w:val="001D4E32"/>
    <w:rsid w:val="001D54E7"/>
    <w:rsid w:val="001D55EE"/>
    <w:rsid w:val="001D5E0D"/>
    <w:rsid w:val="001D5F06"/>
    <w:rsid w:val="001D5F46"/>
    <w:rsid w:val="001D6362"/>
    <w:rsid w:val="001D69E7"/>
    <w:rsid w:val="001D6A81"/>
    <w:rsid w:val="001D6B06"/>
    <w:rsid w:val="001D6E37"/>
    <w:rsid w:val="001D6E6A"/>
    <w:rsid w:val="001D716D"/>
    <w:rsid w:val="001D71FE"/>
    <w:rsid w:val="001E0CFE"/>
    <w:rsid w:val="001E0D2A"/>
    <w:rsid w:val="001E1402"/>
    <w:rsid w:val="001E1859"/>
    <w:rsid w:val="001E1E96"/>
    <w:rsid w:val="001E1EC8"/>
    <w:rsid w:val="001E20BF"/>
    <w:rsid w:val="001E2130"/>
    <w:rsid w:val="001E2AFC"/>
    <w:rsid w:val="001E2BA6"/>
    <w:rsid w:val="001E319B"/>
    <w:rsid w:val="001E3842"/>
    <w:rsid w:val="001E3C97"/>
    <w:rsid w:val="001E4000"/>
    <w:rsid w:val="001E45C7"/>
    <w:rsid w:val="001E4765"/>
    <w:rsid w:val="001E4857"/>
    <w:rsid w:val="001E4890"/>
    <w:rsid w:val="001E48D6"/>
    <w:rsid w:val="001E4F5B"/>
    <w:rsid w:val="001E4FE5"/>
    <w:rsid w:val="001E59B0"/>
    <w:rsid w:val="001E5D08"/>
    <w:rsid w:val="001E5DB2"/>
    <w:rsid w:val="001E5F9A"/>
    <w:rsid w:val="001E622B"/>
    <w:rsid w:val="001E62D1"/>
    <w:rsid w:val="001E69C4"/>
    <w:rsid w:val="001E6D68"/>
    <w:rsid w:val="001E6E33"/>
    <w:rsid w:val="001E7260"/>
    <w:rsid w:val="001E759E"/>
    <w:rsid w:val="001E75BA"/>
    <w:rsid w:val="001E78C4"/>
    <w:rsid w:val="001E797F"/>
    <w:rsid w:val="001F0201"/>
    <w:rsid w:val="001F04F3"/>
    <w:rsid w:val="001F05CB"/>
    <w:rsid w:val="001F0743"/>
    <w:rsid w:val="001F0A67"/>
    <w:rsid w:val="001F1539"/>
    <w:rsid w:val="001F1658"/>
    <w:rsid w:val="001F178C"/>
    <w:rsid w:val="001F1C5E"/>
    <w:rsid w:val="001F1D37"/>
    <w:rsid w:val="001F2053"/>
    <w:rsid w:val="001F2191"/>
    <w:rsid w:val="001F2740"/>
    <w:rsid w:val="001F2EC6"/>
    <w:rsid w:val="001F37D0"/>
    <w:rsid w:val="001F3C45"/>
    <w:rsid w:val="001F3C99"/>
    <w:rsid w:val="001F3C9D"/>
    <w:rsid w:val="001F3DA0"/>
    <w:rsid w:val="001F4688"/>
    <w:rsid w:val="001F4758"/>
    <w:rsid w:val="001F4838"/>
    <w:rsid w:val="001F4885"/>
    <w:rsid w:val="001F4A80"/>
    <w:rsid w:val="001F4BF2"/>
    <w:rsid w:val="001F5D21"/>
    <w:rsid w:val="001F6367"/>
    <w:rsid w:val="001F6580"/>
    <w:rsid w:val="001F65EF"/>
    <w:rsid w:val="001F6620"/>
    <w:rsid w:val="001F66D7"/>
    <w:rsid w:val="001F6B47"/>
    <w:rsid w:val="001F6DB2"/>
    <w:rsid w:val="001F72C3"/>
    <w:rsid w:val="001F730C"/>
    <w:rsid w:val="001F775A"/>
    <w:rsid w:val="001F791E"/>
    <w:rsid w:val="001F797C"/>
    <w:rsid w:val="001F799B"/>
    <w:rsid w:val="001F7B8F"/>
    <w:rsid w:val="001F7D89"/>
    <w:rsid w:val="00200370"/>
    <w:rsid w:val="00200445"/>
    <w:rsid w:val="00200449"/>
    <w:rsid w:val="00200785"/>
    <w:rsid w:val="00200AB7"/>
    <w:rsid w:val="00200D36"/>
    <w:rsid w:val="00200D6D"/>
    <w:rsid w:val="00201667"/>
    <w:rsid w:val="002017CD"/>
    <w:rsid w:val="00201D4B"/>
    <w:rsid w:val="00201D77"/>
    <w:rsid w:val="00202105"/>
    <w:rsid w:val="002029A5"/>
    <w:rsid w:val="00202F5F"/>
    <w:rsid w:val="00203339"/>
    <w:rsid w:val="002038E2"/>
    <w:rsid w:val="00203C8D"/>
    <w:rsid w:val="00204214"/>
    <w:rsid w:val="0020429D"/>
    <w:rsid w:val="00204E6D"/>
    <w:rsid w:val="002052EB"/>
    <w:rsid w:val="002052FE"/>
    <w:rsid w:val="00205BFA"/>
    <w:rsid w:val="002068DC"/>
    <w:rsid w:val="00206A9A"/>
    <w:rsid w:val="00206B2C"/>
    <w:rsid w:val="00206B83"/>
    <w:rsid w:val="00207314"/>
    <w:rsid w:val="00207C31"/>
    <w:rsid w:val="00207C53"/>
    <w:rsid w:val="00207FB6"/>
    <w:rsid w:val="0021008F"/>
    <w:rsid w:val="00210360"/>
    <w:rsid w:val="00210456"/>
    <w:rsid w:val="002108D4"/>
    <w:rsid w:val="00210C07"/>
    <w:rsid w:val="0021136B"/>
    <w:rsid w:val="00211980"/>
    <w:rsid w:val="00211983"/>
    <w:rsid w:val="00211BE3"/>
    <w:rsid w:val="00211FAB"/>
    <w:rsid w:val="00211FB8"/>
    <w:rsid w:val="00212738"/>
    <w:rsid w:val="00213227"/>
    <w:rsid w:val="00213387"/>
    <w:rsid w:val="002138EA"/>
    <w:rsid w:val="00213DD7"/>
    <w:rsid w:val="00214404"/>
    <w:rsid w:val="00214429"/>
    <w:rsid w:val="002148A5"/>
    <w:rsid w:val="002148D4"/>
    <w:rsid w:val="002149B9"/>
    <w:rsid w:val="00214ACC"/>
    <w:rsid w:val="00214D3E"/>
    <w:rsid w:val="00215339"/>
    <w:rsid w:val="00215B34"/>
    <w:rsid w:val="00215DD0"/>
    <w:rsid w:val="0021648F"/>
    <w:rsid w:val="0021672D"/>
    <w:rsid w:val="00216750"/>
    <w:rsid w:val="002175E2"/>
    <w:rsid w:val="0021792F"/>
    <w:rsid w:val="00217A1B"/>
    <w:rsid w:val="00217AC6"/>
    <w:rsid w:val="00217C30"/>
    <w:rsid w:val="00220172"/>
    <w:rsid w:val="00221224"/>
    <w:rsid w:val="002212EE"/>
    <w:rsid w:val="00221B71"/>
    <w:rsid w:val="00221F80"/>
    <w:rsid w:val="002222AE"/>
    <w:rsid w:val="00222A71"/>
    <w:rsid w:val="0022338A"/>
    <w:rsid w:val="0022360F"/>
    <w:rsid w:val="00223ACA"/>
    <w:rsid w:val="00223C2E"/>
    <w:rsid w:val="00223E66"/>
    <w:rsid w:val="00223EC3"/>
    <w:rsid w:val="00223FDA"/>
    <w:rsid w:val="00224603"/>
    <w:rsid w:val="00224663"/>
    <w:rsid w:val="00224672"/>
    <w:rsid w:val="00224EE9"/>
    <w:rsid w:val="00225186"/>
    <w:rsid w:val="002256EA"/>
    <w:rsid w:val="00225961"/>
    <w:rsid w:val="00225AD6"/>
    <w:rsid w:val="00225DF3"/>
    <w:rsid w:val="00225F9C"/>
    <w:rsid w:val="00226917"/>
    <w:rsid w:val="00226DCF"/>
    <w:rsid w:val="00227886"/>
    <w:rsid w:val="00227AEC"/>
    <w:rsid w:val="00227C16"/>
    <w:rsid w:val="00227C8C"/>
    <w:rsid w:val="002305C1"/>
    <w:rsid w:val="00230694"/>
    <w:rsid w:val="002309BD"/>
    <w:rsid w:val="00230DC3"/>
    <w:rsid w:val="00230E71"/>
    <w:rsid w:val="00231136"/>
    <w:rsid w:val="00231152"/>
    <w:rsid w:val="0023120C"/>
    <w:rsid w:val="0023161A"/>
    <w:rsid w:val="00231D79"/>
    <w:rsid w:val="00231E7B"/>
    <w:rsid w:val="0023253E"/>
    <w:rsid w:val="0023316C"/>
    <w:rsid w:val="00233CAB"/>
    <w:rsid w:val="00233DDA"/>
    <w:rsid w:val="002343C9"/>
    <w:rsid w:val="0023475E"/>
    <w:rsid w:val="00234DDB"/>
    <w:rsid w:val="002352D9"/>
    <w:rsid w:val="002354EB"/>
    <w:rsid w:val="00235A6F"/>
    <w:rsid w:val="0023607C"/>
    <w:rsid w:val="002367F3"/>
    <w:rsid w:val="002372DE"/>
    <w:rsid w:val="00237606"/>
    <w:rsid w:val="002378EE"/>
    <w:rsid w:val="00240033"/>
    <w:rsid w:val="00240124"/>
    <w:rsid w:val="00240196"/>
    <w:rsid w:val="002407F1"/>
    <w:rsid w:val="00240AE9"/>
    <w:rsid w:val="00240C4C"/>
    <w:rsid w:val="00240D92"/>
    <w:rsid w:val="00240FAB"/>
    <w:rsid w:val="002416A8"/>
    <w:rsid w:val="002417F2"/>
    <w:rsid w:val="002419BE"/>
    <w:rsid w:val="00242446"/>
    <w:rsid w:val="00242501"/>
    <w:rsid w:val="0024255B"/>
    <w:rsid w:val="00242DA2"/>
    <w:rsid w:val="002431C0"/>
    <w:rsid w:val="00243204"/>
    <w:rsid w:val="00243968"/>
    <w:rsid w:val="00243D25"/>
    <w:rsid w:val="00243D3A"/>
    <w:rsid w:val="00243D64"/>
    <w:rsid w:val="00244510"/>
    <w:rsid w:val="00244B93"/>
    <w:rsid w:val="00244BC6"/>
    <w:rsid w:val="00244CF5"/>
    <w:rsid w:val="00245089"/>
    <w:rsid w:val="002451FD"/>
    <w:rsid w:val="00245715"/>
    <w:rsid w:val="00245817"/>
    <w:rsid w:val="00245A43"/>
    <w:rsid w:val="00245C80"/>
    <w:rsid w:val="002463F5"/>
    <w:rsid w:val="002467EC"/>
    <w:rsid w:val="00246E56"/>
    <w:rsid w:val="00247051"/>
    <w:rsid w:val="00247115"/>
    <w:rsid w:val="00247696"/>
    <w:rsid w:val="00247B14"/>
    <w:rsid w:val="00247B65"/>
    <w:rsid w:val="00250178"/>
    <w:rsid w:val="0025061B"/>
    <w:rsid w:val="002509CC"/>
    <w:rsid w:val="002517D7"/>
    <w:rsid w:val="00251918"/>
    <w:rsid w:val="00251C29"/>
    <w:rsid w:val="002520FB"/>
    <w:rsid w:val="0025223E"/>
    <w:rsid w:val="0025241F"/>
    <w:rsid w:val="00252928"/>
    <w:rsid w:val="002529CF"/>
    <w:rsid w:val="00252BC3"/>
    <w:rsid w:val="0025312E"/>
    <w:rsid w:val="002538DA"/>
    <w:rsid w:val="00253A1B"/>
    <w:rsid w:val="00253F39"/>
    <w:rsid w:val="002540CA"/>
    <w:rsid w:val="002541F7"/>
    <w:rsid w:val="002546FC"/>
    <w:rsid w:val="00254892"/>
    <w:rsid w:val="00255198"/>
    <w:rsid w:val="0025525F"/>
    <w:rsid w:val="00255304"/>
    <w:rsid w:val="002555D7"/>
    <w:rsid w:val="00255765"/>
    <w:rsid w:val="0025586D"/>
    <w:rsid w:val="002560DF"/>
    <w:rsid w:val="0025626C"/>
    <w:rsid w:val="00256693"/>
    <w:rsid w:val="002569BB"/>
    <w:rsid w:val="0025719C"/>
    <w:rsid w:val="002571D4"/>
    <w:rsid w:val="002576EA"/>
    <w:rsid w:val="002577B8"/>
    <w:rsid w:val="00257C54"/>
    <w:rsid w:val="00257DC1"/>
    <w:rsid w:val="0026016C"/>
    <w:rsid w:val="002601B5"/>
    <w:rsid w:val="002609EB"/>
    <w:rsid w:val="00260DEA"/>
    <w:rsid w:val="00261162"/>
    <w:rsid w:val="00261339"/>
    <w:rsid w:val="002614C8"/>
    <w:rsid w:val="00261784"/>
    <w:rsid w:val="00261932"/>
    <w:rsid w:val="00261AB9"/>
    <w:rsid w:val="00261BD8"/>
    <w:rsid w:val="00261F8A"/>
    <w:rsid w:val="00261FFC"/>
    <w:rsid w:val="002622E2"/>
    <w:rsid w:val="002626ED"/>
    <w:rsid w:val="00262810"/>
    <w:rsid w:val="00263E6F"/>
    <w:rsid w:val="002644DA"/>
    <w:rsid w:val="00265445"/>
    <w:rsid w:val="00265463"/>
    <w:rsid w:val="00265670"/>
    <w:rsid w:val="0026568B"/>
    <w:rsid w:val="002659B2"/>
    <w:rsid w:val="00265C7D"/>
    <w:rsid w:val="00266528"/>
    <w:rsid w:val="0026667E"/>
    <w:rsid w:val="002668AC"/>
    <w:rsid w:val="00266910"/>
    <w:rsid w:val="00266CD2"/>
    <w:rsid w:val="002673D1"/>
    <w:rsid w:val="00267A0B"/>
    <w:rsid w:val="00267B24"/>
    <w:rsid w:val="0027035F"/>
    <w:rsid w:val="00270577"/>
    <w:rsid w:val="0027076F"/>
    <w:rsid w:val="00270AB5"/>
    <w:rsid w:val="00270FD7"/>
    <w:rsid w:val="00271371"/>
    <w:rsid w:val="002717A5"/>
    <w:rsid w:val="002719EE"/>
    <w:rsid w:val="00272056"/>
    <w:rsid w:val="0027208B"/>
    <w:rsid w:val="0027250E"/>
    <w:rsid w:val="00272E63"/>
    <w:rsid w:val="00272ED7"/>
    <w:rsid w:val="00273569"/>
    <w:rsid w:val="00273A58"/>
    <w:rsid w:val="002740B9"/>
    <w:rsid w:val="0027495D"/>
    <w:rsid w:val="00274A6F"/>
    <w:rsid w:val="0027547A"/>
    <w:rsid w:val="00275703"/>
    <w:rsid w:val="0027585B"/>
    <w:rsid w:val="00276073"/>
    <w:rsid w:val="00276514"/>
    <w:rsid w:val="00276AEA"/>
    <w:rsid w:val="00276CB5"/>
    <w:rsid w:val="00277617"/>
    <w:rsid w:val="00277788"/>
    <w:rsid w:val="00280108"/>
    <w:rsid w:val="002801FC"/>
    <w:rsid w:val="002803FD"/>
    <w:rsid w:val="00280452"/>
    <w:rsid w:val="00280522"/>
    <w:rsid w:val="00280BE0"/>
    <w:rsid w:val="00280D4D"/>
    <w:rsid w:val="00280EB8"/>
    <w:rsid w:val="0028105D"/>
    <w:rsid w:val="00281670"/>
    <w:rsid w:val="002816FD"/>
    <w:rsid w:val="00281E4A"/>
    <w:rsid w:val="00281E62"/>
    <w:rsid w:val="00282196"/>
    <w:rsid w:val="00282201"/>
    <w:rsid w:val="002822B6"/>
    <w:rsid w:val="0028243A"/>
    <w:rsid w:val="00282561"/>
    <w:rsid w:val="0028261F"/>
    <w:rsid w:val="0028265D"/>
    <w:rsid w:val="002830B0"/>
    <w:rsid w:val="002835AA"/>
    <w:rsid w:val="00283832"/>
    <w:rsid w:val="002838BB"/>
    <w:rsid w:val="00283B2D"/>
    <w:rsid w:val="00283FEF"/>
    <w:rsid w:val="00284338"/>
    <w:rsid w:val="002844A3"/>
    <w:rsid w:val="00284511"/>
    <w:rsid w:val="002848E7"/>
    <w:rsid w:val="00284B77"/>
    <w:rsid w:val="00285363"/>
    <w:rsid w:val="00285550"/>
    <w:rsid w:val="00285641"/>
    <w:rsid w:val="0028594F"/>
    <w:rsid w:val="00285A4F"/>
    <w:rsid w:val="00286D3C"/>
    <w:rsid w:val="00287A42"/>
    <w:rsid w:val="00287E10"/>
    <w:rsid w:val="00290007"/>
    <w:rsid w:val="00290025"/>
    <w:rsid w:val="00290AE6"/>
    <w:rsid w:val="00290FC2"/>
    <w:rsid w:val="00291B05"/>
    <w:rsid w:val="00291B69"/>
    <w:rsid w:val="00291F7F"/>
    <w:rsid w:val="00292284"/>
    <w:rsid w:val="002923C2"/>
    <w:rsid w:val="00293014"/>
    <w:rsid w:val="002935F7"/>
    <w:rsid w:val="0029378E"/>
    <w:rsid w:val="00293901"/>
    <w:rsid w:val="00293C9F"/>
    <w:rsid w:val="002940BF"/>
    <w:rsid w:val="0029453D"/>
    <w:rsid w:val="00294689"/>
    <w:rsid w:val="00294A87"/>
    <w:rsid w:val="00294DF8"/>
    <w:rsid w:val="00294F89"/>
    <w:rsid w:val="00295247"/>
    <w:rsid w:val="002958BE"/>
    <w:rsid w:val="0029614C"/>
    <w:rsid w:val="00296B5C"/>
    <w:rsid w:val="00296BFE"/>
    <w:rsid w:val="00296EFF"/>
    <w:rsid w:val="00297155"/>
    <w:rsid w:val="00297238"/>
    <w:rsid w:val="002976F2"/>
    <w:rsid w:val="00297881"/>
    <w:rsid w:val="00297B9F"/>
    <w:rsid w:val="002A032A"/>
    <w:rsid w:val="002A0E2E"/>
    <w:rsid w:val="002A1242"/>
    <w:rsid w:val="002A18D7"/>
    <w:rsid w:val="002A19A7"/>
    <w:rsid w:val="002A19BD"/>
    <w:rsid w:val="002A1AD1"/>
    <w:rsid w:val="002A1D7A"/>
    <w:rsid w:val="002A2088"/>
    <w:rsid w:val="002A2634"/>
    <w:rsid w:val="002A29E4"/>
    <w:rsid w:val="002A2AFE"/>
    <w:rsid w:val="002A2BA7"/>
    <w:rsid w:val="002A2BEF"/>
    <w:rsid w:val="002A2D23"/>
    <w:rsid w:val="002A31C4"/>
    <w:rsid w:val="002A36CB"/>
    <w:rsid w:val="002A3C48"/>
    <w:rsid w:val="002A3D63"/>
    <w:rsid w:val="002A4749"/>
    <w:rsid w:val="002A4A63"/>
    <w:rsid w:val="002A53ED"/>
    <w:rsid w:val="002A5725"/>
    <w:rsid w:val="002A662B"/>
    <w:rsid w:val="002A6C9E"/>
    <w:rsid w:val="002A7181"/>
    <w:rsid w:val="002A7815"/>
    <w:rsid w:val="002A7BD9"/>
    <w:rsid w:val="002A7DDD"/>
    <w:rsid w:val="002B0099"/>
    <w:rsid w:val="002B053E"/>
    <w:rsid w:val="002B0BC6"/>
    <w:rsid w:val="002B0EAA"/>
    <w:rsid w:val="002B1331"/>
    <w:rsid w:val="002B1EF4"/>
    <w:rsid w:val="002B1F9F"/>
    <w:rsid w:val="002B267E"/>
    <w:rsid w:val="002B2775"/>
    <w:rsid w:val="002B2FF2"/>
    <w:rsid w:val="002B343D"/>
    <w:rsid w:val="002B348C"/>
    <w:rsid w:val="002B39F2"/>
    <w:rsid w:val="002B3C24"/>
    <w:rsid w:val="002B3E74"/>
    <w:rsid w:val="002B4177"/>
    <w:rsid w:val="002B50A2"/>
    <w:rsid w:val="002B50E9"/>
    <w:rsid w:val="002B520A"/>
    <w:rsid w:val="002B57FB"/>
    <w:rsid w:val="002B5834"/>
    <w:rsid w:val="002B58C7"/>
    <w:rsid w:val="002B5BCC"/>
    <w:rsid w:val="002B5FC5"/>
    <w:rsid w:val="002B638F"/>
    <w:rsid w:val="002B67E7"/>
    <w:rsid w:val="002B6BE7"/>
    <w:rsid w:val="002B6DDE"/>
    <w:rsid w:val="002B6E58"/>
    <w:rsid w:val="002B71E6"/>
    <w:rsid w:val="002B7214"/>
    <w:rsid w:val="002B7238"/>
    <w:rsid w:val="002B7867"/>
    <w:rsid w:val="002C05FA"/>
    <w:rsid w:val="002C0A09"/>
    <w:rsid w:val="002C1414"/>
    <w:rsid w:val="002C1431"/>
    <w:rsid w:val="002C1B28"/>
    <w:rsid w:val="002C1D40"/>
    <w:rsid w:val="002C2FA3"/>
    <w:rsid w:val="002C32CA"/>
    <w:rsid w:val="002C3706"/>
    <w:rsid w:val="002C3769"/>
    <w:rsid w:val="002C394F"/>
    <w:rsid w:val="002C3A28"/>
    <w:rsid w:val="002C3DB5"/>
    <w:rsid w:val="002C421E"/>
    <w:rsid w:val="002C4253"/>
    <w:rsid w:val="002C4282"/>
    <w:rsid w:val="002C45FE"/>
    <w:rsid w:val="002C47E8"/>
    <w:rsid w:val="002C4F0C"/>
    <w:rsid w:val="002C5356"/>
    <w:rsid w:val="002C5471"/>
    <w:rsid w:val="002C5498"/>
    <w:rsid w:val="002C5CED"/>
    <w:rsid w:val="002C5F06"/>
    <w:rsid w:val="002C6058"/>
    <w:rsid w:val="002C6113"/>
    <w:rsid w:val="002C6155"/>
    <w:rsid w:val="002C627E"/>
    <w:rsid w:val="002C63E4"/>
    <w:rsid w:val="002C6410"/>
    <w:rsid w:val="002C6681"/>
    <w:rsid w:val="002C6BAA"/>
    <w:rsid w:val="002C746A"/>
    <w:rsid w:val="002C75A2"/>
    <w:rsid w:val="002C760C"/>
    <w:rsid w:val="002C7A59"/>
    <w:rsid w:val="002C7FC9"/>
    <w:rsid w:val="002D01D7"/>
    <w:rsid w:val="002D0742"/>
    <w:rsid w:val="002D0B42"/>
    <w:rsid w:val="002D0CBA"/>
    <w:rsid w:val="002D0F1D"/>
    <w:rsid w:val="002D1116"/>
    <w:rsid w:val="002D1B22"/>
    <w:rsid w:val="002D1CBC"/>
    <w:rsid w:val="002D1D98"/>
    <w:rsid w:val="002D1DFD"/>
    <w:rsid w:val="002D220C"/>
    <w:rsid w:val="002D230C"/>
    <w:rsid w:val="002D25D5"/>
    <w:rsid w:val="002D25D6"/>
    <w:rsid w:val="002D2681"/>
    <w:rsid w:val="002D26B0"/>
    <w:rsid w:val="002D27BE"/>
    <w:rsid w:val="002D28A6"/>
    <w:rsid w:val="002D2FBE"/>
    <w:rsid w:val="002D316F"/>
    <w:rsid w:val="002D33FB"/>
    <w:rsid w:val="002D346F"/>
    <w:rsid w:val="002D3F13"/>
    <w:rsid w:val="002D40C7"/>
    <w:rsid w:val="002D44E0"/>
    <w:rsid w:val="002D492C"/>
    <w:rsid w:val="002D49D0"/>
    <w:rsid w:val="002D55C4"/>
    <w:rsid w:val="002D573C"/>
    <w:rsid w:val="002D59F4"/>
    <w:rsid w:val="002D5A64"/>
    <w:rsid w:val="002D6169"/>
    <w:rsid w:val="002D635D"/>
    <w:rsid w:val="002D66D3"/>
    <w:rsid w:val="002D6B63"/>
    <w:rsid w:val="002D6C60"/>
    <w:rsid w:val="002D7A98"/>
    <w:rsid w:val="002D7BE2"/>
    <w:rsid w:val="002D7C08"/>
    <w:rsid w:val="002D7C56"/>
    <w:rsid w:val="002D7D43"/>
    <w:rsid w:val="002D7D98"/>
    <w:rsid w:val="002E018B"/>
    <w:rsid w:val="002E0645"/>
    <w:rsid w:val="002E088E"/>
    <w:rsid w:val="002E0990"/>
    <w:rsid w:val="002E0DFB"/>
    <w:rsid w:val="002E0E97"/>
    <w:rsid w:val="002E1159"/>
    <w:rsid w:val="002E1214"/>
    <w:rsid w:val="002E164D"/>
    <w:rsid w:val="002E17AE"/>
    <w:rsid w:val="002E1B88"/>
    <w:rsid w:val="002E250A"/>
    <w:rsid w:val="002E252B"/>
    <w:rsid w:val="002E2776"/>
    <w:rsid w:val="002E36D2"/>
    <w:rsid w:val="002E3A61"/>
    <w:rsid w:val="002E49F1"/>
    <w:rsid w:val="002E4B37"/>
    <w:rsid w:val="002E5016"/>
    <w:rsid w:val="002E5B58"/>
    <w:rsid w:val="002E5BAF"/>
    <w:rsid w:val="002E624C"/>
    <w:rsid w:val="002E62AB"/>
    <w:rsid w:val="002E71B8"/>
    <w:rsid w:val="002E75B5"/>
    <w:rsid w:val="002E765C"/>
    <w:rsid w:val="002E7AA4"/>
    <w:rsid w:val="002E7B52"/>
    <w:rsid w:val="002E7B5B"/>
    <w:rsid w:val="002F0209"/>
    <w:rsid w:val="002F07C2"/>
    <w:rsid w:val="002F0A37"/>
    <w:rsid w:val="002F0FAD"/>
    <w:rsid w:val="002F16A9"/>
    <w:rsid w:val="002F1738"/>
    <w:rsid w:val="002F1BD2"/>
    <w:rsid w:val="002F1F89"/>
    <w:rsid w:val="002F259A"/>
    <w:rsid w:val="002F272D"/>
    <w:rsid w:val="002F2BEC"/>
    <w:rsid w:val="002F2F47"/>
    <w:rsid w:val="002F2FA9"/>
    <w:rsid w:val="002F3843"/>
    <w:rsid w:val="002F4B55"/>
    <w:rsid w:val="002F541C"/>
    <w:rsid w:val="002F58BF"/>
    <w:rsid w:val="002F5A9D"/>
    <w:rsid w:val="002F5B60"/>
    <w:rsid w:val="002F60A5"/>
    <w:rsid w:val="002F62D8"/>
    <w:rsid w:val="002F679C"/>
    <w:rsid w:val="002F6C34"/>
    <w:rsid w:val="002F6E20"/>
    <w:rsid w:val="002F6EF4"/>
    <w:rsid w:val="002F7204"/>
    <w:rsid w:val="002F724C"/>
    <w:rsid w:val="002F75FC"/>
    <w:rsid w:val="002F7CAC"/>
    <w:rsid w:val="0030069A"/>
    <w:rsid w:val="003006E9"/>
    <w:rsid w:val="00300946"/>
    <w:rsid w:val="00300A48"/>
    <w:rsid w:val="003013EE"/>
    <w:rsid w:val="0030146E"/>
    <w:rsid w:val="0030148C"/>
    <w:rsid w:val="003019A6"/>
    <w:rsid w:val="00301D70"/>
    <w:rsid w:val="003025CA"/>
    <w:rsid w:val="003025FE"/>
    <w:rsid w:val="0030276C"/>
    <w:rsid w:val="00302E4D"/>
    <w:rsid w:val="003033E3"/>
    <w:rsid w:val="00303529"/>
    <w:rsid w:val="00303974"/>
    <w:rsid w:val="00303A15"/>
    <w:rsid w:val="00303BD4"/>
    <w:rsid w:val="00303D60"/>
    <w:rsid w:val="00303E33"/>
    <w:rsid w:val="00304CF3"/>
    <w:rsid w:val="00305050"/>
    <w:rsid w:val="003051DD"/>
    <w:rsid w:val="0030565B"/>
    <w:rsid w:val="00305C08"/>
    <w:rsid w:val="00305EB6"/>
    <w:rsid w:val="00306208"/>
    <w:rsid w:val="003068E9"/>
    <w:rsid w:val="00306BD0"/>
    <w:rsid w:val="00306DDF"/>
    <w:rsid w:val="003073E6"/>
    <w:rsid w:val="00307B2D"/>
    <w:rsid w:val="00307EC5"/>
    <w:rsid w:val="00310106"/>
    <w:rsid w:val="003108C4"/>
    <w:rsid w:val="00310F15"/>
    <w:rsid w:val="0031143B"/>
    <w:rsid w:val="00312BDC"/>
    <w:rsid w:val="00312E75"/>
    <w:rsid w:val="00313094"/>
    <w:rsid w:val="0031316A"/>
    <w:rsid w:val="00313F66"/>
    <w:rsid w:val="0031440B"/>
    <w:rsid w:val="003145A2"/>
    <w:rsid w:val="00314668"/>
    <w:rsid w:val="00315276"/>
    <w:rsid w:val="00315387"/>
    <w:rsid w:val="0031540E"/>
    <w:rsid w:val="003157AF"/>
    <w:rsid w:val="00315844"/>
    <w:rsid w:val="0031599F"/>
    <w:rsid w:val="00315F77"/>
    <w:rsid w:val="00316094"/>
    <w:rsid w:val="00316382"/>
    <w:rsid w:val="003169C1"/>
    <w:rsid w:val="00316B88"/>
    <w:rsid w:val="00316D4C"/>
    <w:rsid w:val="00317655"/>
    <w:rsid w:val="00317729"/>
    <w:rsid w:val="00317CA5"/>
    <w:rsid w:val="00320338"/>
    <w:rsid w:val="0032036E"/>
    <w:rsid w:val="003204F8"/>
    <w:rsid w:val="003209A3"/>
    <w:rsid w:val="00320C81"/>
    <w:rsid w:val="00320DD7"/>
    <w:rsid w:val="00320FA6"/>
    <w:rsid w:val="00321BE6"/>
    <w:rsid w:val="003222EA"/>
    <w:rsid w:val="003226DD"/>
    <w:rsid w:val="00322CBD"/>
    <w:rsid w:val="00322DFB"/>
    <w:rsid w:val="0032303D"/>
    <w:rsid w:val="003230C5"/>
    <w:rsid w:val="00323436"/>
    <w:rsid w:val="003234D5"/>
    <w:rsid w:val="003236E5"/>
    <w:rsid w:val="00324143"/>
    <w:rsid w:val="00324909"/>
    <w:rsid w:val="0032571F"/>
    <w:rsid w:val="00325D0B"/>
    <w:rsid w:val="00326F15"/>
    <w:rsid w:val="00327269"/>
    <w:rsid w:val="003272D8"/>
    <w:rsid w:val="003274A4"/>
    <w:rsid w:val="003274B4"/>
    <w:rsid w:val="00327501"/>
    <w:rsid w:val="0032759E"/>
    <w:rsid w:val="00327AB8"/>
    <w:rsid w:val="00327D27"/>
    <w:rsid w:val="00327D7A"/>
    <w:rsid w:val="00327F5C"/>
    <w:rsid w:val="00327F85"/>
    <w:rsid w:val="00330D14"/>
    <w:rsid w:val="00330F16"/>
    <w:rsid w:val="0033100A"/>
    <w:rsid w:val="0033186B"/>
    <w:rsid w:val="003318A7"/>
    <w:rsid w:val="00331E50"/>
    <w:rsid w:val="00331E6C"/>
    <w:rsid w:val="003325EB"/>
    <w:rsid w:val="00332A72"/>
    <w:rsid w:val="00332E0F"/>
    <w:rsid w:val="00333214"/>
    <w:rsid w:val="0033346C"/>
    <w:rsid w:val="00333B58"/>
    <w:rsid w:val="00333D6B"/>
    <w:rsid w:val="003349F8"/>
    <w:rsid w:val="00334BA7"/>
    <w:rsid w:val="00334E05"/>
    <w:rsid w:val="003351CF"/>
    <w:rsid w:val="00335330"/>
    <w:rsid w:val="00335AC7"/>
    <w:rsid w:val="00335BED"/>
    <w:rsid w:val="00335D76"/>
    <w:rsid w:val="00335DB8"/>
    <w:rsid w:val="00335E46"/>
    <w:rsid w:val="00336244"/>
    <w:rsid w:val="003363FF"/>
    <w:rsid w:val="003364C7"/>
    <w:rsid w:val="00336573"/>
    <w:rsid w:val="00336D9F"/>
    <w:rsid w:val="00336E45"/>
    <w:rsid w:val="0033722D"/>
    <w:rsid w:val="003377E6"/>
    <w:rsid w:val="003378E1"/>
    <w:rsid w:val="00337EF7"/>
    <w:rsid w:val="00340679"/>
    <w:rsid w:val="00340AF1"/>
    <w:rsid w:val="00340D4A"/>
    <w:rsid w:val="00340FC0"/>
    <w:rsid w:val="00340FF8"/>
    <w:rsid w:val="0034162F"/>
    <w:rsid w:val="003417F3"/>
    <w:rsid w:val="00341952"/>
    <w:rsid w:val="00341F3A"/>
    <w:rsid w:val="003426A8"/>
    <w:rsid w:val="003429AA"/>
    <w:rsid w:val="003430AB"/>
    <w:rsid w:val="003432FF"/>
    <w:rsid w:val="003435E4"/>
    <w:rsid w:val="00343BBB"/>
    <w:rsid w:val="00344177"/>
    <w:rsid w:val="00344583"/>
    <w:rsid w:val="00344C9E"/>
    <w:rsid w:val="00345168"/>
    <w:rsid w:val="003458ED"/>
    <w:rsid w:val="00346F8B"/>
    <w:rsid w:val="003475A6"/>
    <w:rsid w:val="00347DF7"/>
    <w:rsid w:val="00347F16"/>
    <w:rsid w:val="00347F60"/>
    <w:rsid w:val="00350312"/>
    <w:rsid w:val="0035146A"/>
    <w:rsid w:val="003526E6"/>
    <w:rsid w:val="00352F17"/>
    <w:rsid w:val="00352F5F"/>
    <w:rsid w:val="00353521"/>
    <w:rsid w:val="00353C24"/>
    <w:rsid w:val="00353CF1"/>
    <w:rsid w:val="00353EBA"/>
    <w:rsid w:val="003540F3"/>
    <w:rsid w:val="003544ED"/>
    <w:rsid w:val="00354E6A"/>
    <w:rsid w:val="00354E74"/>
    <w:rsid w:val="0035524A"/>
    <w:rsid w:val="00355C1F"/>
    <w:rsid w:val="00355C44"/>
    <w:rsid w:val="00355CFB"/>
    <w:rsid w:val="003566AF"/>
    <w:rsid w:val="0035673E"/>
    <w:rsid w:val="003567C1"/>
    <w:rsid w:val="00356AE4"/>
    <w:rsid w:val="00356FED"/>
    <w:rsid w:val="00357954"/>
    <w:rsid w:val="00357F0C"/>
    <w:rsid w:val="00357F81"/>
    <w:rsid w:val="003600EF"/>
    <w:rsid w:val="00360C2A"/>
    <w:rsid w:val="00360E8C"/>
    <w:rsid w:val="00360FA0"/>
    <w:rsid w:val="00361900"/>
    <w:rsid w:val="00361B53"/>
    <w:rsid w:val="00362140"/>
    <w:rsid w:val="0036224F"/>
    <w:rsid w:val="00362364"/>
    <w:rsid w:val="003626DC"/>
    <w:rsid w:val="00362833"/>
    <w:rsid w:val="00362F6F"/>
    <w:rsid w:val="003632B2"/>
    <w:rsid w:val="0036376F"/>
    <w:rsid w:val="00363805"/>
    <w:rsid w:val="00363E4A"/>
    <w:rsid w:val="00364126"/>
    <w:rsid w:val="0036469F"/>
    <w:rsid w:val="00364902"/>
    <w:rsid w:val="00364B06"/>
    <w:rsid w:val="00364F23"/>
    <w:rsid w:val="00365011"/>
    <w:rsid w:val="003653CA"/>
    <w:rsid w:val="0036576F"/>
    <w:rsid w:val="0036598A"/>
    <w:rsid w:val="00365A93"/>
    <w:rsid w:val="00365D50"/>
    <w:rsid w:val="00366290"/>
    <w:rsid w:val="003662F7"/>
    <w:rsid w:val="003663A5"/>
    <w:rsid w:val="00370277"/>
    <w:rsid w:val="00370444"/>
    <w:rsid w:val="00370ACC"/>
    <w:rsid w:val="00370DEA"/>
    <w:rsid w:val="00370F65"/>
    <w:rsid w:val="003711FF"/>
    <w:rsid w:val="003718F1"/>
    <w:rsid w:val="0037196C"/>
    <w:rsid w:val="00372EFB"/>
    <w:rsid w:val="0037344D"/>
    <w:rsid w:val="00373498"/>
    <w:rsid w:val="00373635"/>
    <w:rsid w:val="0037390C"/>
    <w:rsid w:val="00374799"/>
    <w:rsid w:val="00374C78"/>
    <w:rsid w:val="00374CA4"/>
    <w:rsid w:val="00374CFB"/>
    <w:rsid w:val="00374EB0"/>
    <w:rsid w:val="003750F3"/>
    <w:rsid w:val="00375184"/>
    <w:rsid w:val="003751B2"/>
    <w:rsid w:val="003751DF"/>
    <w:rsid w:val="0037566D"/>
    <w:rsid w:val="0037589B"/>
    <w:rsid w:val="00375C8E"/>
    <w:rsid w:val="003762B1"/>
    <w:rsid w:val="003762C9"/>
    <w:rsid w:val="0037683A"/>
    <w:rsid w:val="00376B40"/>
    <w:rsid w:val="0037707B"/>
    <w:rsid w:val="003770CF"/>
    <w:rsid w:val="0037710A"/>
    <w:rsid w:val="00377EB6"/>
    <w:rsid w:val="003802A5"/>
    <w:rsid w:val="00380512"/>
    <w:rsid w:val="0038056C"/>
    <w:rsid w:val="00380761"/>
    <w:rsid w:val="00380E8F"/>
    <w:rsid w:val="003810F0"/>
    <w:rsid w:val="003814A1"/>
    <w:rsid w:val="003819E4"/>
    <w:rsid w:val="00381ABE"/>
    <w:rsid w:val="00381C48"/>
    <w:rsid w:val="00381F2D"/>
    <w:rsid w:val="00382177"/>
    <w:rsid w:val="003821BA"/>
    <w:rsid w:val="003825D8"/>
    <w:rsid w:val="003828BE"/>
    <w:rsid w:val="0038297F"/>
    <w:rsid w:val="00382994"/>
    <w:rsid w:val="00383174"/>
    <w:rsid w:val="003832B1"/>
    <w:rsid w:val="003832E2"/>
    <w:rsid w:val="0038518F"/>
    <w:rsid w:val="00385701"/>
    <w:rsid w:val="003857EB"/>
    <w:rsid w:val="00385E8C"/>
    <w:rsid w:val="00385F26"/>
    <w:rsid w:val="00385FD5"/>
    <w:rsid w:val="00386044"/>
    <w:rsid w:val="00386509"/>
    <w:rsid w:val="0038659C"/>
    <w:rsid w:val="003869EA"/>
    <w:rsid w:val="00386B62"/>
    <w:rsid w:val="00386BDA"/>
    <w:rsid w:val="00386CB8"/>
    <w:rsid w:val="00386F4C"/>
    <w:rsid w:val="00387606"/>
    <w:rsid w:val="00387BAC"/>
    <w:rsid w:val="00387BC7"/>
    <w:rsid w:val="00387FA4"/>
    <w:rsid w:val="00390A22"/>
    <w:rsid w:val="00390A28"/>
    <w:rsid w:val="00390A66"/>
    <w:rsid w:val="00390C7E"/>
    <w:rsid w:val="0039120B"/>
    <w:rsid w:val="0039176D"/>
    <w:rsid w:val="00391A14"/>
    <w:rsid w:val="00391BDF"/>
    <w:rsid w:val="00392B94"/>
    <w:rsid w:val="003934E3"/>
    <w:rsid w:val="003936D2"/>
    <w:rsid w:val="0039381D"/>
    <w:rsid w:val="00394900"/>
    <w:rsid w:val="00395104"/>
    <w:rsid w:val="003955D2"/>
    <w:rsid w:val="00395F8E"/>
    <w:rsid w:val="00396A4E"/>
    <w:rsid w:val="00396E46"/>
    <w:rsid w:val="0039708A"/>
    <w:rsid w:val="003976B9"/>
    <w:rsid w:val="00397B85"/>
    <w:rsid w:val="003A0262"/>
    <w:rsid w:val="003A0268"/>
    <w:rsid w:val="003A033F"/>
    <w:rsid w:val="003A04C5"/>
    <w:rsid w:val="003A0564"/>
    <w:rsid w:val="003A0978"/>
    <w:rsid w:val="003A0A46"/>
    <w:rsid w:val="003A0B4E"/>
    <w:rsid w:val="003A0CCF"/>
    <w:rsid w:val="003A14D5"/>
    <w:rsid w:val="003A19EC"/>
    <w:rsid w:val="003A1A9E"/>
    <w:rsid w:val="003A1FDC"/>
    <w:rsid w:val="003A20B5"/>
    <w:rsid w:val="003A244B"/>
    <w:rsid w:val="003A327D"/>
    <w:rsid w:val="003A3C21"/>
    <w:rsid w:val="003A3DD0"/>
    <w:rsid w:val="003A3FC1"/>
    <w:rsid w:val="003A4240"/>
    <w:rsid w:val="003A478E"/>
    <w:rsid w:val="003A487C"/>
    <w:rsid w:val="003A4A24"/>
    <w:rsid w:val="003A4F4A"/>
    <w:rsid w:val="003A52C7"/>
    <w:rsid w:val="003A5599"/>
    <w:rsid w:val="003A55CB"/>
    <w:rsid w:val="003A62B6"/>
    <w:rsid w:val="003A6362"/>
    <w:rsid w:val="003A669C"/>
    <w:rsid w:val="003A67C4"/>
    <w:rsid w:val="003A683C"/>
    <w:rsid w:val="003A6D60"/>
    <w:rsid w:val="003A6F6D"/>
    <w:rsid w:val="003A6F76"/>
    <w:rsid w:val="003A7111"/>
    <w:rsid w:val="003A724A"/>
    <w:rsid w:val="003A7453"/>
    <w:rsid w:val="003A747F"/>
    <w:rsid w:val="003A74DC"/>
    <w:rsid w:val="003A7920"/>
    <w:rsid w:val="003A7E0D"/>
    <w:rsid w:val="003B0192"/>
    <w:rsid w:val="003B01AC"/>
    <w:rsid w:val="003B052F"/>
    <w:rsid w:val="003B0613"/>
    <w:rsid w:val="003B0C5F"/>
    <w:rsid w:val="003B1352"/>
    <w:rsid w:val="003B18ED"/>
    <w:rsid w:val="003B2232"/>
    <w:rsid w:val="003B270D"/>
    <w:rsid w:val="003B2985"/>
    <w:rsid w:val="003B2CFD"/>
    <w:rsid w:val="003B322F"/>
    <w:rsid w:val="003B32D2"/>
    <w:rsid w:val="003B3513"/>
    <w:rsid w:val="003B3662"/>
    <w:rsid w:val="003B3A4A"/>
    <w:rsid w:val="003B4283"/>
    <w:rsid w:val="003B4C66"/>
    <w:rsid w:val="003B4E75"/>
    <w:rsid w:val="003B569C"/>
    <w:rsid w:val="003B577D"/>
    <w:rsid w:val="003B5A23"/>
    <w:rsid w:val="003B5F9D"/>
    <w:rsid w:val="003B666C"/>
    <w:rsid w:val="003B6825"/>
    <w:rsid w:val="003B6864"/>
    <w:rsid w:val="003B695F"/>
    <w:rsid w:val="003B6B4C"/>
    <w:rsid w:val="003B6BFE"/>
    <w:rsid w:val="003B71BE"/>
    <w:rsid w:val="003B73F4"/>
    <w:rsid w:val="003B7A86"/>
    <w:rsid w:val="003B7BB0"/>
    <w:rsid w:val="003B7D55"/>
    <w:rsid w:val="003B7F4C"/>
    <w:rsid w:val="003C04E8"/>
    <w:rsid w:val="003C0969"/>
    <w:rsid w:val="003C0CA0"/>
    <w:rsid w:val="003C0CD0"/>
    <w:rsid w:val="003C0D70"/>
    <w:rsid w:val="003C1E7C"/>
    <w:rsid w:val="003C25A0"/>
    <w:rsid w:val="003C2710"/>
    <w:rsid w:val="003C2BAC"/>
    <w:rsid w:val="003C2CB0"/>
    <w:rsid w:val="003C2EC1"/>
    <w:rsid w:val="003C361E"/>
    <w:rsid w:val="003C3C3D"/>
    <w:rsid w:val="003C46C1"/>
    <w:rsid w:val="003C4702"/>
    <w:rsid w:val="003C4FC8"/>
    <w:rsid w:val="003C51E5"/>
    <w:rsid w:val="003C52A4"/>
    <w:rsid w:val="003C5860"/>
    <w:rsid w:val="003C588D"/>
    <w:rsid w:val="003C5894"/>
    <w:rsid w:val="003C5FD9"/>
    <w:rsid w:val="003C606C"/>
    <w:rsid w:val="003C6517"/>
    <w:rsid w:val="003C69A9"/>
    <w:rsid w:val="003C6A72"/>
    <w:rsid w:val="003D05EF"/>
    <w:rsid w:val="003D07AC"/>
    <w:rsid w:val="003D0BAF"/>
    <w:rsid w:val="003D112B"/>
    <w:rsid w:val="003D196F"/>
    <w:rsid w:val="003D198D"/>
    <w:rsid w:val="003D1CA5"/>
    <w:rsid w:val="003D1CC2"/>
    <w:rsid w:val="003D244B"/>
    <w:rsid w:val="003D291A"/>
    <w:rsid w:val="003D299F"/>
    <w:rsid w:val="003D29C7"/>
    <w:rsid w:val="003D2C7E"/>
    <w:rsid w:val="003D2EAA"/>
    <w:rsid w:val="003D3B92"/>
    <w:rsid w:val="003D3E7D"/>
    <w:rsid w:val="003D3F14"/>
    <w:rsid w:val="003D5007"/>
    <w:rsid w:val="003D521A"/>
    <w:rsid w:val="003D522D"/>
    <w:rsid w:val="003D527E"/>
    <w:rsid w:val="003D5507"/>
    <w:rsid w:val="003D5C38"/>
    <w:rsid w:val="003D5EB0"/>
    <w:rsid w:val="003D6037"/>
    <w:rsid w:val="003D6B85"/>
    <w:rsid w:val="003D6ECA"/>
    <w:rsid w:val="003D6F6E"/>
    <w:rsid w:val="003D70E8"/>
    <w:rsid w:val="003D739A"/>
    <w:rsid w:val="003D7668"/>
    <w:rsid w:val="003D7F72"/>
    <w:rsid w:val="003E05E9"/>
    <w:rsid w:val="003E0922"/>
    <w:rsid w:val="003E0E6D"/>
    <w:rsid w:val="003E0F4E"/>
    <w:rsid w:val="003E17BA"/>
    <w:rsid w:val="003E18D2"/>
    <w:rsid w:val="003E1CA3"/>
    <w:rsid w:val="003E1CBA"/>
    <w:rsid w:val="003E1EDA"/>
    <w:rsid w:val="003E2685"/>
    <w:rsid w:val="003E311D"/>
    <w:rsid w:val="003E3234"/>
    <w:rsid w:val="003E336E"/>
    <w:rsid w:val="003E354C"/>
    <w:rsid w:val="003E35E6"/>
    <w:rsid w:val="003E380A"/>
    <w:rsid w:val="003E3B78"/>
    <w:rsid w:val="003E3BFB"/>
    <w:rsid w:val="003E3D17"/>
    <w:rsid w:val="003E41DE"/>
    <w:rsid w:val="003E42A8"/>
    <w:rsid w:val="003E48F2"/>
    <w:rsid w:val="003E4A13"/>
    <w:rsid w:val="003E4BEC"/>
    <w:rsid w:val="003E4E59"/>
    <w:rsid w:val="003E6B21"/>
    <w:rsid w:val="003E703A"/>
    <w:rsid w:val="003E703B"/>
    <w:rsid w:val="003E7211"/>
    <w:rsid w:val="003E796E"/>
    <w:rsid w:val="003F030B"/>
    <w:rsid w:val="003F04DF"/>
    <w:rsid w:val="003F04E0"/>
    <w:rsid w:val="003F0CD5"/>
    <w:rsid w:val="003F0FAC"/>
    <w:rsid w:val="003F1159"/>
    <w:rsid w:val="003F11C4"/>
    <w:rsid w:val="003F1803"/>
    <w:rsid w:val="003F1D4B"/>
    <w:rsid w:val="003F1E06"/>
    <w:rsid w:val="003F1EFF"/>
    <w:rsid w:val="003F2687"/>
    <w:rsid w:val="003F269F"/>
    <w:rsid w:val="003F2854"/>
    <w:rsid w:val="003F2967"/>
    <w:rsid w:val="003F3989"/>
    <w:rsid w:val="003F3AA3"/>
    <w:rsid w:val="003F4710"/>
    <w:rsid w:val="003F4806"/>
    <w:rsid w:val="003F4C3B"/>
    <w:rsid w:val="003F4C59"/>
    <w:rsid w:val="003F5013"/>
    <w:rsid w:val="003F53B0"/>
    <w:rsid w:val="003F5AEE"/>
    <w:rsid w:val="003F5EFB"/>
    <w:rsid w:val="003F654C"/>
    <w:rsid w:val="003F6587"/>
    <w:rsid w:val="003F66BB"/>
    <w:rsid w:val="003F699C"/>
    <w:rsid w:val="003F6C68"/>
    <w:rsid w:val="003F6DC8"/>
    <w:rsid w:val="003F7BA4"/>
    <w:rsid w:val="00400531"/>
    <w:rsid w:val="004009D5"/>
    <w:rsid w:val="00400BE2"/>
    <w:rsid w:val="00400C06"/>
    <w:rsid w:val="00400F4C"/>
    <w:rsid w:val="00400F77"/>
    <w:rsid w:val="00401856"/>
    <w:rsid w:val="004021E4"/>
    <w:rsid w:val="00402A02"/>
    <w:rsid w:val="00402EF9"/>
    <w:rsid w:val="00403017"/>
    <w:rsid w:val="0040340E"/>
    <w:rsid w:val="00403B60"/>
    <w:rsid w:val="00403B68"/>
    <w:rsid w:val="00404651"/>
    <w:rsid w:val="004046A9"/>
    <w:rsid w:val="004046FC"/>
    <w:rsid w:val="00405191"/>
    <w:rsid w:val="00405254"/>
    <w:rsid w:val="004054FF"/>
    <w:rsid w:val="00405808"/>
    <w:rsid w:val="00405923"/>
    <w:rsid w:val="004059C5"/>
    <w:rsid w:val="004059E6"/>
    <w:rsid w:val="004064B9"/>
    <w:rsid w:val="00406561"/>
    <w:rsid w:val="00406793"/>
    <w:rsid w:val="004072B0"/>
    <w:rsid w:val="00407729"/>
    <w:rsid w:val="00407734"/>
    <w:rsid w:val="0040784A"/>
    <w:rsid w:val="00407911"/>
    <w:rsid w:val="00407F62"/>
    <w:rsid w:val="0041057C"/>
    <w:rsid w:val="00410731"/>
    <w:rsid w:val="00411011"/>
    <w:rsid w:val="004113F5"/>
    <w:rsid w:val="0041154C"/>
    <w:rsid w:val="0041176B"/>
    <w:rsid w:val="00411822"/>
    <w:rsid w:val="0041212D"/>
    <w:rsid w:val="00412A89"/>
    <w:rsid w:val="004130AE"/>
    <w:rsid w:val="00413971"/>
    <w:rsid w:val="00413A26"/>
    <w:rsid w:val="00413B02"/>
    <w:rsid w:val="00413C0E"/>
    <w:rsid w:val="00413F3E"/>
    <w:rsid w:val="00413F74"/>
    <w:rsid w:val="0041407B"/>
    <w:rsid w:val="004143D8"/>
    <w:rsid w:val="00414500"/>
    <w:rsid w:val="00414919"/>
    <w:rsid w:val="004149C0"/>
    <w:rsid w:val="004155E6"/>
    <w:rsid w:val="004159BF"/>
    <w:rsid w:val="00415A5C"/>
    <w:rsid w:val="00415AA7"/>
    <w:rsid w:val="00416225"/>
    <w:rsid w:val="00416540"/>
    <w:rsid w:val="00416CBF"/>
    <w:rsid w:val="00416E0A"/>
    <w:rsid w:val="00416F94"/>
    <w:rsid w:val="004171DB"/>
    <w:rsid w:val="0041789C"/>
    <w:rsid w:val="004179C0"/>
    <w:rsid w:val="004200B0"/>
    <w:rsid w:val="00420B8D"/>
    <w:rsid w:val="00421468"/>
    <w:rsid w:val="00421537"/>
    <w:rsid w:val="00421934"/>
    <w:rsid w:val="00421FAF"/>
    <w:rsid w:val="0042215E"/>
    <w:rsid w:val="00422561"/>
    <w:rsid w:val="004226BF"/>
    <w:rsid w:val="00422921"/>
    <w:rsid w:val="00422AB3"/>
    <w:rsid w:val="00422C8D"/>
    <w:rsid w:val="00422D77"/>
    <w:rsid w:val="00423934"/>
    <w:rsid w:val="004239CF"/>
    <w:rsid w:val="0042428C"/>
    <w:rsid w:val="00424618"/>
    <w:rsid w:val="004246C9"/>
    <w:rsid w:val="00424F57"/>
    <w:rsid w:val="004252A7"/>
    <w:rsid w:val="0042550A"/>
    <w:rsid w:val="00425620"/>
    <w:rsid w:val="004256B1"/>
    <w:rsid w:val="004257DF"/>
    <w:rsid w:val="00425C9F"/>
    <w:rsid w:val="0042608F"/>
    <w:rsid w:val="00426595"/>
    <w:rsid w:val="00426D5D"/>
    <w:rsid w:val="00427001"/>
    <w:rsid w:val="00427CEB"/>
    <w:rsid w:val="00430931"/>
    <w:rsid w:val="00430C54"/>
    <w:rsid w:val="00430E26"/>
    <w:rsid w:val="00430ECB"/>
    <w:rsid w:val="0043102A"/>
    <w:rsid w:val="004311D9"/>
    <w:rsid w:val="00431526"/>
    <w:rsid w:val="004316A0"/>
    <w:rsid w:val="0043262C"/>
    <w:rsid w:val="00432D4F"/>
    <w:rsid w:val="004330F7"/>
    <w:rsid w:val="0043320A"/>
    <w:rsid w:val="004335B4"/>
    <w:rsid w:val="00433B12"/>
    <w:rsid w:val="00433C28"/>
    <w:rsid w:val="00433CC7"/>
    <w:rsid w:val="00434572"/>
    <w:rsid w:val="0043472C"/>
    <w:rsid w:val="004351B6"/>
    <w:rsid w:val="00435489"/>
    <w:rsid w:val="004356E0"/>
    <w:rsid w:val="004359EC"/>
    <w:rsid w:val="00435B0B"/>
    <w:rsid w:val="00435C34"/>
    <w:rsid w:val="00435F15"/>
    <w:rsid w:val="00436439"/>
    <w:rsid w:val="00436641"/>
    <w:rsid w:val="0043671C"/>
    <w:rsid w:val="00436828"/>
    <w:rsid w:val="00436FF1"/>
    <w:rsid w:val="004372E4"/>
    <w:rsid w:val="00437C83"/>
    <w:rsid w:val="0044027C"/>
    <w:rsid w:val="004402A4"/>
    <w:rsid w:val="0044044E"/>
    <w:rsid w:val="0044069F"/>
    <w:rsid w:val="00440C8B"/>
    <w:rsid w:val="00440FD9"/>
    <w:rsid w:val="0044118C"/>
    <w:rsid w:val="00441223"/>
    <w:rsid w:val="004412CE"/>
    <w:rsid w:val="00441334"/>
    <w:rsid w:val="004415C6"/>
    <w:rsid w:val="004416CF"/>
    <w:rsid w:val="00441E7A"/>
    <w:rsid w:val="00441ED0"/>
    <w:rsid w:val="00442218"/>
    <w:rsid w:val="00442222"/>
    <w:rsid w:val="00442685"/>
    <w:rsid w:val="00442DCE"/>
    <w:rsid w:val="0044377B"/>
    <w:rsid w:val="00443990"/>
    <w:rsid w:val="00443AD3"/>
    <w:rsid w:val="00444226"/>
    <w:rsid w:val="0044469F"/>
    <w:rsid w:val="004446E6"/>
    <w:rsid w:val="0044470E"/>
    <w:rsid w:val="00444DB8"/>
    <w:rsid w:val="00445128"/>
    <w:rsid w:val="0044542B"/>
    <w:rsid w:val="00445B75"/>
    <w:rsid w:val="0044668E"/>
    <w:rsid w:val="004466FF"/>
    <w:rsid w:val="00446C91"/>
    <w:rsid w:val="00447182"/>
    <w:rsid w:val="0044728B"/>
    <w:rsid w:val="00447C81"/>
    <w:rsid w:val="0045014C"/>
    <w:rsid w:val="00450223"/>
    <w:rsid w:val="004502EE"/>
    <w:rsid w:val="0045098F"/>
    <w:rsid w:val="0045101E"/>
    <w:rsid w:val="004510AC"/>
    <w:rsid w:val="004512DC"/>
    <w:rsid w:val="004513A5"/>
    <w:rsid w:val="0045167E"/>
    <w:rsid w:val="004516A7"/>
    <w:rsid w:val="00451889"/>
    <w:rsid w:val="00451C7D"/>
    <w:rsid w:val="00451EE4"/>
    <w:rsid w:val="0045231E"/>
    <w:rsid w:val="004523C4"/>
    <w:rsid w:val="00452A50"/>
    <w:rsid w:val="00452A83"/>
    <w:rsid w:val="00452B40"/>
    <w:rsid w:val="00452CFC"/>
    <w:rsid w:val="00453BE0"/>
    <w:rsid w:val="004541D8"/>
    <w:rsid w:val="00454C4A"/>
    <w:rsid w:val="00455303"/>
    <w:rsid w:val="00455308"/>
    <w:rsid w:val="00455543"/>
    <w:rsid w:val="0045584C"/>
    <w:rsid w:val="00455B4A"/>
    <w:rsid w:val="00456024"/>
    <w:rsid w:val="004564E9"/>
    <w:rsid w:val="00456BCD"/>
    <w:rsid w:val="00456EDB"/>
    <w:rsid w:val="00456F6E"/>
    <w:rsid w:val="0045708C"/>
    <w:rsid w:val="00457383"/>
    <w:rsid w:val="00457555"/>
    <w:rsid w:val="00457586"/>
    <w:rsid w:val="004575D8"/>
    <w:rsid w:val="004576C2"/>
    <w:rsid w:val="00457B9D"/>
    <w:rsid w:val="00457D0F"/>
    <w:rsid w:val="0046024A"/>
    <w:rsid w:val="00460323"/>
    <w:rsid w:val="004605F1"/>
    <w:rsid w:val="00460705"/>
    <w:rsid w:val="00460D4B"/>
    <w:rsid w:val="00460DDB"/>
    <w:rsid w:val="00460F47"/>
    <w:rsid w:val="00461446"/>
    <w:rsid w:val="00461526"/>
    <w:rsid w:val="004615A2"/>
    <w:rsid w:val="004616AC"/>
    <w:rsid w:val="00462685"/>
    <w:rsid w:val="00462AA7"/>
    <w:rsid w:val="004637A7"/>
    <w:rsid w:val="004638FD"/>
    <w:rsid w:val="00464358"/>
    <w:rsid w:val="00464987"/>
    <w:rsid w:val="00464C3E"/>
    <w:rsid w:val="00464FB9"/>
    <w:rsid w:val="004652BF"/>
    <w:rsid w:val="00466158"/>
    <w:rsid w:val="00466482"/>
    <w:rsid w:val="0046757C"/>
    <w:rsid w:val="0046779D"/>
    <w:rsid w:val="00467936"/>
    <w:rsid w:val="00467B89"/>
    <w:rsid w:val="00467B91"/>
    <w:rsid w:val="00467E1C"/>
    <w:rsid w:val="004700B1"/>
    <w:rsid w:val="00470303"/>
    <w:rsid w:val="004707AA"/>
    <w:rsid w:val="004707DE"/>
    <w:rsid w:val="004708F7"/>
    <w:rsid w:val="00470EF2"/>
    <w:rsid w:val="00471370"/>
    <w:rsid w:val="00471415"/>
    <w:rsid w:val="004714B5"/>
    <w:rsid w:val="0047170C"/>
    <w:rsid w:val="00472361"/>
    <w:rsid w:val="00472AE4"/>
    <w:rsid w:val="004733EB"/>
    <w:rsid w:val="00473423"/>
    <w:rsid w:val="00473866"/>
    <w:rsid w:val="00473CFF"/>
    <w:rsid w:val="00474242"/>
    <w:rsid w:val="004743AE"/>
    <w:rsid w:val="00474603"/>
    <w:rsid w:val="00474A44"/>
    <w:rsid w:val="00474CD9"/>
    <w:rsid w:val="004754A6"/>
    <w:rsid w:val="00475616"/>
    <w:rsid w:val="004758DB"/>
    <w:rsid w:val="00475AF7"/>
    <w:rsid w:val="004760D4"/>
    <w:rsid w:val="0047620C"/>
    <w:rsid w:val="00476437"/>
    <w:rsid w:val="00476B31"/>
    <w:rsid w:val="00476B6B"/>
    <w:rsid w:val="00476C69"/>
    <w:rsid w:val="00476E35"/>
    <w:rsid w:val="004773B5"/>
    <w:rsid w:val="004773DE"/>
    <w:rsid w:val="00477497"/>
    <w:rsid w:val="0047758C"/>
    <w:rsid w:val="004776C5"/>
    <w:rsid w:val="004777AA"/>
    <w:rsid w:val="0047780D"/>
    <w:rsid w:val="00477FBE"/>
    <w:rsid w:val="00480C99"/>
    <w:rsid w:val="004814F4"/>
    <w:rsid w:val="004816D8"/>
    <w:rsid w:val="004819C2"/>
    <w:rsid w:val="00481ABF"/>
    <w:rsid w:val="00482662"/>
    <w:rsid w:val="00482827"/>
    <w:rsid w:val="00482B12"/>
    <w:rsid w:val="00482F7F"/>
    <w:rsid w:val="0048304C"/>
    <w:rsid w:val="004830A1"/>
    <w:rsid w:val="004832E2"/>
    <w:rsid w:val="00483F98"/>
    <w:rsid w:val="0048488C"/>
    <w:rsid w:val="004848A4"/>
    <w:rsid w:val="004849EF"/>
    <w:rsid w:val="00485003"/>
    <w:rsid w:val="00485241"/>
    <w:rsid w:val="0048528A"/>
    <w:rsid w:val="00485A49"/>
    <w:rsid w:val="00485CDF"/>
    <w:rsid w:val="0048646E"/>
    <w:rsid w:val="00486A09"/>
    <w:rsid w:val="00487FF0"/>
    <w:rsid w:val="0049014E"/>
    <w:rsid w:val="00490488"/>
    <w:rsid w:val="00490526"/>
    <w:rsid w:val="00490BF5"/>
    <w:rsid w:val="00490F08"/>
    <w:rsid w:val="00491022"/>
    <w:rsid w:val="00491453"/>
    <w:rsid w:val="00491A4C"/>
    <w:rsid w:val="00492128"/>
    <w:rsid w:val="00492433"/>
    <w:rsid w:val="00492CAF"/>
    <w:rsid w:val="00492DDE"/>
    <w:rsid w:val="00493A75"/>
    <w:rsid w:val="00493DBE"/>
    <w:rsid w:val="004943E8"/>
    <w:rsid w:val="00494442"/>
    <w:rsid w:val="00494800"/>
    <w:rsid w:val="00494A08"/>
    <w:rsid w:val="00494AE6"/>
    <w:rsid w:val="00495308"/>
    <w:rsid w:val="0049578A"/>
    <w:rsid w:val="00495C1E"/>
    <w:rsid w:val="004960ED"/>
    <w:rsid w:val="00496339"/>
    <w:rsid w:val="00496359"/>
    <w:rsid w:val="0049665A"/>
    <w:rsid w:val="00496820"/>
    <w:rsid w:val="0049684E"/>
    <w:rsid w:val="00496961"/>
    <w:rsid w:val="00496E11"/>
    <w:rsid w:val="0049754A"/>
    <w:rsid w:val="00497633"/>
    <w:rsid w:val="00497BB4"/>
    <w:rsid w:val="00497FF5"/>
    <w:rsid w:val="004A08AB"/>
    <w:rsid w:val="004A0AC2"/>
    <w:rsid w:val="004A0D2C"/>
    <w:rsid w:val="004A0D70"/>
    <w:rsid w:val="004A19E0"/>
    <w:rsid w:val="004A1DF1"/>
    <w:rsid w:val="004A23DD"/>
    <w:rsid w:val="004A2D43"/>
    <w:rsid w:val="004A3241"/>
    <w:rsid w:val="004A3364"/>
    <w:rsid w:val="004A36D8"/>
    <w:rsid w:val="004A3C34"/>
    <w:rsid w:val="004A4114"/>
    <w:rsid w:val="004A42A0"/>
    <w:rsid w:val="004A52C0"/>
    <w:rsid w:val="004A53CD"/>
    <w:rsid w:val="004A5541"/>
    <w:rsid w:val="004A5768"/>
    <w:rsid w:val="004A58E2"/>
    <w:rsid w:val="004A658C"/>
    <w:rsid w:val="004A686D"/>
    <w:rsid w:val="004A6CD9"/>
    <w:rsid w:val="004A6EC8"/>
    <w:rsid w:val="004A6F6B"/>
    <w:rsid w:val="004A7178"/>
    <w:rsid w:val="004A739E"/>
    <w:rsid w:val="004A74F0"/>
    <w:rsid w:val="004A7849"/>
    <w:rsid w:val="004B046C"/>
    <w:rsid w:val="004B092C"/>
    <w:rsid w:val="004B0AA6"/>
    <w:rsid w:val="004B0D9F"/>
    <w:rsid w:val="004B0DB2"/>
    <w:rsid w:val="004B11C6"/>
    <w:rsid w:val="004B1839"/>
    <w:rsid w:val="004B1934"/>
    <w:rsid w:val="004B23F6"/>
    <w:rsid w:val="004B24C7"/>
    <w:rsid w:val="004B25DE"/>
    <w:rsid w:val="004B264D"/>
    <w:rsid w:val="004B2727"/>
    <w:rsid w:val="004B2CEF"/>
    <w:rsid w:val="004B2E09"/>
    <w:rsid w:val="004B301B"/>
    <w:rsid w:val="004B3205"/>
    <w:rsid w:val="004B3309"/>
    <w:rsid w:val="004B38A4"/>
    <w:rsid w:val="004B3904"/>
    <w:rsid w:val="004B4143"/>
    <w:rsid w:val="004B4310"/>
    <w:rsid w:val="004B4431"/>
    <w:rsid w:val="004B4BA2"/>
    <w:rsid w:val="004B4CAC"/>
    <w:rsid w:val="004B4CB6"/>
    <w:rsid w:val="004B4D30"/>
    <w:rsid w:val="004B4E7C"/>
    <w:rsid w:val="004B4EA4"/>
    <w:rsid w:val="004B50C2"/>
    <w:rsid w:val="004B5BAD"/>
    <w:rsid w:val="004B6499"/>
    <w:rsid w:val="004B74D6"/>
    <w:rsid w:val="004C00E6"/>
    <w:rsid w:val="004C0132"/>
    <w:rsid w:val="004C0464"/>
    <w:rsid w:val="004C04D0"/>
    <w:rsid w:val="004C06CF"/>
    <w:rsid w:val="004C0A0A"/>
    <w:rsid w:val="004C12E9"/>
    <w:rsid w:val="004C1352"/>
    <w:rsid w:val="004C165F"/>
    <w:rsid w:val="004C1EB7"/>
    <w:rsid w:val="004C21F8"/>
    <w:rsid w:val="004C309B"/>
    <w:rsid w:val="004C33E8"/>
    <w:rsid w:val="004C3412"/>
    <w:rsid w:val="004C356C"/>
    <w:rsid w:val="004C385E"/>
    <w:rsid w:val="004C3A23"/>
    <w:rsid w:val="004C3A8F"/>
    <w:rsid w:val="004C42FF"/>
    <w:rsid w:val="004C43B3"/>
    <w:rsid w:val="004C46E9"/>
    <w:rsid w:val="004C5467"/>
    <w:rsid w:val="004C576B"/>
    <w:rsid w:val="004C6DE8"/>
    <w:rsid w:val="004C7349"/>
    <w:rsid w:val="004C74B4"/>
    <w:rsid w:val="004C7E1C"/>
    <w:rsid w:val="004D0985"/>
    <w:rsid w:val="004D0A85"/>
    <w:rsid w:val="004D0D62"/>
    <w:rsid w:val="004D0FA2"/>
    <w:rsid w:val="004D0FD2"/>
    <w:rsid w:val="004D1C8C"/>
    <w:rsid w:val="004D1D07"/>
    <w:rsid w:val="004D1F42"/>
    <w:rsid w:val="004D1FB0"/>
    <w:rsid w:val="004D2322"/>
    <w:rsid w:val="004D25B5"/>
    <w:rsid w:val="004D2644"/>
    <w:rsid w:val="004D2CC3"/>
    <w:rsid w:val="004D3A14"/>
    <w:rsid w:val="004D3B2E"/>
    <w:rsid w:val="004D4199"/>
    <w:rsid w:val="004D50BC"/>
    <w:rsid w:val="004D5627"/>
    <w:rsid w:val="004D57A2"/>
    <w:rsid w:val="004D5B53"/>
    <w:rsid w:val="004D6144"/>
    <w:rsid w:val="004D69D9"/>
    <w:rsid w:val="004D6B92"/>
    <w:rsid w:val="004D6FA4"/>
    <w:rsid w:val="004D7000"/>
    <w:rsid w:val="004D7095"/>
    <w:rsid w:val="004D721F"/>
    <w:rsid w:val="004D7931"/>
    <w:rsid w:val="004D7F57"/>
    <w:rsid w:val="004E0060"/>
    <w:rsid w:val="004E00DC"/>
    <w:rsid w:val="004E03D3"/>
    <w:rsid w:val="004E0663"/>
    <w:rsid w:val="004E0745"/>
    <w:rsid w:val="004E0A61"/>
    <w:rsid w:val="004E100D"/>
    <w:rsid w:val="004E1512"/>
    <w:rsid w:val="004E18D7"/>
    <w:rsid w:val="004E193D"/>
    <w:rsid w:val="004E2574"/>
    <w:rsid w:val="004E25F1"/>
    <w:rsid w:val="004E261A"/>
    <w:rsid w:val="004E2AAB"/>
    <w:rsid w:val="004E2B2B"/>
    <w:rsid w:val="004E2E3B"/>
    <w:rsid w:val="004E2E69"/>
    <w:rsid w:val="004E31F9"/>
    <w:rsid w:val="004E35FD"/>
    <w:rsid w:val="004E38FE"/>
    <w:rsid w:val="004E40B6"/>
    <w:rsid w:val="004E430D"/>
    <w:rsid w:val="004E4969"/>
    <w:rsid w:val="004E49BB"/>
    <w:rsid w:val="004E4BFC"/>
    <w:rsid w:val="004E5C00"/>
    <w:rsid w:val="004E5CDB"/>
    <w:rsid w:val="004E62D5"/>
    <w:rsid w:val="004E63D3"/>
    <w:rsid w:val="004E65D3"/>
    <w:rsid w:val="004E68F0"/>
    <w:rsid w:val="004E6F47"/>
    <w:rsid w:val="004E76DF"/>
    <w:rsid w:val="004E7A9E"/>
    <w:rsid w:val="004E7B58"/>
    <w:rsid w:val="004E7C2E"/>
    <w:rsid w:val="004E7CE0"/>
    <w:rsid w:val="004F027B"/>
    <w:rsid w:val="004F02A8"/>
    <w:rsid w:val="004F04D4"/>
    <w:rsid w:val="004F06C5"/>
    <w:rsid w:val="004F06D0"/>
    <w:rsid w:val="004F0F6A"/>
    <w:rsid w:val="004F127E"/>
    <w:rsid w:val="004F1318"/>
    <w:rsid w:val="004F13E5"/>
    <w:rsid w:val="004F174D"/>
    <w:rsid w:val="004F188E"/>
    <w:rsid w:val="004F1AC8"/>
    <w:rsid w:val="004F1E8C"/>
    <w:rsid w:val="004F21B7"/>
    <w:rsid w:val="004F23FB"/>
    <w:rsid w:val="004F260A"/>
    <w:rsid w:val="004F2824"/>
    <w:rsid w:val="004F2CB5"/>
    <w:rsid w:val="004F31B2"/>
    <w:rsid w:val="004F3A94"/>
    <w:rsid w:val="004F3EB0"/>
    <w:rsid w:val="004F412A"/>
    <w:rsid w:val="004F46C2"/>
    <w:rsid w:val="004F4B21"/>
    <w:rsid w:val="004F535D"/>
    <w:rsid w:val="004F5AC7"/>
    <w:rsid w:val="004F5B9E"/>
    <w:rsid w:val="004F5E4D"/>
    <w:rsid w:val="004F5E52"/>
    <w:rsid w:val="004F5F12"/>
    <w:rsid w:val="004F6F46"/>
    <w:rsid w:val="004F74A5"/>
    <w:rsid w:val="004F74F7"/>
    <w:rsid w:val="004F77C9"/>
    <w:rsid w:val="004F783E"/>
    <w:rsid w:val="004F79FB"/>
    <w:rsid w:val="004F7A2B"/>
    <w:rsid w:val="004F7A33"/>
    <w:rsid w:val="00500306"/>
    <w:rsid w:val="00500715"/>
    <w:rsid w:val="00500778"/>
    <w:rsid w:val="00501184"/>
    <w:rsid w:val="00501512"/>
    <w:rsid w:val="00501580"/>
    <w:rsid w:val="00501634"/>
    <w:rsid w:val="00501ED2"/>
    <w:rsid w:val="005020B0"/>
    <w:rsid w:val="0050217B"/>
    <w:rsid w:val="0050248C"/>
    <w:rsid w:val="00502F96"/>
    <w:rsid w:val="005030D1"/>
    <w:rsid w:val="00503A9F"/>
    <w:rsid w:val="00503BB1"/>
    <w:rsid w:val="00503CE8"/>
    <w:rsid w:val="0050415C"/>
    <w:rsid w:val="00504686"/>
    <w:rsid w:val="005046F9"/>
    <w:rsid w:val="00504D29"/>
    <w:rsid w:val="0050526D"/>
    <w:rsid w:val="00505286"/>
    <w:rsid w:val="0050587C"/>
    <w:rsid w:val="00505A42"/>
    <w:rsid w:val="00505EE1"/>
    <w:rsid w:val="00506434"/>
    <w:rsid w:val="005068DB"/>
    <w:rsid w:val="00506E8C"/>
    <w:rsid w:val="00506F27"/>
    <w:rsid w:val="0050729A"/>
    <w:rsid w:val="005079BD"/>
    <w:rsid w:val="00507D73"/>
    <w:rsid w:val="00507F80"/>
    <w:rsid w:val="00510C75"/>
    <w:rsid w:val="00510DB1"/>
    <w:rsid w:val="0051165E"/>
    <w:rsid w:val="00511AF2"/>
    <w:rsid w:val="00511BBD"/>
    <w:rsid w:val="00512129"/>
    <w:rsid w:val="00512133"/>
    <w:rsid w:val="0051221D"/>
    <w:rsid w:val="00512254"/>
    <w:rsid w:val="00512412"/>
    <w:rsid w:val="005126C9"/>
    <w:rsid w:val="005127E4"/>
    <w:rsid w:val="00512B96"/>
    <w:rsid w:val="00512C17"/>
    <w:rsid w:val="00513F02"/>
    <w:rsid w:val="00514670"/>
    <w:rsid w:val="00514AFA"/>
    <w:rsid w:val="00514BC8"/>
    <w:rsid w:val="00514DAA"/>
    <w:rsid w:val="0051512B"/>
    <w:rsid w:val="005151BE"/>
    <w:rsid w:val="005151E6"/>
    <w:rsid w:val="0051594A"/>
    <w:rsid w:val="0051611C"/>
    <w:rsid w:val="005166E6"/>
    <w:rsid w:val="00516A1B"/>
    <w:rsid w:val="005175BE"/>
    <w:rsid w:val="0051793F"/>
    <w:rsid w:val="00517C37"/>
    <w:rsid w:val="005200CF"/>
    <w:rsid w:val="0052020F"/>
    <w:rsid w:val="0052052C"/>
    <w:rsid w:val="00520B9E"/>
    <w:rsid w:val="005210F7"/>
    <w:rsid w:val="005214D3"/>
    <w:rsid w:val="00521EE3"/>
    <w:rsid w:val="00521F18"/>
    <w:rsid w:val="005220A7"/>
    <w:rsid w:val="00522601"/>
    <w:rsid w:val="0052267B"/>
    <w:rsid w:val="00522A39"/>
    <w:rsid w:val="00522C1F"/>
    <w:rsid w:val="0052327B"/>
    <w:rsid w:val="00523C00"/>
    <w:rsid w:val="005241BA"/>
    <w:rsid w:val="00524662"/>
    <w:rsid w:val="00524852"/>
    <w:rsid w:val="00525063"/>
    <w:rsid w:val="00525BBB"/>
    <w:rsid w:val="005264D7"/>
    <w:rsid w:val="005266A2"/>
    <w:rsid w:val="0052687C"/>
    <w:rsid w:val="00526C52"/>
    <w:rsid w:val="0052728D"/>
    <w:rsid w:val="005275BD"/>
    <w:rsid w:val="00527685"/>
    <w:rsid w:val="005278D6"/>
    <w:rsid w:val="00527DEE"/>
    <w:rsid w:val="00530458"/>
    <w:rsid w:val="005305E0"/>
    <w:rsid w:val="005306BB"/>
    <w:rsid w:val="00530865"/>
    <w:rsid w:val="0053123A"/>
    <w:rsid w:val="00531340"/>
    <w:rsid w:val="005313EC"/>
    <w:rsid w:val="00531C0C"/>
    <w:rsid w:val="00532184"/>
    <w:rsid w:val="00532673"/>
    <w:rsid w:val="00532BEC"/>
    <w:rsid w:val="00532D1B"/>
    <w:rsid w:val="00532EA4"/>
    <w:rsid w:val="005332A8"/>
    <w:rsid w:val="00533366"/>
    <w:rsid w:val="005333E7"/>
    <w:rsid w:val="005337B5"/>
    <w:rsid w:val="00533908"/>
    <w:rsid w:val="00533B3E"/>
    <w:rsid w:val="005340D5"/>
    <w:rsid w:val="00534123"/>
    <w:rsid w:val="0053426F"/>
    <w:rsid w:val="00534564"/>
    <w:rsid w:val="0053458B"/>
    <w:rsid w:val="00534841"/>
    <w:rsid w:val="00534977"/>
    <w:rsid w:val="00534E73"/>
    <w:rsid w:val="0053502B"/>
    <w:rsid w:val="00535039"/>
    <w:rsid w:val="0053503E"/>
    <w:rsid w:val="005354AE"/>
    <w:rsid w:val="00535568"/>
    <w:rsid w:val="00535B36"/>
    <w:rsid w:val="00535F27"/>
    <w:rsid w:val="0053670A"/>
    <w:rsid w:val="00536883"/>
    <w:rsid w:val="0053705B"/>
    <w:rsid w:val="00537377"/>
    <w:rsid w:val="005373E7"/>
    <w:rsid w:val="00537565"/>
    <w:rsid w:val="0054020C"/>
    <w:rsid w:val="005403EF"/>
    <w:rsid w:val="0054043B"/>
    <w:rsid w:val="00540602"/>
    <w:rsid w:val="00540E7B"/>
    <w:rsid w:val="0054119E"/>
    <w:rsid w:val="00541693"/>
    <w:rsid w:val="00542065"/>
    <w:rsid w:val="00542209"/>
    <w:rsid w:val="005424E5"/>
    <w:rsid w:val="00542580"/>
    <w:rsid w:val="005425E1"/>
    <w:rsid w:val="005426F6"/>
    <w:rsid w:val="005427D5"/>
    <w:rsid w:val="00542AE3"/>
    <w:rsid w:val="00542B65"/>
    <w:rsid w:val="00542DB9"/>
    <w:rsid w:val="00543503"/>
    <w:rsid w:val="00543DC8"/>
    <w:rsid w:val="005442C8"/>
    <w:rsid w:val="00544B7C"/>
    <w:rsid w:val="00545020"/>
    <w:rsid w:val="00545750"/>
    <w:rsid w:val="005457E8"/>
    <w:rsid w:val="00545E61"/>
    <w:rsid w:val="00546185"/>
    <w:rsid w:val="005465B2"/>
    <w:rsid w:val="0054669F"/>
    <w:rsid w:val="00546716"/>
    <w:rsid w:val="00546897"/>
    <w:rsid w:val="00546CFB"/>
    <w:rsid w:val="00547146"/>
    <w:rsid w:val="0054777E"/>
    <w:rsid w:val="00547AFF"/>
    <w:rsid w:val="00547E09"/>
    <w:rsid w:val="00547E85"/>
    <w:rsid w:val="0055026E"/>
    <w:rsid w:val="0055075B"/>
    <w:rsid w:val="005517ED"/>
    <w:rsid w:val="005524B3"/>
    <w:rsid w:val="00552F15"/>
    <w:rsid w:val="005530F6"/>
    <w:rsid w:val="0055313D"/>
    <w:rsid w:val="0055314E"/>
    <w:rsid w:val="00553395"/>
    <w:rsid w:val="005534AF"/>
    <w:rsid w:val="0055385F"/>
    <w:rsid w:val="005539AA"/>
    <w:rsid w:val="00553CA0"/>
    <w:rsid w:val="00553DED"/>
    <w:rsid w:val="005540D8"/>
    <w:rsid w:val="005541E2"/>
    <w:rsid w:val="0055443C"/>
    <w:rsid w:val="005545D1"/>
    <w:rsid w:val="00554754"/>
    <w:rsid w:val="00554C78"/>
    <w:rsid w:val="00554FDB"/>
    <w:rsid w:val="00555189"/>
    <w:rsid w:val="0055555C"/>
    <w:rsid w:val="00555963"/>
    <w:rsid w:val="00555A39"/>
    <w:rsid w:val="00555B3A"/>
    <w:rsid w:val="005567B5"/>
    <w:rsid w:val="00556CEC"/>
    <w:rsid w:val="00556FD3"/>
    <w:rsid w:val="00557424"/>
    <w:rsid w:val="0055747E"/>
    <w:rsid w:val="00560633"/>
    <w:rsid w:val="005608BB"/>
    <w:rsid w:val="00560B85"/>
    <w:rsid w:val="00561058"/>
    <w:rsid w:val="005615B7"/>
    <w:rsid w:val="005625D1"/>
    <w:rsid w:val="005629C0"/>
    <w:rsid w:val="00562A8D"/>
    <w:rsid w:val="00562B83"/>
    <w:rsid w:val="00562C99"/>
    <w:rsid w:val="0056303A"/>
    <w:rsid w:val="0056312B"/>
    <w:rsid w:val="00563222"/>
    <w:rsid w:val="005644B5"/>
    <w:rsid w:val="00564D10"/>
    <w:rsid w:val="00564E1C"/>
    <w:rsid w:val="005654B4"/>
    <w:rsid w:val="00565747"/>
    <w:rsid w:val="00565926"/>
    <w:rsid w:val="00565A78"/>
    <w:rsid w:val="00565D15"/>
    <w:rsid w:val="005662FC"/>
    <w:rsid w:val="00566599"/>
    <w:rsid w:val="00566755"/>
    <w:rsid w:val="00566E17"/>
    <w:rsid w:val="00566FC3"/>
    <w:rsid w:val="005671CF"/>
    <w:rsid w:val="0056748C"/>
    <w:rsid w:val="005676FF"/>
    <w:rsid w:val="00567732"/>
    <w:rsid w:val="00567BFC"/>
    <w:rsid w:val="00567D72"/>
    <w:rsid w:val="00570796"/>
    <w:rsid w:val="005711C2"/>
    <w:rsid w:val="005712E6"/>
    <w:rsid w:val="00571399"/>
    <w:rsid w:val="005719C1"/>
    <w:rsid w:val="00571AB5"/>
    <w:rsid w:val="00572330"/>
    <w:rsid w:val="0057241C"/>
    <w:rsid w:val="00572BF4"/>
    <w:rsid w:val="00572D48"/>
    <w:rsid w:val="00572D6A"/>
    <w:rsid w:val="005730DF"/>
    <w:rsid w:val="00573153"/>
    <w:rsid w:val="005733DF"/>
    <w:rsid w:val="005733FA"/>
    <w:rsid w:val="00573A9C"/>
    <w:rsid w:val="00574157"/>
    <w:rsid w:val="00574263"/>
    <w:rsid w:val="005749C4"/>
    <w:rsid w:val="00574DAF"/>
    <w:rsid w:val="00575F86"/>
    <w:rsid w:val="00575FB5"/>
    <w:rsid w:val="00576276"/>
    <w:rsid w:val="00576297"/>
    <w:rsid w:val="00576876"/>
    <w:rsid w:val="00576A74"/>
    <w:rsid w:val="00576CB0"/>
    <w:rsid w:val="005771CC"/>
    <w:rsid w:val="00577869"/>
    <w:rsid w:val="00577E07"/>
    <w:rsid w:val="00580218"/>
    <w:rsid w:val="005805D9"/>
    <w:rsid w:val="0058103C"/>
    <w:rsid w:val="00581505"/>
    <w:rsid w:val="005816E2"/>
    <w:rsid w:val="00581CA3"/>
    <w:rsid w:val="005827C8"/>
    <w:rsid w:val="00582BD5"/>
    <w:rsid w:val="00582FFD"/>
    <w:rsid w:val="0058314F"/>
    <w:rsid w:val="005843B4"/>
    <w:rsid w:val="00584405"/>
    <w:rsid w:val="0058462E"/>
    <w:rsid w:val="0058489A"/>
    <w:rsid w:val="00584B77"/>
    <w:rsid w:val="00584C56"/>
    <w:rsid w:val="00584FAC"/>
    <w:rsid w:val="0058514D"/>
    <w:rsid w:val="005854E6"/>
    <w:rsid w:val="005857F5"/>
    <w:rsid w:val="00585E9B"/>
    <w:rsid w:val="00586A82"/>
    <w:rsid w:val="00587557"/>
    <w:rsid w:val="005877F4"/>
    <w:rsid w:val="0058796F"/>
    <w:rsid w:val="005900F0"/>
    <w:rsid w:val="005903CF"/>
    <w:rsid w:val="00590738"/>
    <w:rsid w:val="00590EA5"/>
    <w:rsid w:val="00591023"/>
    <w:rsid w:val="0059233F"/>
    <w:rsid w:val="0059271B"/>
    <w:rsid w:val="00592AE3"/>
    <w:rsid w:val="005938F5"/>
    <w:rsid w:val="005939E3"/>
    <w:rsid w:val="00593B5E"/>
    <w:rsid w:val="00593F0E"/>
    <w:rsid w:val="0059446F"/>
    <w:rsid w:val="00594992"/>
    <w:rsid w:val="00594AED"/>
    <w:rsid w:val="00594BDB"/>
    <w:rsid w:val="00594F7F"/>
    <w:rsid w:val="0059505D"/>
    <w:rsid w:val="005958B0"/>
    <w:rsid w:val="00595A94"/>
    <w:rsid w:val="00595DEA"/>
    <w:rsid w:val="00595DF2"/>
    <w:rsid w:val="00595F00"/>
    <w:rsid w:val="005968DC"/>
    <w:rsid w:val="00596F5F"/>
    <w:rsid w:val="0059727D"/>
    <w:rsid w:val="00597768"/>
    <w:rsid w:val="00597B77"/>
    <w:rsid w:val="005A0454"/>
    <w:rsid w:val="005A06CF"/>
    <w:rsid w:val="005A0AAC"/>
    <w:rsid w:val="005A140B"/>
    <w:rsid w:val="005A172D"/>
    <w:rsid w:val="005A1DD0"/>
    <w:rsid w:val="005A1EA7"/>
    <w:rsid w:val="005A21C4"/>
    <w:rsid w:val="005A27BD"/>
    <w:rsid w:val="005A2BFA"/>
    <w:rsid w:val="005A2C43"/>
    <w:rsid w:val="005A3D39"/>
    <w:rsid w:val="005A4396"/>
    <w:rsid w:val="005A4E46"/>
    <w:rsid w:val="005A52A5"/>
    <w:rsid w:val="005A531E"/>
    <w:rsid w:val="005A5CD3"/>
    <w:rsid w:val="005A5DAF"/>
    <w:rsid w:val="005A5EE7"/>
    <w:rsid w:val="005A6D05"/>
    <w:rsid w:val="005A6EE9"/>
    <w:rsid w:val="005A6F42"/>
    <w:rsid w:val="005A720C"/>
    <w:rsid w:val="005A743B"/>
    <w:rsid w:val="005A7A9B"/>
    <w:rsid w:val="005A7CB4"/>
    <w:rsid w:val="005B006A"/>
    <w:rsid w:val="005B0100"/>
    <w:rsid w:val="005B0342"/>
    <w:rsid w:val="005B069A"/>
    <w:rsid w:val="005B0BE9"/>
    <w:rsid w:val="005B0C19"/>
    <w:rsid w:val="005B0C4C"/>
    <w:rsid w:val="005B0C72"/>
    <w:rsid w:val="005B0D37"/>
    <w:rsid w:val="005B0FF4"/>
    <w:rsid w:val="005B105B"/>
    <w:rsid w:val="005B1515"/>
    <w:rsid w:val="005B189E"/>
    <w:rsid w:val="005B1D09"/>
    <w:rsid w:val="005B22D9"/>
    <w:rsid w:val="005B2499"/>
    <w:rsid w:val="005B362E"/>
    <w:rsid w:val="005B39E1"/>
    <w:rsid w:val="005B403D"/>
    <w:rsid w:val="005B4494"/>
    <w:rsid w:val="005B46A1"/>
    <w:rsid w:val="005B47FF"/>
    <w:rsid w:val="005B4CF0"/>
    <w:rsid w:val="005B5BF9"/>
    <w:rsid w:val="005B5F34"/>
    <w:rsid w:val="005B5FC8"/>
    <w:rsid w:val="005B633D"/>
    <w:rsid w:val="005B6452"/>
    <w:rsid w:val="005B6464"/>
    <w:rsid w:val="005B6515"/>
    <w:rsid w:val="005B7816"/>
    <w:rsid w:val="005C01D8"/>
    <w:rsid w:val="005C01EA"/>
    <w:rsid w:val="005C0911"/>
    <w:rsid w:val="005C09CC"/>
    <w:rsid w:val="005C0A6B"/>
    <w:rsid w:val="005C10DB"/>
    <w:rsid w:val="005C14DD"/>
    <w:rsid w:val="005C1825"/>
    <w:rsid w:val="005C1A90"/>
    <w:rsid w:val="005C205B"/>
    <w:rsid w:val="005C22CF"/>
    <w:rsid w:val="005C2351"/>
    <w:rsid w:val="005C268D"/>
    <w:rsid w:val="005C3262"/>
    <w:rsid w:val="005C3943"/>
    <w:rsid w:val="005C3F7D"/>
    <w:rsid w:val="005C40B3"/>
    <w:rsid w:val="005C413E"/>
    <w:rsid w:val="005C44C9"/>
    <w:rsid w:val="005C456F"/>
    <w:rsid w:val="005C474C"/>
    <w:rsid w:val="005C4792"/>
    <w:rsid w:val="005C4FF9"/>
    <w:rsid w:val="005C5366"/>
    <w:rsid w:val="005C5781"/>
    <w:rsid w:val="005C57C7"/>
    <w:rsid w:val="005C59B4"/>
    <w:rsid w:val="005C5A7D"/>
    <w:rsid w:val="005C5B0B"/>
    <w:rsid w:val="005C5CA4"/>
    <w:rsid w:val="005C5D3B"/>
    <w:rsid w:val="005C62C3"/>
    <w:rsid w:val="005C65DB"/>
    <w:rsid w:val="005C6C32"/>
    <w:rsid w:val="005C75AC"/>
    <w:rsid w:val="005C7A3B"/>
    <w:rsid w:val="005C7BA5"/>
    <w:rsid w:val="005D1080"/>
    <w:rsid w:val="005D13C6"/>
    <w:rsid w:val="005D178B"/>
    <w:rsid w:val="005D197C"/>
    <w:rsid w:val="005D24AE"/>
    <w:rsid w:val="005D285E"/>
    <w:rsid w:val="005D2900"/>
    <w:rsid w:val="005D2CDD"/>
    <w:rsid w:val="005D2CF1"/>
    <w:rsid w:val="005D2F7E"/>
    <w:rsid w:val="005D3C2A"/>
    <w:rsid w:val="005D4C99"/>
    <w:rsid w:val="005D4CC8"/>
    <w:rsid w:val="005D599D"/>
    <w:rsid w:val="005D5A72"/>
    <w:rsid w:val="005D5D98"/>
    <w:rsid w:val="005D5EE1"/>
    <w:rsid w:val="005D61FE"/>
    <w:rsid w:val="005D6502"/>
    <w:rsid w:val="005D6C02"/>
    <w:rsid w:val="005D6C5D"/>
    <w:rsid w:val="005D7221"/>
    <w:rsid w:val="005D740E"/>
    <w:rsid w:val="005D7734"/>
    <w:rsid w:val="005D7BDD"/>
    <w:rsid w:val="005D7C93"/>
    <w:rsid w:val="005D7EF5"/>
    <w:rsid w:val="005D7FE1"/>
    <w:rsid w:val="005E00A9"/>
    <w:rsid w:val="005E0625"/>
    <w:rsid w:val="005E12AD"/>
    <w:rsid w:val="005E1315"/>
    <w:rsid w:val="005E1A97"/>
    <w:rsid w:val="005E1ACC"/>
    <w:rsid w:val="005E1AD8"/>
    <w:rsid w:val="005E21C1"/>
    <w:rsid w:val="005E2212"/>
    <w:rsid w:val="005E233A"/>
    <w:rsid w:val="005E265E"/>
    <w:rsid w:val="005E267A"/>
    <w:rsid w:val="005E26B1"/>
    <w:rsid w:val="005E26C3"/>
    <w:rsid w:val="005E3297"/>
    <w:rsid w:val="005E339A"/>
    <w:rsid w:val="005E355E"/>
    <w:rsid w:val="005E3C65"/>
    <w:rsid w:val="005E3F92"/>
    <w:rsid w:val="005E4321"/>
    <w:rsid w:val="005E44BE"/>
    <w:rsid w:val="005E48CC"/>
    <w:rsid w:val="005E5550"/>
    <w:rsid w:val="005E5C81"/>
    <w:rsid w:val="005E5D16"/>
    <w:rsid w:val="005E5EF7"/>
    <w:rsid w:val="005E6A9F"/>
    <w:rsid w:val="005E6E53"/>
    <w:rsid w:val="005E7234"/>
    <w:rsid w:val="005E763C"/>
    <w:rsid w:val="005E7CE2"/>
    <w:rsid w:val="005E7D4C"/>
    <w:rsid w:val="005E7D83"/>
    <w:rsid w:val="005E7E9C"/>
    <w:rsid w:val="005F0728"/>
    <w:rsid w:val="005F0C38"/>
    <w:rsid w:val="005F0F50"/>
    <w:rsid w:val="005F1249"/>
    <w:rsid w:val="005F14EB"/>
    <w:rsid w:val="005F1753"/>
    <w:rsid w:val="005F1C2C"/>
    <w:rsid w:val="005F1CE5"/>
    <w:rsid w:val="005F1F5B"/>
    <w:rsid w:val="005F236C"/>
    <w:rsid w:val="005F2867"/>
    <w:rsid w:val="005F2E65"/>
    <w:rsid w:val="005F3528"/>
    <w:rsid w:val="005F3A83"/>
    <w:rsid w:val="005F3DA4"/>
    <w:rsid w:val="005F3E86"/>
    <w:rsid w:val="005F3F56"/>
    <w:rsid w:val="005F4391"/>
    <w:rsid w:val="005F47F3"/>
    <w:rsid w:val="005F490B"/>
    <w:rsid w:val="005F50DF"/>
    <w:rsid w:val="005F5366"/>
    <w:rsid w:val="005F540B"/>
    <w:rsid w:val="005F5EEB"/>
    <w:rsid w:val="005F64BB"/>
    <w:rsid w:val="005F6D8C"/>
    <w:rsid w:val="005F71AD"/>
    <w:rsid w:val="005F7228"/>
    <w:rsid w:val="005F7873"/>
    <w:rsid w:val="00600192"/>
    <w:rsid w:val="006001C0"/>
    <w:rsid w:val="00600916"/>
    <w:rsid w:val="00600AF1"/>
    <w:rsid w:val="00600F88"/>
    <w:rsid w:val="00601022"/>
    <w:rsid w:val="00601082"/>
    <w:rsid w:val="00601342"/>
    <w:rsid w:val="0060169C"/>
    <w:rsid w:val="00601C7C"/>
    <w:rsid w:val="00601C96"/>
    <w:rsid w:val="006021D9"/>
    <w:rsid w:val="006026E0"/>
    <w:rsid w:val="00603628"/>
    <w:rsid w:val="00603B8E"/>
    <w:rsid w:val="006047F1"/>
    <w:rsid w:val="0060492A"/>
    <w:rsid w:val="00605451"/>
    <w:rsid w:val="006059C0"/>
    <w:rsid w:val="00605B37"/>
    <w:rsid w:val="00605D78"/>
    <w:rsid w:val="00606036"/>
    <w:rsid w:val="006062F4"/>
    <w:rsid w:val="0060642E"/>
    <w:rsid w:val="00606610"/>
    <w:rsid w:val="00606CE2"/>
    <w:rsid w:val="0060726E"/>
    <w:rsid w:val="0060753C"/>
    <w:rsid w:val="00607630"/>
    <w:rsid w:val="006077E2"/>
    <w:rsid w:val="00607B18"/>
    <w:rsid w:val="006103DC"/>
    <w:rsid w:val="00610F06"/>
    <w:rsid w:val="00610F67"/>
    <w:rsid w:val="00612659"/>
    <w:rsid w:val="006128B6"/>
    <w:rsid w:val="00612C3B"/>
    <w:rsid w:val="00612E8D"/>
    <w:rsid w:val="00612EB2"/>
    <w:rsid w:val="00613473"/>
    <w:rsid w:val="00613961"/>
    <w:rsid w:val="00613A8E"/>
    <w:rsid w:val="00613C9C"/>
    <w:rsid w:val="00613DFC"/>
    <w:rsid w:val="006148EE"/>
    <w:rsid w:val="006149AC"/>
    <w:rsid w:val="00614A88"/>
    <w:rsid w:val="00616233"/>
    <w:rsid w:val="00616249"/>
    <w:rsid w:val="006162DD"/>
    <w:rsid w:val="006167C7"/>
    <w:rsid w:val="0061683E"/>
    <w:rsid w:val="006169BB"/>
    <w:rsid w:val="00617217"/>
    <w:rsid w:val="006175A3"/>
    <w:rsid w:val="0061793D"/>
    <w:rsid w:val="00617A45"/>
    <w:rsid w:val="00617B0D"/>
    <w:rsid w:val="00617EFB"/>
    <w:rsid w:val="006204A6"/>
    <w:rsid w:val="00620573"/>
    <w:rsid w:val="0062073B"/>
    <w:rsid w:val="006207D9"/>
    <w:rsid w:val="00620DAF"/>
    <w:rsid w:val="00620E8A"/>
    <w:rsid w:val="006215D9"/>
    <w:rsid w:val="00621F06"/>
    <w:rsid w:val="0062209A"/>
    <w:rsid w:val="006220AD"/>
    <w:rsid w:val="006224A1"/>
    <w:rsid w:val="00622973"/>
    <w:rsid w:val="00622AB7"/>
    <w:rsid w:val="0062312A"/>
    <w:rsid w:val="006233EF"/>
    <w:rsid w:val="00623503"/>
    <w:rsid w:val="00623900"/>
    <w:rsid w:val="00623BA3"/>
    <w:rsid w:val="006247D3"/>
    <w:rsid w:val="00624A1B"/>
    <w:rsid w:val="00624E06"/>
    <w:rsid w:val="00624F14"/>
    <w:rsid w:val="006257D0"/>
    <w:rsid w:val="00625A09"/>
    <w:rsid w:val="00625C12"/>
    <w:rsid w:val="00625E73"/>
    <w:rsid w:val="006263A9"/>
    <w:rsid w:val="0062646F"/>
    <w:rsid w:val="0062675F"/>
    <w:rsid w:val="00627145"/>
    <w:rsid w:val="00627A82"/>
    <w:rsid w:val="00627C68"/>
    <w:rsid w:val="00630244"/>
    <w:rsid w:val="0063084E"/>
    <w:rsid w:val="00630D1C"/>
    <w:rsid w:val="0063146C"/>
    <w:rsid w:val="0063166F"/>
    <w:rsid w:val="0063177A"/>
    <w:rsid w:val="0063182C"/>
    <w:rsid w:val="006319E6"/>
    <w:rsid w:val="00631BD0"/>
    <w:rsid w:val="00631CB9"/>
    <w:rsid w:val="006325D7"/>
    <w:rsid w:val="00632E0B"/>
    <w:rsid w:val="00633088"/>
    <w:rsid w:val="006331E6"/>
    <w:rsid w:val="00633361"/>
    <w:rsid w:val="00633473"/>
    <w:rsid w:val="0063351A"/>
    <w:rsid w:val="00633C5D"/>
    <w:rsid w:val="0063412F"/>
    <w:rsid w:val="00634174"/>
    <w:rsid w:val="00634951"/>
    <w:rsid w:val="00635009"/>
    <w:rsid w:val="006354E7"/>
    <w:rsid w:val="0063577C"/>
    <w:rsid w:val="0063587C"/>
    <w:rsid w:val="00635979"/>
    <w:rsid w:val="00636728"/>
    <w:rsid w:val="00637825"/>
    <w:rsid w:val="00637944"/>
    <w:rsid w:val="00637E78"/>
    <w:rsid w:val="00637FDE"/>
    <w:rsid w:val="00640348"/>
    <w:rsid w:val="006409B4"/>
    <w:rsid w:val="00640CA2"/>
    <w:rsid w:val="00640CBC"/>
    <w:rsid w:val="00640DB3"/>
    <w:rsid w:val="006411B9"/>
    <w:rsid w:val="006414D6"/>
    <w:rsid w:val="00641877"/>
    <w:rsid w:val="0064215A"/>
    <w:rsid w:val="00642434"/>
    <w:rsid w:val="00642854"/>
    <w:rsid w:val="00642D28"/>
    <w:rsid w:val="0064310D"/>
    <w:rsid w:val="0064316D"/>
    <w:rsid w:val="00643240"/>
    <w:rsid w:val="0064352E"/>
    <w:rsid w:val="006436AE"/>
    <w:rsid w:val="00643BD8"/>
    <w:rsid w:val="00643D41"/>
    <w:rsid w:val="00643EC5"/>
    <w:rsid w:val="00644256"/>
    <w:rsid w:val="0064427A"/>
    <w:rsid w:val="00644424"/>
    <w:rsid w:val="00644B91"/>
    <w:rsid w:val="0064518E"/>
    <w:rsid w:val="00645199"/>
    <w:rsid w:val="006454D3"/>
    <w:rsid w:val="0064592B"/>
    <w:rsid w:val="00645D1F"/>
    <w:rsid w:val="00646402"/>
    <w:rsid w:val="00646CAC"/>
    <w:rsid w:val="006474A2"/>
    <w:rsid w:val="006474B3"/>
    <w:rsid w:val="0064752C"/>
    <w:rsid w:val="00647B9F"/>
    <w:rsid w:val="00647E0F"/>
    <w:rsid w:val="00647E9B"/>
    <w:rsid w:val="00650032"/>
    <w:rsid w:val="00650257"/>
    <w:rsid w:val="0065059D"/>
    <w:rsid w:val="00650AD6"/>
    <w:rsid w:val="00650B8C"/>
    <w:rsid w:val="00650C59"/>
    <w:rsid w:val="00650E91"/>
    <w:rsid w:val="0065107B"/>
    <w:rsid w:val="006514C0"/>
    <w:rsid w:val="0065163A"/>
    <w:rsid w:val="006525F2"/>
    <w:rsid w:val="006526B5"/>
    <w:rsid w:val="00652A66"/>
    <w:rsid w:val="00652DFA"/>
    <w:rsid w:val="00652E6B"/>
    <w:rsid w:val="006532B0"/>
    <w:rsid w:val="0065363A"/>
    <w:rsid w:val="00653779"/>
    <w:rsid w:val="00653CA1"/>
    <w:rsid w:val="00653E8A"/>
    <w:rsid w:val="00654272"/>
    <w:rsid w:val="0065480F"/>
    <w:rsid w:val="00654986"/>
    <w:rsid w:val="00654A2A"/>
    <w:rsid w:val="00654A58"/>
    <w:rsid w:val="00654ACE"/>
    <w:rsid w:val="00654BC4"/>
    <w:rsid w:val="00654EEB"/>
    <w:rsid w:val="006550AB"/>
    <w:rsid w:val="006551E9"/>
    <w:rsid w:val="0065561A"/>
    <w:rsid w:val="00655D1E"/>
    <w:rsid w:val="00656A43"/>
    <w:rsid w:val="00656CC3"/>
    <w:rsid w:val="00657867"/>
    <w:rsid w:val="00657EEA"/>
    <w:rsid w:val="00660AAD"/>
    <w:rsid w:val="00660ADA"/>
    <w:rsid w:val="00660E62"/>
    <w:rsid w:val="00660E78"/>
    <w:rsid w:val="00660F24"/>
    <w:rsid w:val="00660F89"/>
    <w:rsid w:val="0066157A"/>
    <w:rsid w:val="006619D0"/>
    <w:rsid w:val="006619E5"/>
    <w:rsid w:val="00661B82"/>
    <w:rsid w:val="00661F29"/>
    <w:rsid w:val="006621C0"/>
    <w:rsid w:val="006621DE"/>
    <w:rsid w:val="006623B7"/>
    <w:rsid w:val="00662543"/>
    <w:rsid w:val="00662640"/>
    <w:rsid w:val="00662754"/>
    <w:rsid w:val="006627A2"/>
    <w:rsid w:val="00662BB2"/>
    <w:rsid w:val="00662D47"/>
    <w:rsid w:val="0066329E"/>
    <w:rsid w:val="0066349A"/>
    <w:rsid w:val="00663A6C"/>
    <w:rsid w:val="00663AD3"/>
    <w:rsid w:val="00663C1D"/>
    <w:rsid w:val="00663CD6"/>
    <w:rsid w:val="00663CEA"/>
    <w:rsid w:val="00663ECD"/>
    <w:rsid w:val="00664066"/>
    <w:rsid w:val="00664776"/>
    <w:rsid w:val="00664961"/>
    <w:rsid w:val="00664DD6"/>
    <w:rsid w:val="00664EF0"/>
    <w:rsid w:val="006652BA"/>
    <w:rsid w:val="006659BC"/>
    <w:rsid w:val="00666954"/>
    <w:rsid w:val="00666F30"/>
    <w:rsid w:val="00666FFB"/>
    <w:rsid w:val="006671D5"/>
    <w:rsid w:val="006675A2"/>
    <w:rsid w:val="0066766F"/>
    <w:rsid w:val="00667EB0"/>
    <w:rsid w:val="00670008"/>
    <w:rsid w:val="006701F0"/>
    <w:rsid w:val="00670504"/>
    <w:rsid w:val="0067053B"/>
    <w:rsid w:val="0067067C"/>
    <w:rsid w:val="00670691"/>
    <w:rsid w:val="006710EF"/>
    <w:rsid w:val="006711AF"/>
    <w:rsid w:val="006713F9"/>
    <w:rsid w:val="006714C0"/>
    <w:rsid w:val="00671832"/>
    <w:rsid w:val="00671994"/>
    <w:rsid w:val="00671A96"/>
    <w:rsid w:val="00671B8A"/>
    <w:rsid w:val="00671FB0"/>
    <w:rsid w:val="006727CB"/>
    <w:rsid w:val="00672BF2"/>
    <w:rsid w:val="00672E78"/>
    <w:rsid w:val="00672EFD"/>
    <w:rsid w:val="006736A2"/>
    <w:rsid w:val="0067384B"/>
    <w:rsid w:val="00673A66"/>
    <w:rsid w:val="006743B8"/>
    <w:rsid w:val="006744FE"/>
    <w:rsid w:val="00674517"/>
    <w:rsid w:val="00674DF2"/>
    <w:rsid w:val="00674ED9"/>
    <w:rsid w:val="00675011"/>
    <w:rsid w:val="00675060"/>
    <w:rsid w:val="00675646"/>
    <w:rsid w:val="00675ADD"/>
    <w:rsid w:val="00675B16"/>
    <w:rsid w:val="00675D59"/>
    <w:rsid w:val="006763F1"/>
    <w:rsid w:val="00676415"/>
    <w:rsid w:val="00676D25"/>
    <w:rsid w:val="00677251"/>
    <w:rsid w:val="00677448"/>
    <w:rsid w:val="00677960"/>
    <w:rsid w:val="006779DD"/>
    <w:rsid w:val="00677FD2"/>
    <w:rsid w:val="006802A6"/>
    <w:rsid w:val="006805CF"/>
    <w:rsid w:val="00680C12"/>
    <w:rsid w:val="00680EC7"/>
    <w:rsid w:val="0068182E"/>
    <w:rsid w:val="00681E6E"/>
    <w:rsid w:val="006821B3"/>
    <w:rsid w:val="00682E66"/>
    <w:rsid w:val="00682E82"/>
    <w:rsid w:val="00683F74"/>
    <w:rsid w:val="00684168"/>
    <w:rsid w:val="00684F27"/>
    <w:rsid w:val="00685202"/>
    <w:rsid w:val="0068577C"/>
    <w:rsid w:val="00685A66"/>
    <w:rsid w:val="00685A68"/>
    <w:rsid w:val="00685C98"/>
    <w:rsid w:val="00685E79"/>
    <w:rsid w:val="0068698E"/>
    <w:rsid w:val="00686A88"/>
    <w:rsid w:val="00686C58"/>
    <w:rsid w:val="00686D26"/>
    <w:rsid w:val="00686D82"/>
    <w:rsid w:val="006877AA"/>
    <w:rsid w:val="00690393"/>
    <w:rsid w:val="00690770"/>
    <w:rsid w:val="00690979"/>
    <w:rsid w:val="00690C89"/>
    <w:rsid w:val="00690D2A"/>
    <w:rsid w:val="00691386"/>
    <w:rsid w:val="00691631"/>
    <w:rsid w:val="006918AA"/>
    <w:rsid w:val="00691CD1"/>
    <w:rsid w:val="00692334"/>
    <w:rsid w:val="00692370"/>
    <w:rsid w:val="006923AD"/>
    <w:rsid w:val="00692A61"/>
    <w:rsid w:val="00693733"/>
    <w:rsid w:val="006942EE"/>
    <w:rsid w:val="00694702"/>
    <w:rsid w:val="00694753"/>
    <w:rsid w:val="00694B01"/>
    <w:rsid w:val="0069508C"/>
    <w:rsid w:val="0069554E"/>
    <w:rsid w:val="00695638"/>
    <w:rsid w:val="00695AF6"/>
    <w:rsid w:val="00696171"/>
    <w:rsid w:val="006967A4"/>
    <w:rsid w:val="006968FA"/>
    <w:rsid w:val="006975DD"/>
    <w:rsid w:val="006976DB"/>
    <w:rsid w:val="0069777C"/>
    <w:rsid w:val="00697A8C"/>
    <w:rsid w:val="00697D97"/>
    <w:rsid w:val="006A03FE"/>
    <w:rsid w:val="006A0ADB"/>
    <w:rsid w:val="006A110B"/>
    <w:rsid w:val="006A1176"/>
    <w:rsid w:val="006A1306"/>
    <w:rsid w:val="006A1525"/>
    <w:rsid w:val="006A15E8"/>
    <w:rsid w:val="006A1712"/>
    <w:rsid w:val="006A1882"/>
    <w:rsid w:val="006A1C51"/>
    <w:rsid w:val="006A2924"/>
    <w:rsid w:val="006A325C"/>
    <w:rsid w:val="006A3374"/>
    <w:rsid w:val="006A33A2"/>
    <w:rsid w:val="006A3938"/>
    <w:rsid w:val="006A3DF1"/>
    <w:rsid w:val="006A3F44"/>
    <w:rsid w:val="006A45D7"/>
    <w:rsid w:val="006A4A62"/>
    <w:rsid w:val="006A4D98"/>
    <w:rsid w:val="006A5063"/>
    <w:rsid w:val="006A514E"/>
    <w:rsid w:val="006A549E"/>
    <w:rsid w:val="006A56F9"/>
    <w:rsid w:val="006A5816"/>
    <w:rsid w:val="006A5AB8"/>
    <w:rsid w:val="006A5B5F"/>
    <w:rsid w:val="006A5E81"/>
    <w:rsid w:val="006A6A2D"/>
    <w:rsid w:val="006A6E15"/>
    <w:rsid w:val="006A7B14"/>
    <w:rsid w:val="006B13B3"/>
    <w:rsid w:val="006B14F1"/>
    <w:rsid w:val="006B17D3"/>
    <w:rsid w:val="006B18CE"/>
    <w:rsid w:val="006B18E5"/>
    <w:rsid w:val="006B1A3A"/>
    <w:rsid w:val="006B1D28"/>
    <w:rsid w:val="006B1F54"/>
    <w:rsid w:val="006B241B"/>
    <w:rsid w:val="006B2512"/>
    <w:rsid w:val="006B25FC"/>
    <w:rsid w:val="006B27BD"/>
    <w:rsid w:val="006B2957"/>
    <w:rsid w:val="006B2D63"/>
    <w:rsid w:val="006B3FFE"/>
    <w:rsid w:val="006B410B"/>
    <w:rsid w:val="006B43F2"/>
    <w:rsid w:val="006B4700"/>
    <w:rsid w:val="006B4899"/>
    <w:rsid w:val="006B48CC"/>
    <w:rsid w:val="006B4A6B"/>
    <w:rsid w:val="006B5781"/>
    <w:rsid w:val="006B5A0A"/>
    <w:rsid w:val="006B5D84"/>
    <w:rsid w:val="006B60E6"/>
    <w:rsid w:val="006B6951"/>
    <w:rsid w:val="006B724E"/>
    <w:rsid w:val="006B7671"/>
    <w:rsid w:val="006B784B"/>
    <w:rsid w:val="006B7C82"/>
    <w:rsid w:val="006C0C82"/>
    <w:rsid w:val="006C0D2A"/>
    <w:rsid w:val="006C103D"/>
    <w:rsid w:val="006C11D5"/>
    <w:rsid w:val="006C1AA4"/>
    <w:rsid w:val="006C1AE9"/>
    <w:rsid w:val="006C1C7D"/>
    <w:rsid w:val="006C1D00"/>
    <w:rsid w:val="006C269C"/>
    <w:rsid w:val="006C2A6B"/>
    <w:rsid w:val="006C3532"/>
    <w:rsid w:val="006C3563"/>
    <w:rsid w:val="006C3831"/>
    <w:rsid w:val="006C3A57"/>
    <w:rsid w:val="006C3D56"/>
    <w:rsid w:val="006C411F"/>
    <w:rsid w:val="006C4213"/>
    <w:rsid w:val="006C4413"/>
    <w:rsid w:val="006C462F"/>
    <w:rsid w:val="006C4992"/>
    <w:rsid w:val="006C4A62"/>
    <w:rsid w:val="006C4AE9"/>
    <w:rsid w:val="006C4F02"/>
    <w:rsid w:val="006C52C5"/>
    <w:rsid w:val="006C5E7B"/>
    <w:rsid w:val="006C60B5"/>
    <w:rsid w:val="006C6B2F"/>
    <w:rsid w:val="006C6E0D"/>
    <w:rsid w:val="006C7639"/>
    <w:rsid w:val="006C7D4D"/>
    <w:rsid w:val="006C7E14"/>
    <w:rsid w:val="006C7F0C"/>
    <w:rsid w:val="006D022B"/>
    <w:rsid w:val="006D0D39"/>
    <w:rsid w:val="006D1523"/>
    <w:rsid w:val="006D2105"/>
    <w:rsid w:val="006D21E6"/>
    <w:rsid w:val="006D2698"/>
    <w:rsid w:val="006D26E6"/>
    <w:rsid w:val="006D319A"/>
    <w:rsid w:val="006D392C"/>
    <w:rsid w:val="006D4C0D"/>
    <w:rsid w:val="006D4F84"/>
    <w:rsid w:val="006D51C7"/>
    <w:rsid w:val="006D545D"/>
    <w:rsid w:val="006D57C4"/>
    <w:rsid w:val="006D6230"/>
    <w:rsid w:val="006D6483"/>
    <w:rsid w:val="006D68DB"/>
    <w:rsid w:val="006D69DB"/>
    <w:rsid w:val="006D6AD8"/>
    <w:rsid w:val="006D6E0D"/>
    <w:rsid w:val="006D6E40"/>
    <w:rsid w:val="006D74AC"/>
    <w:rsid w:val="006D7942"/>
    <w:rsid w:val="006D7AC9"/>
    <w:rsid w:val="006D7CA0"/>
    <w:rsid w:val="006D7FCE"/>
    <w:rsid w:val="006E0105"/>
    <w:rsid w:val="006E0169"/>
    <w:rsid w:val="006E06A4"/>
    <w:rsid w:val="006E0926"/>
    <w:rsid w:val="006E17EE"/>
    <w:rsid w:val="006E1C57"/>
    <w:rsid w:val="006E2295"/>
    <w:rsid w:val="006E24E4"/>
    <w:rsid w:val="006E24EB"/>
    <w:rsid w:val="006E2627"/>
    <w:rsid w:val="006E2DC1"/>
    <w:rsid w:val="006E2E97"/>
    <w:rsid w:val="006E31B9"/>
    <w:rsid w:val="006E3311"/>
    <w:rsid w:val="006E3401"/>
    <w:rsid w:val="006E39F6"/>
    <w:rsid w:val="006E3A0B"/>
    <w:rsid w:val="006E404C"/>
    <w:rsid w:val="006E4F08"/>
    <w:rsid w:val="006E5412"/>
    <w:rsid w:val="006E5966"/>
    <w:rsid w:val="006E59E1"/>
    <w:rsid w:val="006E5AFB"/>
    <w:rsid w:val="006E5E30"/>
    <w:rsid w:val="006E5F10"/>
    <w:rsid w:val="006E5F93"/>
    <w:rsid w:val="006E60D3"/>
    <w:rsid w:val="006E6111"/>
    <w:rsid w:val="006E63B2"/>
    <w:rsid w:val="006E7016"/>
    <w:rsid w:val="006E7366"/>
    <w:rsid w:val="006E79B9"/>
    <w:rsid w:val="006E7F0C"/>
    <w:rsid w:val="006E7F0D"/>
    <w:rsid w:val="006F02D2"/>
    <w:rsid w:val="006F0651"/>
    <w:rsid w:val="006F095B"/>
    <w:rsid w:val="006F0F46"/>
    <w:rsid w:val="006F1103"/>
    <w:rsid w:val="006F1449"/>
    <w:rsid w:val="006F2663"/>
    <w:rsid w:val="006F2C91"/>
    <w:rsid w:val="006F317D"/>
    <w:rsid w:val="006F3411"/>
    <w:rsid w:val="006F3829"/>
    <w:rsid w:val="006F4198"/>
    <w:rsid w:val="006F437D"/>
    <w:rsid w:val="006F46A2"/>
    <w:rsid w:val="006F47FA"/>
    <w:rsid w:val="006F4980"/>
    <w:rsid w:val="006F4AC8"/>
    <w:rsid w:val="006F4E70"/>
    <w:rsid w:val="006F5132"/>
    <w:rsid w:val="006F5371"/>
    <w:rsid w:val="006F66BC"/>
    <w:rsid w:val="006F67B0"/>
    <w:rsid w:val="006F6CE5"/>
    <w:rsid w:val="006F775C"/>
    <w:rsid w:val="006F77FC"/>
    <w:rsid w:val="006F79AD"/>
    <w:rsid w:val="006F7AF0"/>
    <w:rsid w:val="006F7B12"/>
    <w:rsid w:val="006F7B9D"/>
    <w:rsid w:val="006F7BF4"/>
    <w:rsid w:val="00700722"/>
    <w:rsid w:val="00700C70"/>
    <w:rsid w:val="00700FC5"/>
    <w:rsid w:val="00701AB4"/>
    <w:rsid w:val="00701C13"/>
    <w:rsid w:val="007024CD"/>
    <w:rsid w:val="007024D7"/>
    <w:rsid w:val="00702D52"/>
    <w:rsid w:val="00702F22"/>
    <w:rsid w:val="007037AD"/>
    <w:rsid w:val="007037F2"/>
    <w:rsid w:val="00703CA2"/>
    <w:rsid w:val="00704067"/>
    <w:rsid w:val="0070434A"/>
    <w:rsid w:val="00704B98"/>
    <w:rsid w:val="00704D42"/>
    <w:rsid w:val="00705089"/>
    <w:rsid w:val="007056C2"/>
    <w:rsid w:val="0070628C"/>
    <w:rsid w:val="007069B1"/>
    <w:rsid w:val="00706CBB"/>
    <w:rsid w:val="0070723C"/>
    <w:rsid w:val="0070774A"/>
    <w:rsid w:val="00707863"/>
    <w:rsid w:val="007079AD"/>
    <w:rsid w:val="00707A93"/>
    <w:rsid w:val="00707B2D"/>
    <w:rsid w:val="00707DEC"/>
    <w:rsid w:val="007113D2"/>
    <w:rsid w:val="007115AD"/>
    <w:rsid w:val="00711742"/>
    <w:rsid w:val="00711B6B"/>
    <w:rsid w:val="00711E84"/>
    <w:rsid w:val="00711FDF"/>
    <w:rsid w:val="00712006"/>
    <w:rsid w:val="0071225E"/>
    <w:rsid w:val="007128A4"/>
    <w:rsid w:val="00712D34"/>
    <w:rsid w:val="00713C81"/>
    <w:rsid w:val="00713D25"/>
    <w:rsid w:val="00713F16"/>
    <w:rsid w:val="00713FF8"/>
    <w:rsid w:val="00714258"/>
    <w:rsid w:val="0071425A"/>
    <w:rsid w:val="00714264"/>
    <w:rsid w:val="007149AB"/>
    <w:rsid w:val="0071566D"/>
    <w:rsid w:val="00715CF9"/>
    <w:rsid w:val="0071696B"/>
    <w:rsid w:val="007170A4"/>
    <w:rsid w:val="0071751B"/>
    <w:rsid w:val="00717B6D"/>
    <w:rsid w:val="00720624"/>
    <w:rsid w:val="007207D9"/>
    <w:rsid w:val="00720DC1"/>
    <w:rsid w:val="00721352"/>
    <w:rsid w:val="00721480"/>
    <w:rsid w:val="00721778"/>
    <w:rsid w:val="007220B1"/>
    <w:rsid w:val="007220F9"/>
    <w:rsid w:val="007222F6"/>
    <w:rsid w:val="00722828"/>
    <w:rsid w:val="00722863"/>
    <w:rsid w:val="00722D1D"/>
    <w:rsid w:val="00722E6A"/>
    <w:rsid w:val="00722F15"/>
    <w:rsid w:val="00722F9D"/>
    <w:rsid w:val="00722FF9"/>
    <w:rsid w:val="00723242"/>
    <w:rsid w:val="00723449"/>
    <w:rsid w:val="00723522"/>
    <w:rsid w:val="00724400"/>
    <w:rsid w:val="0072445E"/>
    <w:rsid w:val="007249C7"/>
    <w:rsid w:val="00724AD7"/>
    <w:rsid w:val="00724D4A"/>
    <w:rsid w:val="007262E9"/>
    <w:rsid w:val="0072643E"/>
    <w:rsid w:val="007267D7"/>
    <w:rsid w:val="00726929"/>
    <w:rsid w:val="00726B97"/>
    <w:rsid w:val="00726C68"/>
    <w:rsid w:val="0072731E"/>
    <w:rsid w:val="007274EE"/>
    <w:rsid w:val="00727675"/>
    <w:rsid w:val="00727DF9"/>
    <w:rsid w:val="00730234"/>
    <w:rsid w:val="0073038A"/>
    <w:rsid w:val="0073050B"/>
    <w:rsid w:val="00730750"/>
    <w:rsid w:val="00730A5F"/>
    <w:rsid w:val="00730AD2"/>
    <w:rsid w:val="00730AEB"/>
    <w:rsid w:val="00731615"/>
    <w:rsid w:val="0073179F"/>
    <w:rsid w:val="00732036"/>
    <w:rsid w:val="007321D7"/>
    <w:rsid w:val="007323B6"/>
    <w:rsid w:val="0073261B"/>
    <w:rsid w:val="00732CFF"/>
    <w:rsid w:val="0073302F"/>
    <w:rsid w:val="007336BA"/>
    <w:rsid w:val="00733769"/>
    <w:rsid w:val="00733802"/>
    <w:rsid w:val="00733961"/>
    <w:rsid w:val="007339D8"/>
    <w:rsid w:val="00733ED2"/>
    <w:rsid w:val="00733ED6"/>
    <w:rsid w:val="00734112"/>
    <w:rsid w:val="00734132"/>
    <w:rsid w:val="00735100"/>
    <w:rsid w:val="007352C2"/>
    <w:rsid w:val="00736042"/>
    <w:rsid w:val="00736539"/>
    <w:rsid w:val="00736563"/>
    <w:rsid w:val="007365A4"/>
    <w:rsid w:val="007379A9"/>
    <w:rsid w:val="00737A70"/>
    <w:rsid w:val="00737E90"/>
    <w:rsid w:val="00740E9A"/>
    <w:rsid w:val="00740FA4"/>
    <w:rsid w:val="00741398"/>
    <w:rsid w:val="00741893"/>
    <w:rsid w:val="00741B65"/>
    <w:rsid w:val="007422CC"/>
    <w:rsid w:val="00742F1A"/>
    <w:rsid w:val="00743046"/>
    <w:rsid w:val="00743071"/>
    <w:rsid w:val="007433C6"/>
    <w:rsid w:val="00743A96"/>
    <w:rsid w:val="00743EFF"/>
    <w:rsid w:val="0074432B"/>
    <w:rsid w:val="00744AD6"/>
    <w:rsid w:val="007456A1"/>
    <w:rsid w:val="007462C9"/>
    <w:rsid w:val="00746C8C"/>
    <w:rsid w:val="00746E7E"/>
    <w:rsid w:val="007477E8"/>
    <w:rsid w:val="007478FE"/>
    <w:rsid w:val="00747C75"/>
    <w:rsid w:val="00747E17"/>
    <w:rsid w:val="00747F94"/>
    <w:rsid w:val="0075004E"/>
    <w:rsid w:val="007502DA"/>
    <w:rsid w:val="00750466"/>
    <w:rsid w:val="0075059C"/>
    <w:rsid w:val="00750D06"/>
    <w:rsid w:val="00751380"/>
    <w:rsid w:val="007515F9"/>
    <w:rsid w:val="00751967"/>
    <w:rsid w:val="00752174"/>
    <w:rsid w:val="007521F4"/>
    <w:rsid w:val="0075253B"/>
    <w:rsid w:val="00752590"/>
    <w:rsid w:val="007525DA"/>
    <w:rsid w:val="007527E9"/>
    <w:rsid w:val="00753039"/>
    <w:rsid w:val="007530C9"/>
    <w:rsid w:val="0075353E"/>
    <w:rsid w:val="00753685"/>
    <w:rsid w:val="00754A4A"/>
    <w:rsid w:val="00754D35"/>
    <w:rsid w:val="007550B2"/>
    <w:rsid w:val="00755B52"/>
    <w:rsid w:val="00755B56"/>
    <w:rsid w:val="00755C78"/>
    <w:rsid w:val="0075610E"/>
    <w:rsid w:val="007561A7"/>
    <w:rsid w:val="00756407"/>
    <w:rsid w:val="007565AA"/>
    <w:rsid w:val="007568EB"/>
    <w:rsid w:val="00756CC3"/>
    <w:rsid w:val="00756E7E"/>
    <w:rsid w:val="00756F5C"/>
    <w:rsid w:val="0075756C"/>
    <w:rsid w:val="0075775D"/>
    <w:rsid w:val="0076012A"/>
    <w:rsid w:val="00760ACF"/>
    <w:rsid w:val="007612A3"/>
    <w:rsid w:val="00761A1F"/>
    <w:rsid w:val="00761C7D"/>
    <w:rsid w:val="00761DCE"/>
    <w:rsid w:val="00761F2F"/>
    <w:rsid w:val="00762015"/>
    <w:rsid w:val="007620E9"/>
    <w:rsid w:val="00762269"/>
    <w:rsid w:val="007627FC"/>
    <w:rsid w:val="00762809"/>
    <w:rsid w:val="00762FCC"/>
    <w:rsid w:val="00763C05"/>
    <w:rsid w:val="00763F64"/>
    <w:rsid w:val="00764181"/>
    <w:rsid w:val="007642B5"/>
    <w:rsid w:val="0076483D"/>
    <w:rsid w:val="00764B68"/>
    <w:rsid w:val="00764C86"/>
    <w:rsid w:val="00764CAA"/>
    <w:rsid w:val="00765003"/>
    <w:rsid w:val="007654C6"/>
    <w:rsid w:val="00765897"/>
    <w:rsid w:val="00765E5B"/>
    <w:rsid w:val="00766018"/>
    <w:rsid w:val="0076629E"/>
    <w:rsid w:val="0076654D"/>
    <w:rsid w:val="0076666D"/>
    <w:rsid w:val="007670D4"/>
    <w:rsid w:val="0076749B"/>
    <w:rsid w:val="00767561"/>
    <w:rsid w:val="00767630"/>
    <w:rsid w:val="00767672"/>
    <w:rsid w:val="00767737"/>
    <w:rsid w:val="00767797"/>
    <w:rsid w:val="00767984"/>
    <w:rsid w:val="00767A87"/>
    <w:rsid w:val="00767C35"/>
    <w:rsid w:val="00770051"/>
    <w:rsid w:val="007700D8"/>
    <w:rsid w:val="0077049D"/>
    <w:rsid w:val="00770A4C"/>
    <w:rsid w:val="00770A4F"/>
    <w:rsid w:val="00770EDB"/>
    <w:rsid w:val="00770EDE"/>
    <w:rsid w:val="00771189"/>
    <w:rsid w:val="00771CAF"/>
    <w:rsid w:val="00771DF3"/>
    <w:rsid w:val="00771E3D"/>
    <w:rsid w:val="00773889"/>
    <w:rsid w:val="00773BB4"/>
    <w:rsid w:val="0077407C"/>
    <w:rsid w:val="0077408D"/>
    <w:rsid w:val="007752FC"/>
    <w:rsid w:val="00775A0A"/>
    <w:rsid w:val="00775AC2"/>
    <w:rsid w:val="00775F64"/>
    <w:rsid w:val="00775F6C"/>
    <w:rsid w:val="007760C0"/>
    <w:rsid w:val="007766AA"/>
    <w:rsid w:val="007767E2"/>
    <w:rsid w:val="00776C70"/>
    <w:rsid w:val="00777081"/>
    <w:rsid w:val="00777462"/>
    <w:rsid w:val="0077760D"/>
    <w:rsid w:val="00777E33"/>
    <w:rsid w:val="00777ED0"/>
    <w:rsid w:val="00777F63"/>
    <w:rsid w:val="007805F4"/>
    <w:rsid w:val="00780A97"/>
    <w:rsid w:val="00780C48"/>
    <w:rsid w:val="00780EEE"/>
    <w:rsid w:val="0078189B"/>
    <w:rsid w:val="00781CA6"/>
    <w:rsid w:val="0078223D"/>
    <w:rsid w:val="00782541"/>
    <w:rsid w:val="0078295A"/>
    <w:rsid w:val="00782A88"/>
    <w:rsid w:val="00782C95"/>
    <w:rsid w:val="00782F16"/>
    <w:rsid w:val="0078304C"/>
    <w:rsid w:val="007836FB"/>
    <w:rsid w:val="007838BA"/>
    <w:rsid w:val="00783B10"/>
    <w:rsid w:val="00783BB4"/>
    <w:rsid w:val="00783D8D"/>
    <w:rsid w:val="00783F7D"/>
    <w:rsid w:val="007840EA"/>
    <w:rsid w:val="00784155"/>
    <w:rsid w:val="007855E4"/>
    <w:rsid w:val="00785CE6"/>
    <w:rsid w:val="007861C9"/>
    <w:rsid w:val="007862B5"/>
    <w:rsid w:val="007865D9"/>
    <w:rsid w:val="00786637"/>
    <w:rsid w:val="00786666"/>
    <w:rsid w:val="007866C1"/>
    <w:rsid w:val="007866E5"/>
    <w:rsid w:val="0078684B"/>
    <w:rsid w:val="00786B55"/>
    <w:rsid w:val="007872A1"/>
    <w:rsid w:val="007875D6"/>
    <w:rsid w:val="00787720"/>
    <w:rsid w:val="00787A4E"/>
    <w:rsid w:val="00787CDC"/>
    <w:rsid w:val="00790175"/>
    <w:rsid w:val="00790577"/>
    <w:rsid w:val="00790897"/>
    <w:rsid w:val="00790921"/>
    <w:rsid w:val="00790BF0"/>
    <w:rsid w:val="0079129C"/>
    <w:rsid w:val="007922B8"/>
    <w:rsid w:val="0079243F"/>
    <w:rsid w:val="007924B8"/>
    <w:rsid w:val="00792646"/>
    <w:rsid w:val="00793BC7"/>
    <w:rsid w:val="00794494"/>
    <w:rsid w:val="00794521"/>
    <w:rsid w:val="00795C24"/>
    <w:rsid w:val="00796879"/>
    <w:rsid w:val="00797CAE"/>
    <w:rsid w:val="007A01B7"/>
    <w:rsid w:val="007A0B1A"/>
    <w:rsid w:val="007A0C02"/>
    <w:rsid w:val="007A0C9B"/>
    <w:rsid w:val="007A0F1E"/>
    <w:rsid w:val="007A13C6"/>
    <w:rsid w:val="007A1660"/>
    <w:rsid w:val="007A1801"/>
    <w:rsid w:val="007A1871"/>
    <w:rsid w:val="007A1C46"/>
    <w:rsid w:val="007A1E74"/>
    <w:rsid w:val="007A1F78"/>
    <w:rsid w:val="007A247C"/>
    <w:rsid w:val="007A37AA"/>
    <w:rsid w:val="007A3AD8"/>
    <w:rsid w:val="007A3CE7"/>
    <w:rsid w:val="007A4232"/>
    <w:rsid w:val="007A51E6"/>
    <w:rsid w:val="007A5433"/>
    <w:rsid w:val="007A5440"/>
    <w:rsid w:val="007A54E1"/>
    <w:rsid w:val="007A589E"/>
    <w:rsid w:val="007A5A98"/>
    <w:rsid w:val="007A5B82"/>
    <w:rsid w:val="007A6B79"/>
    <w:rsid w:val="007A701C"/>
    <w:rsid w:val="007A773B"/>
    <w:rsid w:val="007A7CA5"/>
    <w:rsid w:val="007B064D"/>
    <w:rsid w:val="007B0F6C"/>
    <w:rsid w:val="007B1155"/>
    <w:rsid w:val="007B1CC8"/>
    <w:rsid w:val="007B2946"/>
    <w:rsid w:val="007B2BC2"/>
    <w:rsid w:val="007B2D14"/>
    <w:rsid w:val="007B2F91"/>
    <w:rsid w:val="007B3918"/>
    <w:rsid w:val="007B4107"/>
    <w:rsid w:val="007B48B2"/>
    <w:rsid w:val="007B4C7F"/>
    <w:rsid w:val="007B549A"/>
    <w:rsid w:val="007B5817"/>
    <w:rsid w:val="007B5912"/>
    <w:rsid w:val="007B5AFB"/>
    <w:rsid w:val="007B60E7"/>
    <w:rsid w:val="007B60F9"/>
    <w:rsid w:val="007B643B"/>
    <w:rsid w:val="007B651F"/>
    <w:rsid w:val="007B6603"/>
    <w:rsid w:val="007B6A75"/>
    <w:rsid w:val="007C0207"/>
    <w:rsid w:val="007C02BE"/>
    <w:rsid w:val="007C02F3"/>
    <w:rsid w:val="007C0769"/>
    <w:rsid w:val="007C0874"/>
    <w:rsid w:val="007C08ED"/>
    <w:rsid w:val="007C0DC4"/>
    <w:rsid w:val="007C0ECE"/>
    <w:rsid w:val="007C1134"/>
    <w:rsid w:val="007C1214"/>
    <w:rsid w:val="007C1AA2"/>
    <w:rsid w:val="007C1C0F"/>
    <w:rsid w:val="007C256A"/>
    <w:rsid w:val="007C2801"/>
    <w:rsid w:val="007C2A3F"/>
    <w:rsid w:val="007C3179"/>
    <w:rsid w:val="007C318D"/>
    <w:rsid w:val="007C3402"/>
    <w:rsid w:val="007C3408"/>
    <w:rsid w:val="007C3956"/>
    <w:rsid w:val="007C39B2"/>
    <w:rsid w:val="007C3C6A"/>
    <w:rsid w:val="007C44A1"/>
    <w:rsid w:val="007C4552"/>
    <w:rsid w:val="007C4601"/>
    <w:rsid w:val="007C471B"/>
    <w:rsid w:val="007C4900"/>
    <w:rsid w:val="007C4AF8"/>
    <w:rsid w:val="007C53FD"/>
    <w:rsid w:val="007C550E"/>
    <w:rsid w:val="007C5641"/>
    <w:rsid w:val="007C5AE6"/>
    <w:rsid w:val="007C6157"/>
    <w:rsid w:val="007C61E2"/>
    <w:rsid w:val="007C6AA2"/>
    <w:rsid w:val="007D0093"/>
    <w:rsid w:val="007D0F6F"/>
    <w:rsid w:val="007D122B"/>
    <w:rsid w:val="007D124F"/>
    <w:rsid w:val="007D156C"/>
    <w:rsid w:val="007D19D1"/>
    <w:rsid w:val="007D1D98"/>
    <w:rsid w:val="007D2377"/>
    <w:rsid w:val="007D2B6F"/>
    <w:rsid w:val="007D347B"/>
    <w:rsid w:val="007D378B"/>
    <w:rsid w:val="007D3A4B"/>
    <w:rsid w:val="007D42CF"/>
    <w:rsid w:val="007D4384"/>
    <w:rsid w:val="007D44F3"/>
    <w:rsid w:val="007D4A55"/>
    <w:rsid w:val="007D4D65"/>
    <w:rsid w:val="007D4E6C"/>
    <w:rsid w:val="007D610C"/>
    <w:rsid w:val="007D6466"/>
    <w:rsid w:val="007D660A"/>
    <w:rsid w:val="007D6FBD"/>
    <w:rsid w:val="007D6FCE"/>
    <w:rsid w:val="007D7D14"/>
    <w:rsid w:val="007E0348"/>
    <w:rsid w:val="007E0C14"/>
    <w:rsid w:val="007E14A0"/>
    <w:rsid w:val="007E1541"/>
    <w:rsid w:val="007E1662"/>
    <w:rsid w:val="007E1828"/>
    <w:rsid w:val="007E1C03"/>
    <w:rsid w:val="007E1EDD"/>
    <w:rsid w:val="007E1F06"/>
    <w:rsid w:val="007E2021"/>
    <w:rsid w:val="007E22FD"/>
    <w:rsid w:val="007E2865"/>
    <w:rsid w:val="007E32FE"/>
    <w:rsid w:val="007E34AA"/>
    <w:rsid w:val="007E36B7"/>
    <w:rsid w:val="007E38D4"/>
    <w:rsid w:val="007E3A8F"/>
    <w:rsid w:val="007E3B45"/>
    <w:rsid w:val="007E4016"/>
    <w:rsid w:val="007E40C8"/>
    <w:rsid w:val="007E59C5"/>
    <w:rsid w:val="007E6535"/>
    <w:rsid w:val="007E6FD5"/>
    <w:rsid w:val="007E70DD"/>
    <w:rsid w:val="007E7126"/>
    <w:rsid w:val="007E7505"/>
    <w:rsid w:val="007E752A"/>
    <w:rsid w:val="007E773E"/>
    <w:rsid w:val="007E789A"/>
    <w:rsid w:val="007E7904"/>
    <w:rsid w:val="007E7C44"/>
    <w:rsid w:val="007F029B"/>
    <w:rsid w:val="007F0351"/>
    <w:rsid w:val="007F0960"/>
    <w:rsid w:val="007F0FA7"/>
    <w:rsid w:val="007F1411"/>
    <w:rsid w:val="007F1724"/>
    <w:rsid w:val="007F182B"/>
    <w:rsid w:val="007F1844"/>
    <w:rsid w:val="007F1A23"/>
    <w:rsid w:val="007F2199"/>
    <w:rsid w:val="007F240E"/>
    <w:rsid w:val="007F2707"/>
    <w:rsid w:val="007F2A32"/>
    <w:rsid w:val="007F2AF3"/>
    <w:rsid w:val="007F2B65"/>
    <w:rsid w:val="007F3504"/>
    <w:rsid w:val="007F3871"/>
    <w:rsid w:val="007F39EF"/>
    <w:rsid w:val="007F3B43"/>
    <w:rsid w:val="007F422C"/>
    <w:rsid w:val="007F44A7"/>
    <w:rsid w:val="007F4717"/>
    <w:rsid w:val="007F4CB0"/>
    <w:rsid w:val="007F5293"/>
    <w:rsid w:val="007F591A"/>
    <w:rsid w:val="007F5A4B"/>
    <w:rsid w:val="007F5F3F"/>
    <w:rsid w:val="007F625A"/>
    <w:rsid w:val="007F62C2"/>
    <w:rsid w:val="007F665D"/>
    <w:rsid w:val="007F689F"/>
    <w:rsid w:val="007F6EA8"/>
    <w:rsid w:val="007F7815"/>
    <w:rsid w:val="007F7838"/>
    <w:rsid w:val="007F78EA"/>
    <w:rsid w:val="007F7970"/>
    <w:rsid w:val="007F7AFA"/>
    <w:rsid w:val="007F7F1C"/>
    <w:rsid w:val="008002C1"/>
    <w:rsid w:val="00800349"/>
    <w:rsid w:val="00800D37"/>
    <w:rsid w:val="008010EF"/>
    <w:rsid w:val="0080119D"/>
    <w:rsid w:val="008017A4"/>
    <w:rsid w:val="008019AB"/>
    <w:rsid w:val="00801B3E"/>
    <w:rsid w:val="00801B94"/>
    <w:rsid w:val="00801E09"/>
    <w:rsid w:val="00802269"/>
    <w:rsid w:val="008022CF"/>
    <w:rsid w:val="00802341"/>
    <w:rsid w:val="0080247A"/>
    <w:rsid w:val="00802FE5"/>
    <w:rsid w:val="00803100"/>
    <w:rsid w:val="008035E9"/>
    <w:rsid w:val="00803616"/>
    <w:rsid w:val="00803761"/>
    <w:rsid w:val="00803779"/>
    <w:rsid w:val="00803B61"/>
    <w:rsid w:val="00803FB0"/>
    <w:rsid w:val="00804A65"/>
    <w:rsid w:val="00804C86"/>
    <w:rsid w:val="00806607"/>
    <w:rsid w:val="00806609"/>
    <w:rsid w:val="0080671F"/>
    <w:rsid w:val="00806CFF"/>
    <w:rsid w:val="008072A8"/>
    <w:rsid w:val="0080744D"/>
    <w:rsid w:val="008074ED"/>
    <w:rsid w:val="00807681"/>
    <w:rsid w:val="00807793"/>
    <w:rsid w:val="00807D78"/>
    <w:rsid w:val="008101A1"/>
    <w:rsid w:val="0081063F"/>
    <w:rsid w:val="008106FB"/>
    <w:rsid w:val="008107A0"/>
    <w:rsid w:val="00810961"/>
    <w:rsid w:val="00810CBD"/>
    <w:rsid w:val="00810DF4"/>
    <w:rsid w:val="00810E1F"/>
    <w:rsid w:val="00810E90"/>
    <w:rsid w:val="0081129D"/>
    <w:rsid w:val="00811831"/>
    <w:rsid w:val="00811CB2"/>
    <w:rsid w:val="008121F2"/>
    <w:rsid w:val="00812B42"/>
    <w:rsid w:val="00812F69"/>
    <w:rsid w:val="008132CB"/>
    <w:rsid w:val="0081368A"/>
    <w:rsid w:val="0081393C"/>
    <w:rsid w:val="008146DF"/>
    <w:rsid w:val="00814A1D"/>
    <w:rsid w:val="008150EF"/>
    <w:rsid w:val="00815102"/>
    <w:rsid w:val="00815C64"/>
    <w:rsid w:val="00815D67"/>
    <w:rsid w:val="00816055"/>
    <w:rsid w:val="008164E8"/>
    <w:rsid w:val="008168A6"/>
    <w:rsid w:val="00816D28"/>
    <w:rsid w:val="00816DB4"/>
    <w:rsid w:val="008170D2"/>
    <w:rsid w:val="0081717C"/>
    <w:rsid w:val="0081736A"/>
    <w:rsid w:val="0081763A"/>
    <w:rsid w:val="00817E02"/>
    <w:rsid w:val="00820125"/>
    <w:rsid w:val="00820A92"/>
    <w:rsid w:val="00820C9A"/>
    <w:rsid w:val="0082119C"/>
    <w:rsid w:val="00821341"/>
    <w:rsid w:val="00821496"/>
    <w:rsid w:val="0082160E"/>
    <w:rsid w:val="008216B2"/>
    <w:rsid w:val="0082191B"/>
    <w:rsid w:val="00821A78"/>
    <w:rsid w:val="00821EF1"/>
    <w:rsid w:val="008221E5"/>
    <w:rsid w:val="00822A8A"/>
    <w:rsid w:val="00822D4E"/>
    <w:rsid w:val="00823388"/>
    <w:rsid w:val="0082343E"/>
    <w:rsid w:val="00823488"/>
    <w:rsid w:val="008235A4"/>
    <w:rsid w:val="00823987"/>
    <w:rsid w:val="00823A97"/>
    <w:rsid w:val="00823E6D"/>
    <w:rsid w:val="00824051"/>
    <w:rsid w:val="008241D1"/>
    <w:rsid w:val="00824A3B"/>
    <w:rsid w:val="00824DCD"/>
    <w:rsid w:val="00825700"/>
    <w:rsid w:val="0082647E"/>
    <w:rsid w:val="00826D3D"/>
    <w:rsid w:val="008270CE"/>
    <w:rsid w:val="00827413"/>
    <w:rsid w:val="0082759B"/>
    <w:rsid w:val="00827761"/>
    <w:rsid w:val="00827D11"/>
    <w:rsid w:val="00827F4E"/>
    <w:rsid w:val="00830C53"/>
    <w:rsid w:val="00830EBE"/>
    <w:rsid w:val="0083101B"/>
    <w:rsid w:val="0083165D"/>
    <w:rsid w:val="0083179E"/>
    <w:rsid w:val="00831A1A"/>
    <w:rsid w:val="00831B58"/>
    <w:rsid w:val="00831BA7"/>
    <w:rsid w:val="00831CDA"/>
    <w:rsid w:val="00831D4E"/>
    <w:rsid w:val="00831DCE"/>
    <w:rsid w:val="008321CA"/>
    <w:rsid w:val="008326C0"/>
    <w:rsid w:val="008327C6"/>
    <w:rsid w:val="00832C5B"/>
    <w:rsid w:val="008334FF"/>
    <w:rsid w:val="0083418E"/>
    <w:rsid w:val="008349DE"/>
    <w:rsid w:val="00834FBB"/>
    <w:rsid w:val="00835344"/>
    <w:rsid w:val="0083574E"/>
    <w:rsid w:val="0083580B"/>
    <w:rsid w:val="00835D54"/>
    <w:rsid w:val="00836932"/>
    <w:rsid w:val="00836981"/>
    <w:rsid w:val="00836E67"/>
    <w:rsid w:val="00836F18"/>
    <w:rsid w:val="008371F5"/>
    <w:rsid w:val="0083736B"/>
    <w:rsid w:val="0083757E"/>
    <w:rsid w:val="00837848"/>
    <w:rsid w:val="00837A41"/>
    <w:rsid w:val="00837AEB"/>
    <w:rsid w:val="00837BE9"/>
    <w:rsid w:val="00837CF6"/>
    <w:rsid w:val="00837FAB"/>
    <w:rsid w:val="008404AC"/>
    <w:rsid w:val="00840F87"/>
    <w:rsid w:val="008411E4"/>
    <w:rsid w:val="0084206A"/>
    <w:rsid w:val="0084297F"/>
    <w:rsid w:val="00843525"/>
    <w:rsid w:val="0084365D"/>
    <w:rsid w:val="008437FA"/>
    <w:rsid w:val="00843BB3"/>
    <w:rsid w:val="00844065"/>
    <w:rsid w:val="0084455B"/>
    <w:rsid w:val="008445DC"/>
    <w:rsid w:val="00844872"/>
    <w:rsid w:val="00844AA2"/>
    <w:rsid w:val="00844C43"/>
    <w:rsid w:val="00844DC5"/>
    <w:rsid w:val="008451B3"/>
    <w:rsid w:val="00845340"/>
    <w:rsid w:val="0084570F"/>
    <w:rsid w:val="0084587C"/>
    <w:rsid w:val="008462CC"/>
    <w:rsid w:val="00846691"/>
    <w:rsid w:val="00846994"/>
    <w:rsid w:val="00846A98"/>
    <w:rsid w:val="00846D81"/>
    <w:rsid w:val="00846FE2"/>
    <w:rsid w:val="0084709A"/>
    <w:rsid w:val="008476CE"/>
    <w:rsid w:val="00847933"/>
    <w:rsid w:val="00847C3D"/>
    <w:rsid w:val="00850475"/>
    <w:rsid w:val="00850A42"/>
    <w:rsid w:val="00850C39"/>
    <w:rsid w:val="00850E34"/>
    <w:rsid w:val="00851118"/>
    <w:rsid w:val="00851A33"/>
    <w:rsid w:val="00852118"/>
    <w:rsid w:val="00852353"/>
    <w:rsid w:val="008523DB"/>
    <w:rsid w:val="00852A91"/>
    <w:rsid w:val="00852C21"/>
    <w:rsid w:val="008531E9"/>
    <w:rsid w:val="008533D5"/>
    <w:rsid w:val="008533D9"/>
    <w:rsid w:val="00853440"/>
    <w:rsid w:val="008534A6"/>
    <w:rsid w:val="00853B5A"/>
    <w:rsid w:val="00854109"/>
    <w:rsid w:val="00854398"/>
    <w:rsid w:val="00854572"/>
    <w:rsid w:val="008549F0"/>
    <w:rsid w:val="00854DE9"/>
    <w:rsid w:val="00854F5B"/>
    <w:rsid w:val="008551FF"/>
    <w:rsid w:val="00855C06"/>
    <w:rsid w:val="00855CF0"/>
    <w:rsid w:val="00855F4E"/>
    <w:rsid w:val="00856893"/>
    <w:rsid w:val="00856ADF"/>
    <w:rsid w:val="00856CC7"/>
    <w:rsid w:val="00856DD3"/>
    <w:rsid w:val="00857D4E"/>
    <w:rsid w:val="00860073"/>
    <w:rsid w:val="0086019E"/>
    <w:rsid w:val="008606DF"/>
    <w:rsid w:val="00860708"/>
    <w:rsid w:val="0086093C"/>
    <w:rsid w:val="00860C37"/>
    <w:rsid w:val="0086111E"/>
    <w:rsid w:val="008612B6"/>
    <w:rsid w:val="00862A08"/>
    <w:rsid w:val="00862B1F"/>
    <w:rsid w:val="00862F59"/>
    <w:rsid w:val="00863259"/>
    <w:rsid w:val="00863817"/>
    <w:rsid w:val="00863EE0"/>
    <w:rsid w:val="0086444A"/>
    <w:rsid w:val="0086452C"/>
    <w:rsid w:val="008647AD"/>
    <w:rsid w:val="00864C76"/>
    <w:rsid w:val="00864CD8"/>
    <w:rsid w:val="00864E5A"/>
    <w:rsid w:val="00865AFE"/>
    <w:rsid w:val="00865C56"/>
    <w:rsid w:val="00866809"/>
    <w:rsid w:val="008702F4"/>
    <w:rsid w:val="008707E1"/>
    <w:rsid w:val="008708CC"/>
    <w:rsid w:val="00870A38"/>
    <w:rsid w:val="00870E36"/>
    <w:rsid w:val="00870E9E"/>
    <w:rsid w:val="00871174"/>
    <w:rsid w:val="00871248"/>
    <w:rsid w:val="008719A8"/>
    <w:rsid w:val="008719F0"/>
    <w:rsid w:val="00872050"/>
    <w:rsid w:val="00873268"/>
    <w:rsid w:val="008734C4"/>
    <w:rsid w:val="00873519"/>
    <w:rsid w:val="008736F7"/>
    <w:rsid w:val="0087403C"/>
    <w:rsid w:val="008748C7"/>
    <w:rsid w:val="00874998"/>
    <w:rsid w:val="00874C5F"/>
    <w:rsid w:val="00874D77"/>
    <w:rsid w:val="00874E54"/>
    <w:rsid w:val="008750C0"/>
    <w:rsid w:val="00875658"/>
    <w:rsid w:val="0087674E"/>
    <w:rsid w:val="0087699E"/>
    <w:rsid w:val="00877900"/>
    <w:rsid w:val="00877A4E"/>
    <w:rsid w:val="00877C71"/>
    <w:rsid w:val="0088001C"/>
    <w:rsid w:val="00880440"/>
    <w:rsid w:val="00880684"/>
    <w:rsid w:val="008806AD"/>
    <w:rsid w:val="008808A8"/>
    <w:rsid w:val="00880A98"/>
    <w:rsid w:val="00881AB0"/>
    <w:rsid w:val="00881F69"/>
    <w:rsid w:val="00882085"/>
    <w:rsid w:val="008826C3"/>
    <w:rsid w:val="00883142"/>
    <w:rsid w:val="008834C5"/>
    <w:rsid w:val="00883537"/>
    <w:rsid w:val="008835A4"/>
    <w:rsid w:val="008836A8"/>
    <w:rsid w:val="008841A0"/>
    <w:rsid w:val="008846EE"/>
    <w:rsid w:val="00885301"/>
    <w:rsid w:val="0088556C"/>
    <w:rsid w:val="00885734"/>
    <w:rsid w:val="00885903"/>
    <w:rsid w:val="00885954"/>
    <w:rsid w:val="00885D45"/>
    <w:rsid w:val="00885EA9"/>
    <w:rsid w:val="00886B76"/>
    <w:rsid w:val="008872CB"/>
    <w:rsid w:val="008872DE"/>
    <w:rsid w:val="0088763F"/>
    <w:rsid w:val="00887755"/>
    <w:rsid w:val="008879DF"/>
    <w:rsid w:val="00887AD9"/>
    <w:rsid w:val="00887B6C"/>
    <w:rsid w:val="00887D64"/>
    <w:rsid w:val="00887DFF"/>
    <w:rsid w:val="0089024D"/>
    <w:rsid w:val="00890AB6"/>
    <w:rsid w:val="00891C58"/>
    <w:rsid w:val="00891CDD"/>
    <w:rsid w:val="00891D34"/>
    <w:rsid w:val="00892609"/>
    <w:rsid w:val="00892755"/>
    <w:rsid w:val="00892AD9"/>
    <w:rsid w:val="008931FC"/>
    <w:rsid w:val="008933C7"/>
    <w:rsid w:val="008936E5"/>
    <w:rsid w:val="0089374F"/>
    <w:rsid w:val="00893896"/>
    <w:rsid w:val="00893C8C"/>
    <w:rsid w:val="00894997"/>
    <w:rsid w:val="00894F8D"/>
    <w:rsid w:val="00895253"/>
    <w:rsid w:val="00895A89"/>
    <w:rsid w:val="00895A99"/>
    <w:rsid w:val="00895BD4"/>
    <w:rsid w:val="00895F54"/>
    <w:rsid w:val="00896214"/>
    <w:rsid w:val="00896319"/>
    <w:rsid w:val="00896394"/>
    <w:rsid w:val="008965B0"/>
    <w:rsid w:val="00896F1A"/>
    <w:rsid w:val="00897093"/>
    <w:rsid w:val="00897121"/>
    <w:rsid w:val="008A0BCC"/>
    <w:rsid w:val="008A1005"/>
    <w:rsid w:val="008A122F"/>
    <w:rsid w:val="008A12D9"/>
    <w:rsid w:val="008A164A"/>
    <w:rsid w:val="008A198F"/>
    <w:rsid w:val="008A1C90"/>
    <w:rsid w:val="008A1DD6"/>
    <w:rsid w:val="008A1FDB"/>
    <w:rsid w:val="008A1FEB"/>
    <w:rsid w:val="008A216E"/>
    <w:rsid w:val="008A2310"/>
    <w:rsid w:val="008A2CCF"/>
    <w:rsid w:val="008A3043"/>
    <w:rsid w:val="008A380A"/>
    <w:rsid w:val="008A3C2D"/>
    <w:rsid w:val="008A3C65"/>
    <w:rsid w:val="008A3FDE"/>
    <w:rsid w:val="008A400B"/>
    <w:rsid w:val="008A40BB"/>
    <w:rsid w:val="008A419B"/>
    <w:rsid w:val="008A41FB"/>
    <w:rsid w:val="008A44C8"/>
    <w:rsid w:val="008A4D54"/>
    <w:rsid w:val="008A4E5E"/>
    <w:rsid w:val="008A4EC4"/>
    <w:rsid w:val="008A52B6"/>
    <w:rsid w:val="008A549D"/>
    <w:rsid w:val="008A54BE"/>
    <w:rsid w:val="008A56DC"/>
    <w:rsid w:val="008A571F"/>
    <w:rsid w:val="008A5ACD"/>
    <w:rsid w:val="008A5C7A"/>
    <w:rsid w:val="008A603F"/>
    <w:rsid w:val="008A6CB8"/>
    <w:rsid w:val="008A6E7B"/>
    <w:rsid w:val="008A6F9E"/>
    <w:rsid w:val="008A7497"/>
    <w:rsid w:val="008A76DE"/>
    <w:rsid w:val="008A7DC9"/>
    <w:rsid w:val="008B0A13"/>
    <w:rsid w:val="008B0B05"/>
    <w:rsid w:val="008B0B51"/>
    <w:rsid w:val="008B0DBD"/>
    <w:rsid w:val="008B1C5E"/>
    <w:rsid w:val="008B1D1F"/>
    <w:rsid w:val="008B20DB"/>
    <w:rsid w:val="008B2C85"/>
    <w:rsid w:val="008B31D0"/>
    <w:rsid w:val="008B3EE8"/>
    <w:rsid w:val="008B4100"/>
    <w:rsid w:val="008B410A"/>
    <w:rsid w:val="008B419D"/>
    <w:rsid w:val="008B4497"/>
    <w:rsid w:val="008B487E"/>
    <w:rsid w:val="008B4D12"/>
    <w:rsid w:val="008B528E"/>
    <w:rsid w:val="008B52DF"/>
    <w:rsid w:val="008B5400"/>
    <w:rsid w:val="008B54B7"/>
    <w:rsid w:val="008B5B25"/>
    <w:rsid w:val="008B60F3"/>
    <w:rsid w:val="008B6164"/>
    <w:rsid w:val="008B6410"/>
    <w:rsid w:val="008B6754"/>
    <w:rsid w:val="008B68C8"/>
    <w:rsid w:val="008B6CE1"/>
    <w:rsid w:val="008B7052"/>
    <w:rsid w:val="008B7168"/>
    <w:rsid w:val="008B77B7"/>
    <w:rsid w:val="008B77DB"/>
    <w:rsid w:val="008B7DC2"/>
    <w:rsid w:val="008C052F"/>
    <w:rsid w:val="008C11A5"/>
    <w:rsid w:val="008C16DC"/>
    <w:rsid w:val="008C17AE"/>
    <w:rsid w:val="008C17EC"/>
    <w:rsid w:val="008C1B23"/>
    <w:rsid w:val="008C1BF4"/>
    <w:rsid w:val="008C21DE"/>
    <w:rsid w:val="008C27DA"/>
    <w:rsid w:val="008C28A3"/>
    <w:rsid w:val="008C31B0"/>
    <w:rsid w:val="008C3365"/>
    <w:rsid w:val="008C3410"/>
    <w:rsid w:val="008C376C"/>
    <w:rsid w:val="008C3A4E"/>
    <w:rsid w:val="008C3AAA"/>
    <w:rsid w:val="008C4162"/>
    <w:rsid w:val="008C4358"/>
    <w:rsid w:val="008C4659"/>
    <w:rsid w:val="008C47E1"/>
    <w:rsid w:val="008C4A49"/>
    <w:rsid w:val="008C4D29"/>
    <w:rsid w:val="008C4E78"/>
    <w:rsid w:val="008C4EB1"/>
    <w:rsid w:val="008C536F"/>
    <w:rsid w:val="008C53F2"/>
    <w:rsid w:val="008C54C2"/>
    <w:rsid w:val="008C5546"/>
    <w:rsid w:val="008C59C5"/>
    <w:rsid w:val="008C5C95"/>
    <w:rsid w:val="008C5DB7"/>
    <w:rsid w:val="008C65BC"/>
    <w:rsid w:val="008C6698"/>
    <w:rsid w:val="008C6922"/>
    <w:rsid w:val="008C7042"/>
    <w:rsid w:val="008C70C3"/>
    <w:rsid w:val="008C757A"/>
    <w:rsid w:val="008C7777"/>
    <w:rsid w:val="008C7845"/>
    <w:rsid w:val="008C79E8"/>
    <w:rsid w:val="008C7ACE"/>
    <w:rsid w:val="008C7FCB"/>
    <w:rsid w:val="008D005D"/>
    <w:rsid w:val="008D043B"/>
    <w:rsid w:val="008D09E0"/>
    <w:rsid w:val="008D0AAC"/>
    <w:rsid w:val="008D0BBB"/>
    <w:rsid w:val="008D0F36"/>
    <w:rsid w:val="008D0FCF"/>
    <w:rsid w:val="008D11DE"/>
    <w:rsid w:val="008D14C2"/>
    <w:rsid w:val="008D15FF"/>
    <w:rsid w:val="008D187A"/>
    <w:rsid w:val="008D1ADB"/>
    <w:rsid w:val="008D25DD"/>
    <w:rsid w:val="008D2FEF"/>
    <w:rsid w:val="008D31F7"/>
    <w:rsid w:val="008D3320"/>
    <w:rsid w:val="008D3443"/>
    <w:rsid w:val="008D3930"/>
    <w:rsid w:val="008D3E88"/>
    <w:rsid w:val="008D3F45"/>
    <w:rsid w:val="008D4249"/>
    <w:rsid w:val="008D4756"/>
    <w:rsid w:val="008D4C37"/>
    <w:rsid w:val="008D5401"/>
    <w:rsid w:val="008D5CBA"/>
    <w:rsid w:val="008D5ED2"/>
    <w:rsid w:val="008D6465"/>
    <w:rsid w:val="008D6661"/>
    <w:rsid w:val="008D6710"/>
    <w:rsid w:val="008D687D"/>
    <w:rsid w:val="008D6A0E"/>
    <w:rsid w:val="008D754A"/>
    <w:rsid w:val="008D77E0"/>
    <w:rsid w:val="008D7932"/>
    <w:rsid w:val="008D79A0"/>
    <w:rsid w:val="008D7A58"/>
    <w:rsid w:val="008E01C9"/>
    <w:rsid w:val="008E0620"/>
    <w:rsid w:val="008E0815"/>
    <w:rsid w:val="008E14D9"/>
    <w:rsid w:val="008E1646"/>
    <w:rsid w:val="008E1785"/>
    <w:rsid w:val="008E17CC"/>
    <w:rsid w:val="008E1946"/>
    <w:rsid w:val="008E1B81"/>
    <w:rsid w:val="008E2937"/>
    <w:rsid w:val="008E2AA8"/>
    <w:rsid w:val="008E2BD3"/>
    <w:rsid w:val="008E2DF1"/>
    <w:rsid w:val="008E2F50"/>
    <w:rsid w:val="008E2F88"/>
    <w:rsid w:val="008E2FFA"/>
    <w:rsid w:val="008E33C0"/>
    <w:rsid w:val="008E36FB"/>
    <w:rsid w:val="008E393E"/>
    <w:rsid w:val="008E3DB4"/>
    <w:rsid w:val="008E3E3A"/>
    <w:rsid w:val="008E3EEE"/>
    <w:rsid w:val="008E4E52"/>
    <w:rsid w:val="008E5CDC"/>
    <w:rsid w:val="008E5ED4"/>
    <w:rsid w:val="008E624B"/>
    <w:rsid w:val="008E650F"/>
    <w:rsid w:val="008E6FFF"/>
    <w:rsid w:val="008E7283"/>
    <w:rsid w:val="008E7CBD"/>
    <w:rsid w:val="008E7ED9"/>
    <w:rsid w:val="008F0004"/>
    <w:rsid w:val="008F08D6"/>
    <w:rsid w:val="008F0B26"/>
    <w:rsid w:val="008F10A3"/>
    <w:rsid w:val="008F1E70"/>
    <w:rsid w:val="008F226E"/>
    <w:rsid w:val="008F24AC"/>
    <w:rsid w:val="008F2AED"/>
    <w:rsid w:val="008F2C7F"/>
    <w:rsid w:val="008F31B9"/>
    <w:rsid w:val="008F3CA5"/>
    <w:rsid w:val="008F3DD9"/>
    <w:rsid w:val="008F4528"/>
    <w:rsid w:val="008F45A8"/>
    <w:rsid w:val="008F4828"/>
    <w:rsid w:val="008F4FB0"/>
    <w:rsid w:val="008F51A7"/>
    <w:rsid w:val="008F5D53"/>
    <w:rsid w:val="008F63DA"/>
    <w:rsid w:val="008F6401"/>
    <w:rsid w:val="008F6430"/>
    <w:rsid w:val="008F6498"/>
    <w:rsid w:val="008F6C4E"/>
    <w:rsid w:val="008F6CD2"/>
    <w:rsid w:val="008F6F1F"/>
    <w:rsid w:val="008F705A"/>
    <w:rsid w:val="008F71D5"/>
    <w:rsid w:val="008F72E1"/>
    <w:rsid w:val="008F7575"/>
    <w:rsid w:val="008F7BBF"/>
    <w:rsid w:val="009004A6"/>
    <w:rsid w:val="009009E0"/>
    <w:rsid w:val="0090149E"/>
    <w:rsid w:val="00902190"/>
    <w:rsid w:val="00902621"/>
    <w:rsid w:val="00902840"/>
    <w:rsid w:val="00902A30"/>
    <w:rsid w:val="00902DF3"/>
    <w:rsid w:val="00903501"/>
    <w:rsid w:val="009038BB"/>
    <w:rsid w:val="00903A36"/>
    <w:rsid w:val="00904A4C"/>
    <w:rsid w:val="00904E86"/>
    <w:rsid w:val="0090547E"/>
    <w:rsid w:val="00905A41"/>
    <w:rsid w:val="00905D28"/>
    <w:rsid w:val="009061F3"/>
    <w:rsid w:val="0090640E"/>
    <w:rsid w:val="009064B5"/>
    <w:rsid w:val="009066FD"/>
    <w:rsid w:val="00906797"/>
    <w:rsid w:val="00906953"/>
    <w:rsid w:val="00906A6A"/>
    <w:rsid w:val="0090722E"/>
    <w:rsid w:val="009075F1"/>
    <w:rsid w:val="0090785A"/>
    <w:rsid w:val="00907D0F"/>
    <w:rsid w:val="00910123"/>
    <w:rsid w:val="00910266"/>
    <w:rsid w:val="00910607"/>
    <w:rsid w:val="009107F8"/>
    <w:rsid w:val="00910A76"/>
    <w:rsid w:val="00910DBC"/>
    <w:rsid w:val="00911297"/>
    <w:rsid w:val="0091136B"/>
    <w:rsid w:val="00911503"/>
    <w:rsid w:val="00911715"/>
    <w:rsid w:val="0091197B"/>
    <w:rsid w:val="00911B8B"/>
    <w:rsid w:val="00911DCB"/>
    <w:rsid w:val="009124C4"/>
    <w:rsid w:val="009128D4"/>
    <w:rsid w:val="00912AEC"/>
    <w:rsid w:val="00912EF7"/>
    <w:rsid w:val="00913369"/>
    <w:rsid w:val="009136F1"/>
    <w:rsid w:val="00915219"/>
    <w:rsid w:val="009155DD"/>
    <w:rsid w:val="00916007"/>
    <w:rsid w:val="0091617F"/>
    <w:rsid w:val="00916EA1"/>
    <w:rsid w:val="00916F34"/>
    <w:rsid w:val="0091719B"/>
    <w:rsid w:val="00917369"/>
    <w:rsid w:val="0091737F"/>
    <w:rsid w:val="00917584"/>
    <w:rsid w:val="00917E2D"/>
    <w:rsid w:val="00920788"/>
    <w:rsid w:val="009207C9"/>
    <w:rsid w:val="00920AB3"/>
    <w:rsid w:val="00920F51"/>
    <w:rsid w:val="00921199"/>
    <w:rsid w:val="009212EE"/>
    <w:rsid w:val="00921A51"/>
    <w:rsid w:val="00922271"/>
    <w:rsid w:val="00922653"/>
    <w:rsid w:val="009226FF"/>
    <w:rsid w:val="00922E8A"/>
    <w:rsid w:val="00922FC6"/>
    <w:rsid w:val="00923268"/>
    <w:rsid w:val="009233E5"/>
    <w:rsid w:val="00923B2A"/>
    <w:rsid w:val="00923C93"/>
    <w:rsid w:val="00924047"/>
    <w:rsid w:val="0092418B"/>
    <w:rsid w:val="009245C5"/>
    <w:rsid w:val="00924631"/>
    <w:rsid w:val="00924ADF"/>
    <w:rsid w:val="00924BCB"/>
    <w:rsid w:val="00924E4E"/>
    <w:rsid w:val="0092575C"/>
    <w:rsid w:val="00925CCA"/>
    <w:rsid w:val="00926055"/>
    <w:rsid w:val="00926217"/>
    <w:rsid w:val="00926778"/>
    <w:rsid w:val="00926B47"/>
    <w:rsid w:val="00926B74"/>
    <w:rsid w:val="00927109"/>
    <w:rsid w:val="0092742C"/>
    <w:rsid w:val="00927736"/>
    <w:rsid w:val="00927ABD"/>
    <w:rsid w:val="00927DE9"/>
    <w:rsid w:val="00927EA9"/>
    <w:rsid w:val="00927FA0"/>
    <w:rsid w:val="00930A05"/>
    <w:rsid w:val="00930F7E"/>
    <w:rsid w:val="009310B7"/>
    <w:rsid w:val="009327CC"/>
    <w:rsid w:val="0093287B"/>
    <w:rsid w:val="00932CD1"/>
    <w:rsid w:val="00932EBA"/>
    <w:rsid w:val="0093332A"/>
    <w:rsid w:val="00933460"/>
    <w:rsid w:val="0093392D"/>
    <w:rsid w:val="00933C65"/>
    <w:rsid w:val="00933D26"/>
    <w:rsid w:val="00934396"/>
    <w:rsid w:val="00934EC5"/>
    <w:rsid w:val="00934F8A"/>
    <w:rsid w:val="00934FF6"/>
    <w:rsid w:val="0093507A"/>
    <w:rsid w:val="00935350"/>
    <w:rsid w:val="00935537"/>
    <w:rsid w:val="00935B7B"/>
    <w:rsid w:val="009361F9"/>
    <w:rsid w:val="009362B7"/>
    <w:rsid w:val="00936C2D"/>
    <w:rsid w:val="00937034"/>
    <w:rsid w:val="009370C9"/>
    <w:rsid w:val="009373D1"/>
    <w:rsid w:val="0093742C"/>
    <w:rsid w:val="00937B8A"/>
    <w:rsid w:val="00940250"/>
    <w:rsid w:val="00940CB4"/>
    <w:rsid w:val="00940D7E"/>
    <w:rsid w:val="00940F22"/>
    <w:rsid w:val="0094117F"/>
    <w:rsid w:val="009418B7"/>
    <w:rsid w:val="0094192A"/>
    <w:rsid w:val="00941D3E"/>
    <w:rsid w:val="00941EB5"/>
    <w:rsid w:val="0094209D"/>
    <w:rsid w:val="00942928"/>
    <w:rsid w:val="00942CD8"/>
    <w:rsid w:val="00943413"/>
    <w:rsid w:val="00943569"/>
    <w:rsid w:val="0094394E"/>
    <w:rsid w:val="00943FE8"/>
    <w:rsid w:val="009443A1"/>
    <w:rsid w:val="0094458D"/>
    <w:rsid w:val="00944A55"/>
    <w:rsid w:val="00944A93"/>
    <w:rsid w:val="00945166"/>
    <w:rsid w:val="00945852"/>
    <w:rsid w:val="00945893"/>
    <w:rsid w:val="00945D34"/>
    <w:rsid w:val="00945F04"/>
    <w:rsid w:val="00945FE3"/>
    <w:rsid w:val="0094685B"/>
    <w:rsid w:val="00946C52"/>
    <w:rsid w:val="00946E4C"/>
    <w:rsid w:val="009477D8"/>
    <w:rsid w:val="00947AD0"/>
    <w:rsid w:val="00947DD5"/>
    <w:rsid w:val="009503CB"/>
    <w:rsid w:val="009505E0"/>
    <w:rsid w:val="0095096A"/>
    <w:rsid w:val="00950AA5"/>
    <w:rsid w:val="009510FF"/>
    <w:rsid w:val="0095119A"/>
    <w:rsid w:val="00951268"/>
    <w:rsid w:val="00951772"/>
    <w:rsid w:val="00951C9F"/>
    <w:rsid w:val="009521ED"/>
    <w:rsid w:val="009525E1"/>
    <w:rsid w:val="00952853"/>
    <w:rsid w:val="00952F19"/>
    <w:rsid w:val="00953008"/>
    <w:rsid w:val="00953230"/>
    <w:rsid w:val="00953E3A"/>
    <w:rsid w:val="00953E49"/>
    <w:rsid w:val="009542F4"/>
    <w:rsid w:val="009548E5"/>
    <w:rsid w:val="00954F89"/>
    <w:rsid w:val="0095565E"/>
    <w:rsid w:val="00955A7B"/>
    <w:rsid w:val="00955B34"/>
    <w:rsid w:val="00956156"/>
    <w:rsid w:val="00956253"/>
    <w:rsid w:val="00956D16"/>
    <w:rsid w:val="0095751D"/>
    <w:rsid w:val="00957688"/>
    <w:rsid w:val="0095787B"/>
    <w:rsid w:val="00957885"/>
    <w:rsid w:val="0096008E"/>
    <w:rsid w:val="0096098A"/>
    <w:rsid w:val="00960A42"/>
    <w:rsid w:val="009610E0"/>
    <w:rsid w:val="009613E8"/>
    <w:rsid w:val="00961441"/>
    <w:rsid w:val="00961953"/>
    <w:rsid w:val="00961A6D"/>
    <w:rsid w:val="00961AC3"/>
    <w:rsid w:val="00961D11"/>
    <w:rsid w:val="00961E81"/>
    <w:rsid w:val="009621B9"/>
    <w:rsid w:val="0096226F"/>
    <w:rsid w:val="009623BC"/>
    <w:rsid w:val="00963338"/>
    <w:rsid w:val="009633D9"/>
    <w:rsid w:val="00963405"/>
    <w:rsid w:val="0096347B"/>
    <w:rsid w:val="009634F2"/>
    <w:rsid w:val="0096381C"/>
    <w:rsid w:val="00963C0E"/>
    <w:rsid w:val="00963CA1"/>
    <w:rsid w:val="00963F7D"/>
    <w:rsid w:val="009640AD"/>
    <w:rsid w:val="009640F3"/>
    <w:rsid w:val="009642A0"/>
    <w:rsid w:val="009642FA"/>
    <w:rsid w:val="009646EA"/>
    <w:rsid w:val="009648DF"/>
    <w:rsid w:val="00964E86"/>
    <w:rsid w:val="00964F4E"/>
    <w:rsid w:val="00964FBA"/>
    <w:rsid w:val="00964FD0"/>
    <w:rsid w:val="0096541C"/>
    <w:rsid w:val="009658B0"/>
    <w:rsid w:val="00965DC0"/>
    <w:rsid w:val="00966338"/>
    <w:rsid w:val="0096669A"/>
    <w:rsid w:val="00966ADD"/>
    <w:rsid w:val="00966CFD"/>
    <w:rsid w:val="00966EAD"/>
    <w:rsid w:val="00967007"/>
    <w:rsid w:val="00967190"/>
    <w:rsid w:val="0096754E"/>
    <w:rsid w:val="009676B5"/>
    <w:rsid w:val="00967B46"/>
    <w:rsid w:val="00967D2F"/>
    <w:rsid w:val="009701E7"/>
    <w:rsid w:val="00970391"/>
    <w:rsid w:val="0097040B"/>
    <w:rsid w:val="00970525"/>
    <w:rsid w:val="0097065D"/>
    <w:rsid w:val="0097075E"/>
    <w:rsid w:val="00970827"/>
    <w:rsid w:val="00970B82"/>
    <w:rsid w:val="00970C31"/>
    <w:rsid w:val="00970DC9"/>
    <w:rsid w:val="00970ECF"/>
    <w:rsid w:val="00970EDF"/>
    <w:rsid w:val="009711C2"/>
    <w:rsid w:val="009715C8"/>
    <w:rsid w:val="00971C6F"/>
    <w:rsid w:val="00972B69"/>
    <w:rsid w:val="00972E12"/>
    <w:rsid w:val="0097306B"/>
    <w:rsid w:val="00973092"/>
    <w:rsid w:val="009730CA"/>
    <w:rsid w:val="00973724"/>
    <w:rsid w:val="00973735"/>
    <w:rsid w:val="00973E67"/>
    <w:rsid w:val="00973EC8"/>
    <w:rsid w:val="00973F50"/>
    <w:rsid w:val="00974327"/>
    <w:rsid w:val="00974799"/>
    <w:rsid w:val="0097488F"/>
    <w:rsid w:val="00974A33"/>
    <w:rsid w:val="0097549B"/>
    <w:rsid w:val="0097550C"/>
    <w:rsid w:val="009759DE"/>
    <w:rsid w:val="0097648F"/>
    <w:rsid w:val="00976539"/>
    <w:rsid w:val="00976987"/>
    <w:rsid w:val="00976CE4"/>
    <w:rsid w:val="0097710C"/>
    <w:rsid w:val="009774DE"/>
    <w:rsid w:val="00977705"/>
    <w:rsid w:val="00977728"/>
    <w:rsid w:val="00977984"/>
    <w:rsid w:val="00977F82"/>
    <w:rsid w:val="00977FA1"/>
    <w:rsid w:val="0098048E"/>
    <w:rsid w:val="0098065A"/>
    <w:rsid w:val="00980944"/>
    <w:rsid w:val="00980A96"/>
    <w:rsid w:val="00980B5B"/>
    <w:rsid w:val="00980FC7"/>
    <w:rsid w:val="0098160F"/>
    <w:rsid w:val="00981717"/>
    <w:rsid w:val="00981DB2"/>
    <w:rsid w:val="00981F56"/>
    <w:rsid w:val="00982208"/>
    <w:rsid w:val="00982765"/>
    <w:rsid w:val="00982CAF"/>
    <w:rsid w:val="009830B9"/>
    <w:rsid w:val="00983597"/>
    <w:rsid w:val="009838AA"/>
    <w:rsid w:val="00983B5A"/>
    <w:rsid w:val="00983E54"/>
    <w:rsid w:val="00984032"/>
    <w:rsid w:val="009840AC"/>
    <w:rsid w:val="00984788"/>
    <w:rsid w:val="0098479D"/>
    <w:rsid w:val="00985ACD"/>
    <w:rsid w:val="009866C9"/>
    <w:rsid w:val="00986EB4"/>
    <w:rsid w:val="00987266"/>
    <w:rsid w:val="0098726A"/>
    <w:rsid w:val="009872C8"/>
    <w:rsid w:val="0098750A"/>
    <w:rsid w:val="009876E7"/>
    <w:rsid w:val="00987BC1"/>
    <w:rsid w:val="00987BCD"/>
    <w:rsid w:val="00987CA6"/>
    <w:rsid w:val="00987CB4"/>
    <w:rsid w:val="009907A6"/>
    <w:rsid w:val="00990859"/>
    <w:rsid w:val="00990979"/>
    <w:rsid w:val="00990E69"/>
    <w:rsid w:val="009911A7"/>
    <w:rsid w:val="009916B8"/>
    <w:rsid w:val="009916D1"/>
    <w:rsid w:val="00991759"/>
    <w:rsid w:val="00991F27"/>
    <w:rsid w:val="00992408"/>
    <w:rsid w:val="00992719"/>
    <w:rsid w:val="009928F3"/>
    <w:rsid w:val="00992935"/>
    <w:rsid w:val="00992C61"/>
    <w:rsid w:val="00992E76"/>
    <w:rsid w:val="009931F3"/>
    <w:rsid w:val="00993348"/>
    <w:rsid w:val="009933C2"/>
    <w:rsid w:val="00993DEA"/>
    <w:rsid w:val="009948B4"/>
    <w:rsid w:val="00994D39"/>
    <w:rsid w:val="00994E17"/>
    <w:rsid w:val="00994F31"/>
    <w:rsid w:val="00995A80"/>
    <w:rsid w:val="00995C76"/>
    <w:rsid w:val="00996171"/>
    <w:rsid w:val="00996469"/>
    <w:rsid w:val="009964CD"/>
    <w:rsid w:val="00996573"/>
    <w:rsid w:val="0099659E"/>
    <w:rsid w:val="009965A7"/>
    <w:rsid w:val="00996711"/>
    <w:rsid w:val="00996986"/>
    <w:rsid w:val="00996F30"/>
    <w:rsid w:val="00997100"/>
    <w:rsid w:val="00997C9D"/>
    <w:rsid w:val="009A0181"/>
    <w:rsid w:val="009A01C4"/>
    <w:rsid w:val="009A116B"/>
    <w:rsid w:val="009A132F"/>
    <w:rsid w:val="009A17AC"/>
    <w:rsid w:val="009A1C59"/>
    <w:rsid w:val="009A1CD8"/>
    <w:rsid w:val="009A1CF6"/>
    <w:rsid w:val="009A1FE3"/>
    <w:rsid w:val="009A211B"/>
    <w:rsid w:val="009A281D"/>
    <w:rsid w:val="009A2D1A"/>
    <w:rsid w:val="009A33FF"/>
    <w:rsid w:val="009A3D8C"/>
    <w:rsid w:val="009A3EF9"/>
    <w:rsid w:val="009A4741"/>
    <w:rsid w:val="009A4AB6"/>
    <w:rsid w:val="009A4AC9"/>
    <w:rsid w:val="009A4FDB"/>
    <w:rsid w:val="009A565F"/>
    <w:rsid w:val="009A61AB"/>
    <w:rsid w:val="009A6237"/>
    <w:rsid w:val="009A663C"/>
    <w:rsid w:val="009A679A"/>
    <w:rsid w:val="009A687A"/>
    <w:rsid w:val="009A6D22"/>
    <w:rsid w:val="009A6E1E"/>
    <w:rsid w:val="009A796A"/>
    <w:rsid w:val="009A7A54"/>
    <w:rsid w:val="009A7D88"/>
    <w:rsid w:val="009A7E5E"/>
    <w:rsid w:val="009B02D0"/>
    <w:rsid w:val="009B053D"/>
    <w:rsid w:val="009B084A"/>
    <w:rsid w:val="009B0909"/>
    <w:rsid w:val="009B0A7B"/>
    <w:rsid w:val="009B0A83"/>
    <w:rsid w:val="009B0D4E"/>
    <w:rsid w:val="009B0F11"/>
    <w:rsid w:val="009B1A19"/>
    <w:rsid w:val="009B29BD"/>
    <w:rsid w:val="009B2D75"/>
    <w:rsid w:val="009B3FB6"/>
    <w:rsid w:val="009B43F1"/>
    <w:rsid w:val="009B45D6"/>
    <w:rsid w:val="009B465C"/>
    <w:rsid w:val="009B4D43"/>
    <w:rsid w:val="009B51C2"/>
    <w:rsid w:val="009B5884"/>
    <w:rsid w:val="009B5CE4"/>
    <w:rsid w:val="009B5DD4"/>
    <w:rsid w:val="009B5EB2"/>
    <w:rsid w:val="009B62A9"/>
    <w:rsid w:val="009B63E4"/>
    <w:rsid w:val="009B68B8"/>
    <w:rsid w:val="009B6B1F"/>
    <w:rsid w:val="009B6C3F"/>
    <w:rsid w:val="009B6E55"/>
    <w:rsid w:val="009B707B"/>
    <w:rsid w:val="009B7492"/>
    <w:rsid w:val="009B7713"/>
    <w:rsid w:val="009B7F67"/>
    <w:rsid w:val="009C03E2"/>
    <w:rsid w:val="009C04B3"/>
    <w:rsid w:val="009C0534"/>
    <w:rsid w:val="009C1178"/>
    <w:rsid w:val="009C1724"/>
    <w:rsid w:val="009C1B8E"/>
    <w:rsid w:val="009C1CC6"/>
    <w:rsid w:val="009C1CD8"/>
    <w:rsid w:val="009C22D5"/>
    <w:rsid w:val="009C2321"/>
    <w:rsid w:val="009C2354"/>
    <w:rsid w:val="009C23F1"/>
    <w:rsid w:val="009C2C68"/>
    <w:rsid w:val="009C2E49"/>
    <w:rsid w:val="009C3039"/>
    <w:rsid w:val="009C3370"/>
    <w:rsid w:val="009C33ED"/>
    <w:rsid w:val="009C352A"/>
    <w:rsid w:val="009C3A3B"/>
    <w:rsid w:val="009C3A72"/>
    <w:rsid w:val="009C3AAC"/>
    <w:rsid w:val="009C3AE4"/>
    <w:rsid w:val="009C3CD0"/>
    <w:rsid w:val="009C3D8D"/>
    <w:rsid w:val="009C4235"/>
    <w:rsid w:val="009C480F"/>
    <w:rsid w:val="009C4B4D"/>
    <w:rsid w:val="009C5190"/>
    <w:rsid w:val="009C52BB"/>
    <w:rsid w:val="009C5982"/>
    <w:rsid w:val="009C5F9F"/>
    <w:rsid w:val="009C6189"/>
    <w:rsid w:val="009C6561"/>
    <w:rsid w:val="009C6627"/>
    <w:rsid w:val="009C67A6"/>
    <w:rsid w:val="009C6C8F"/>
    <w:rsid w:val="009C6FED"/>
    <w:rsid w:val="009C70BC"/>
    <w:rsid w:val="009C72AF"/>
    <w:rsid w:val="009C7337"/>
    <w:rsid w:val="009C73E5"/>
    <w:rsid w:val="009C7434"/>
    <w:rsid w:val="009C7464"/>
    <w:rsid w:val="009C761B"/>
    <w:rsid w:val="009C7711"/>
    <w:rsid w:val="009C7B0B"/>
    <w:rsid w:val="009C7E10"/>
    <w:rsid w:val="009D0973"/>
    <w:rsid w:val="009D0BB8"/>
    <w:rsid w:val="009D0BD9"/>
    <w:rsid w:val="009D0FE0"/>
    <w:rsid w:val="009D11CC"/>
    <w:rsid w:val="009D12E9"/>
    <w:rsid w:val="009D131D"/>
    <w:rsid w:val="009D19AA"/>
    <w:rsid w:val="009D1B75"/>
    <w:rsid w:val="009D1FD3"/>
    <w:rsid w:val="009D2125"/>
    <w:rsid w:val="009D213E"/>
    <w:rsid w:val="009D22F1"/>
    <w:rsid w:val="009D2301"/>
    <w:rsid w:val="009D246C"/>
    <w:rsid w:val="009D2D7D"/>
    <w:rsid w:val="009D2E38"/>
    <w:rsid w:val="009D308F"/>
    <w:rsid w:val="009D3146"/>
    <w:rsid w:val="009D318E"/>
    <w:rsid w:val="009D34EA"/>
    <w:rsid w:val="009D3EAF"/>
    <w:rsid w:val="009D408F"/>
    <w:rsid w:val="009D412E"/>
    <w:rsid w:val="009D41A9"/>
    <w:rsid w:val="009D4DDF"/>
    <w:rsid w:val="009D4E24"/>
    <w:rsid w:val="009D516C"/>
    <w:rsid w:val="009D57B8"/>
    <w:rsid w:val="009D5F81"/>
    <w:rsid w:val="009D60B2"/>
    <w:rsid w:val="009D6245"/>
    <w:rsid w:val="009D6713"/>
    <w:rsid w:val="009D6E1E"/>
    <w:rsid w:val="009D79DB"/>
    <w:rsid w:val="009D7BA0"/>
    <w:rsid w:val="009D7C66"/>
    <w:rsid w:val="009D7E4A"/>
    <w:rsid w:val="009E0119"/>
    <w:rsid w:val="009E05EA"/>
    <w:rsid w:val="009E0E0C"/>
    <w:rsid w:val="009E0E9B"/>
    <w:rsid w:val="009E15E6"/>
    <w:rsid w:val="009E2563"/>
    <w:rsid w:val="009E33F3"/>
    <w:rsid w:val="009E36A5"/>
    <w:rsid w:val="009E36EC"/>
    <w:rsid w:val="009E3E85"/>
    <w:rsid w:val="009E3F9B"/>
    <w:rsid w:val="009E3F9F"/>
    <w:rsid w:val="009E474B"/>
    <w:rsid w:val="009E5210"/>
    <w:rsid w:val="009E52E5"/>
    <w:rsid w:val="009E5419"/>
    <w:rsid w:val="009E5540"/>
    <w:rsid w:val="009E56D5"/>
    <w:rsid w:val="009E5DF4"/>
    <w:rsid w:val="009E604A"/>
    <w:rsid w:val="009E6694"/>
    <w:rsid w:val="009E6D3E"/>
    <w:rsid w:val="009E6E2C"/>
    <w:rsid w:val="009E6EBE"/>
    <w:rsid w:val="009E723A"/>
    <w:rsid w:val="009E724B"/>
    <w:rsid w:val="009E7502"/>
    <w:rsid w:val="009E769B"/>
    <w:rsid w:val="009E7CB0"/>
    <w:rsid w:val="009E7E2C"/>
    <w:rsid w:val="009F027B"/>
    <w:rsid w:val="009F045B"/>
    <w:rsid w:val="009F04A3"/>
    <w:rsid w:val="009F1170"/>
    <w:rsid w:val="009F1325"/>
    <w:rsid w:val="009F19C6"/>
    <w:rsid w:val="009F1A9D"/>
    <w:rsid w:val="009F1AE0"/>
    <w:rsid w:val="009F2B0A"/>
    <w:rsid w:val="009F2B60"/>
    <w:rsid w:val="009F2CBF"/>
    <w:rsid w:val="009F2D20"/>
    <w:rsid w:val="009F2F2D"/>
    <w:rsid w:val="009F443A"/>
    <w:rsid w:val="009F45A3"/>
    <w:rsid w:val="009F4EC6"/>
    <w:rsid w:val="009F4EF1"/>
    <w:rsid w:val="009F5030"/>
    <w:rsid w:val="009F594D"/>
    <w:rsid w:val="009F5BF5"/>
    <w:rsid w:val="009F5C14"/>
    <w:rsid w:val="009F5D74"/>
    <w:rsid w:val="009F61C0"/>
    <w:rsid w:val="009F63C1"/>
    <w:rsid w:val="009F6D22"/>
    <w:rsid w:val="009F6DE0"/>
    <w:rsid w:val="009F771A"/>
    <w:rsid w:val="009F7F0E"/>
    <w:rsid w:val="00A0013C"/>
    <w:rsid w:val="00A003E8"/>
    <w:rsid w:val="00A0068E"/>
    <w:rsid w:val="00A00881"/>
    <w:rsid w:val="00A012BE"/>
    <w:rsid w:val="00A01569"/>
    <w:rsid w:val="00A015CB"/>
    <w:rsid w:val="00A01626"/>
    <w:rsid w:val="00A01BB6"/>
    <w:rsid w:val="00A01BFE"/>
    <w:rsid w:val="00A01D2F"/>
    <w:rsid w:val="00A029A2"/>
    <w:rsid w:val="00A032C2"/>
    <w:rsid w:val="00A0346B"/>
    <w:rsid w:val="00A03578"/>
    <w:rsid w:val="00A03D1C"/>
    <w:rsid w:val="00A041E6"/>
    <w:rsid w:val="00A0579D"/>
    <w:rsid w:val="00A057CB"/>
    <w:rsid w:val="00A05D50"/>
    <w:rsid w:val="00A05D73"/>
    <w:rsid w:val="00A06031"/>
    <w:rsid w:val="00A069DA"/>
    <w:rsid w:val="00A06C97"/>
    <w:rsid w:val="00A06EB5"/>
    <w:rsid w:val="00A074D0"/>
    <w:rsid w:val="00A07584"/>
    <w:rsid w:val="00A07757"/>
    <w:rsid w:val="00A07768"/>
    <w:rsid w:val="00A077A5"/>
    <w:rsid w:val="00A07DBF"/>
    <w:rsid w:val="00A07DFC"/>
    <w:rsid w:val="00A10015"/>
    <w:rsid w:val="00A10693"/>
    <w:rsid w:val="00A10AA9"/>
    <w:rsid w:val="00A10D6B"/>
    <w:rsid w:val="00A10E10"/>
    <w:rsid w:val="00A11046"/>
    <w:rsid w:val="00A114AD"/>
    <w:rsid w:val="00A1195D"/>
    <w:rsid w:val="00A11A44"/>
    <w:rsid w:val="00A11A88"/>
    <w:rsid w:val="00A1203D"/>
    <w:rsid w:val="00A12835"/>
    <w:rsid w:val="00A1283F"/>
    <w:rsid w:val="00A137FC"/>
    <w:rsid w:val="00A143FD"/>
    <w:rsid w:val="00A1470F"/>
    <w:rsid w:val="00A14A16"/>
    <w:rsid w:val="00A14D3A"/>
    <w:rsid w:val="00A15260"/>
    <w:rsid w:val="00A1528C"/>
    <w:rsid w:val="00A15416"/>
    <w:rsid w:val="00A1566D"/>
    <w:rsid w:val="00A15C7F"/>
    <w:rsid w:val="00A15CDF"/>
    <w:rsid w:val="00A168E4"/>
    <w:rsid w:val="00A169BC"/>
    <w:rsid w:val="00A16A87"/>
    <w:rsid w:val="00A16CAF"/>
    <w:rsid w:val="00A16CBA"/>
    <w:rsid w:val="00A17004"/>
    <w:rsid w:val="00A17445"/>
    <w:rsid w:val="00A1760D"/>
    <w:rsid w:val="00A1798F"/>
    <w:rsid w:val="00A17C85"/>
    <w:rsid w:val="00A20336"/>
    <w:rsid w:val="00A203A2"/>
    <w:rsid w:val="00A20572"/>
    <w:rsid w:val="00A20D2E"/>
    <w:rsid w:val="00A21A3F"/>
    <w:rsid w:val="00A21A99"/>
    <w:rsid w:val="00A21AE5"/>
    <w:rsid w:val="00A21AF0"/>
    <w:rsid w:val="00A21C1D"/>
    <w:rsid w:val="00A2200F"/>
    <w:rsid w:val="00A22146"/>
    <w:rsid w:val="00A22885"/>
    <w:rsid w:val="00A233D8"/>
    <w:rsid w:val="00A23746"/>
    <w:rsid w:val="00A23D1A"/>
    <w:rsid w:val="00A24623"/>
    <w:rsid w:val="00A246C0"/>
    <w:rsid w:val="00A24869"/>
    <w:rsid w:val="00A24902"/>
    <w:rsid w:val="00A24F46"/>
    <w:rsid w:val="00A255E4"/>
    <w:rsid w:val="00A2593A"/>
    <w:rsid w:val="00A25C4B"/>
    <w:rsid w:val="00A25CDC"/>
    <w:rsid w:val="00A25EDA"/>
    <w:rsid w:val="00A26208"/>
    <w:rsid w:val="00A26487"/>
    <w:rsid w:val="00A26870"/>
    <w:rsid w:val="00A26A8F"/>
    <w:rsid w:val="00A26D51"/>
    <w:rsid w:val="00A26EB6"/>
    <w:rsid w:val="00A27373"/>
    <w:rsid w:val="00A276DD"/>
    <w:rsid w:val="00A27913"/>
    <w:rsid w:val="00A27F9F"/>
    <w:rsid w:val="00A301A8"/>
    <w:rsid w:val="00A3174B"/>
    <w:rsid w:val="00A31A7A"/>
    <w:rsid w:val="00A31B30"/>
    <w:rsid w:val="00A31B46"/>
    <w:rsid w:val="00A31E61"/>
    <w:rsid w:val="00A31E8F"/>
    <w:rsid w:val="00A31F7B"/>
    <w:rsid w:val="00A32473"/>
    <w:rsid w:val="00A3251C"/>
    <w:rsid w:val="00A3288B"/>
    <w:rsid w:val="00A328A6"/>
    <w:rsid w:val="00A32E4D"/>
    <w:rsid w:val="00A33221"/>
    <w:rsid w:val="00A337AA"/>
    <w:rsid w:val="00A3400A"/>
    <w:rsid w:val="00A3409E"/>
    <w:rsid w:val="00A34143"/>
    <w:rsid w:val="00A345ED"/>
    <w:rsid w:val="00A347D2"/>
    <w:rsid w:val="00A3506D"/>
    <w:rsid w:val="00A350C9"/>
    <w:rsid w:val="00A35678"/>
    <w:rsid w:val="00A35CB9"/>
    <w:rsid w:val="00A36241"/>
    <w:rsid w:val="00A36854"/>
    <w:rsid w:val="00A36B54"/>
    <w:rsid w:val="00A3729B"/>
    <w:rsid w:val="00A3745C"/>
    <w:rsid w:val="00A37558"/>
    <w:rsid w:val="00A37A65"/>
    <w:rsid w:val="00A40679"/>
    <w:rsid w:val="00A40773"/>
    <w:rsid w:val="00A40854"/>
    <w:rsid w:val="00A40EBD"/>
    <w:rsid w:val="00A4128F"/>
    <w:rsid w:val="00A4183C"/>
    <w:rsid w:val="00A419F8"/>
    <w:rsid w:val="00A41A14"/>
    <w:rsid w:val="00A41DEA"/>
    <w:rsid w:val="00A425E9"/>
    <w:rsid w:val="00A4282B"/>
    <w:rsid w:val="00A428C3"/>
    <w:rsid w:val="00A42980"/>
    <w:rsid w:val="00A42A60"/>
    <w:rsid w:val="00A42B90"/>
    <w:rsid w:val="00A42FEC"/>
    <w:rsid w:val="00A43305"/>
    <w:rsid w:val="00A435E7"/>
    <w:rsid w:val="00A436AA"/>
    <w:rsid w:val="00A44318"/>
    <w:rsid w:val="00A4433F"/>
    <w:rsid w:val="00A44501"/>
    <w:rsid w:val="00A44579"/>
    <w:rsid w:val="00A44C71"/>
    <w:rsid w:val="00A4501B"/>
    <w:rsid w:val="00A4523D"/>
    <w:rsid w:val="00A45278"/>
    <w:rsid w:val="00A45729"/>
    <w:rsid w:val="00A45767"/>
    <w:rsid w:val="00A45CC4"/>
    <w:rsid w:val="00A45D0E"/>
    <w:rsid w:val="00A46692"/>
    <w:rsid w:val="00A4676D"/>
    <w:rsid w:val="00A46EE1"/>
    <w:rsid w:val="00A470D8"/>
    <w:rsid w:val="00A47470"/>
    <w:rsid w:val="00A47896"/>
    <w:rsid w:val="00A47C39"/>
    <w:rsid w:val="00A47F5A"/>
    <w:rsid w:val="00A47FFA"/>
    <w:rsid w:val="00A50A3B"/>
    <w:rsid w:val="00A50BBE"/>
    <w:rsid w:val="00A50F4D"/>
    <w:rsid w:val="00A5107D"/>
    <w:rsid w:val="00A515BB"/>
    <w:rsid w:val="00A5193A"/>
    <w:rsid w:val="00A522C2"/>
    <w:rsid w:val="00A52398"/>
    <w:rsid w:val="00A527B9"/>
    <w:rsid w:val="00A52B3A"/>
    <w:rsid w:val="00A52ECA"/>
    <w:rsid w:val="00A53110"/>
    <w:rsid w:val="00A533C0"/>
    <w:rsid w:val="00A537DE"/>
    <w:rsid w:val="00A53B38"/>
    <w:rsid w:val="00A53B71"/>
    <w:rsid w:val="00A54164"/>
    <w:rsid w:val="00A54312"/>
    <w:rsid w:val="00A54C00"/>
    <w:rsid w:val="00A55007"/>
    <w:rsid w:val="00A55BB1"/>
    <w:rsid w:val="00A56334"/>
    <w:rsid w:val="00A563B7"/>
    <w:rsid w:val="00A5647A"/>
    <w:rsid w:val="00A5661F"/>
    <w:rsid w:val="00A56EEB"/>
    <w:rsid w:val="00A57147"/>
    <w:rsid w:val="00A57FA2"/>
    <w:rsid w:val="00A600D6"/>
    <w:rsid w:val="00A60839"/>
    <w:rsid w:val="00A60A0B"/>
    <w:rsid w:val="00A60EC7"/>
    <w:rsid w:val="00A61114"/>
    <w:rsid w:val="00A62181"/>
    <w:rsid w:val="00A626A7"/>
    <w:rsid w:val="00A627DB"/>
    <w:rsid w:val="00A62B13"/>
    <w:rsid w:val="00A62CCC"/>
    <w:rsid w:val="00A62F1D"/>
    <w:rsid w:val="00A6391D"/>
    <w:rsid w:val="00A63E8F"/>
    <w:rsid w:val="00A64FB4"/>
    <w:rsid w:val="00A6514C"/>
    <w:rsid w:val="00A651DC"/>
    <w:rsid w:val="00A652D0"/>
    <w:rsid w:val="00A652EA"/>
    <w:rsid w:val="00A65547"/>
    <w:rsid w:val="00A65BB6"/>
    <w:rsid w:val="00A65D9B"/>
    <w:rsid w:val="00A65EBD"/>
    <w:rsid w:val="00A66B53"/>
    <w:rsid w:val="00A67073"/>
    <w:rsid w:val="00A671D8"/>
    <w:rsid w:val="00A67210"/>
    <w:rsid w:val="00A678E2"/>
    <w:rsid w:val="00A67C25"/>
    <w:rsid w:val="00A701D6"/>
    <w:rsid w:val="00A70719"/>
    <w:rsid w:val="00A70850"/>
    <w:rsid w:val="00A708C5"/>
    <w:rsid w:val="00A709B5"/>
    <w:rsid w:val="00A70D59"/>
    <w:rsid w:val="00A70D5B"/>
    <w:rsid w:val="00A70F1F"/>
    <w:rsid w:val="00A70FD7"/>
    <w:rsid w:val="00A71395"/>
    <w:rsid w:val="00A7144D"/>
    <w:rsid w:val="00A71473"/>
    <w:rsid w:val="00A7245F"/>
    <w:rsid w:val="00A729BC"/>
    <w:rsid w:val="00A72A74"/>
    <w:rsid w:val="00A7311B"/>
    <w:rsid w:val="00A734E3"/>
    <w:rsid w:val="00A73694"/>
    <w:rsid w:val="00A73851"/>
    <w:rsid w:val="00A73F7D"/>
    <w:rsid w:val="00A7487E"/>
    <w:rsid w:val="00A74B61"/>
    <w:rsid w:val="00A74CD3"/>
    <w:rsid w:val="00A74FE8"/>
    <w:rsid w:val="00A75A8E"/>
    <w:rsid w:val="00A75D50"/>
    <w:rsid w:val="00A760F6"/>
    <w:rsid w:val="00A76180"/>
    <w:rsid w:val="00A763DE"/>
    <w:rsid w:val="00A7663E"/>
    <w:rsid w:val="00A76672"/>
    <w:rsid w:val="00A77190"/>
    <w:rsid w:val="00A772BF"/>
    <w:rsid w:val="00A77819"/>
    <w:rsid w:val="00A77AFF"/>
    <w:rsid w:val="00A77B88"/>
    <w:rsid w:val="00A77BEC"/>
    <w:rsid w:val="00A8076D"/>
    <w:rsid w:val="00A80BE3"/>
    <w:rsid w:val="00A811C7"/>
    <w:rsid w:val="00A8191C"/>
    <w:rsid w:val="00A81CB0"/>
    <w:rsid w:val="00A81F57"/>
    <w:rsid w:val="00A8276F"/>
    <w:rsid w:val="00A82BBF"/>
    <w:rsid w:val="00A82F57"/>
    <w:rsid w:val="00A8337A"/>
    <w:rsid w:val="00A8341F"/>
    <w:rsid w:val="00A83D7E"/>
    <w:rsid w:val="00A83E76"/>
    <w:rsid w:val="00A848A8"/>
    <w:rsid w:val="00A84F0B"/>
    <w:rsid w:val="00A850D2"/>
    <w:rsid w:val="00A8515B"/>
    <w:rsid w:val="00A85895"/>
    <w:rsid w:val="00A86257"/>
    <w:rsid w:val="00A863DD"/>
    <w:rsid w:val="00A869FC"/>
    <w:rsid w:val="00A879F9"/>
    <w:rsid w:val="00A87CD5"/>
    <w:rsid w:val="00A87E1C"/>
    <w:rsid w:val="00A87EB3"/>
    <w:rsid w:val="00A90268"/>
    <w:rsid w:val="00A907E6"/>
    <w:rsid w:val="00A90AF8"/>
    <w:rsid w:val="00A9103B"/>
    <w:rsid w:val="00A91121"/>
    <w:rsid w:val="00A915FF"/>
    <w:rsid w:val="00A91B40"/>
    <w:rsid w:val="00A91C99"/>
    <w:rsid w:val="00A91EE6"/>
    <w:rsid w:val="00A920E3"/>
    <w:rsid w:val="00A9225E"/>
    <w:rsid w:val="00A9263B"/>
    <w:rsid w:val="00A9271B"/>
    <w:rsid w:val="00A9297B"/>
    <w:rsid w:val="00A92BA9"/>
    <w:rsid w:val="00A93108"/>
    <w:rsid w:val="00A93320"/>
    <w:rsid w:val="00A93A2A"/>
    <w:rsid w:val="00A93C28"/>
    <w:rsid w:val="00A93E64"/>
    <w:rsid w:val="00A93FE7"/>
    <w:rsid w:val="00A94D2D"/>
    <w:rsid w:val="00A9511D"/>
    <w:rsid w:val="00A952C3"/>
    <w:rsid w:val="00A9541B"/>
    <w:rsid w:val="00A95586"/>
    <w:rsid w:val="00A956FD"/>
    <w:rsid w:val="00A9591A"/>
    <w:rsid w:val="00A95A29"/>
    <w:rsid w:val="00A95A52"/>
    <w:rsid w:val="00A95A65"/>
    <w:rsid w:val="00A9639B"/>
    <w:rsid w:val="00A96960"/>
    <w:rsid w:val="00A96CB0"/>
    <w:rsid w:val="00A96D0D"/>
    <w:rsid w:val="00A96E28"/>
    <w:rsid w:val="00A96F32"/>
    <w:rsid w:val="00A9719E"/>
    <w:rsid w:val="00A97259"/>
    <w:rsid w:val="00A9731E"/>
    <w:rsid w:val="00A97366"/>
    <w:rsid w:val="00A9769C"/>
    <w:rsid w:val="00A97768"/>
    <w:rsid w:val="00A97902"/>
    <w:rsid w:val="00A97BDA"/>
    <w:rsid w:val="00A97ECB"/>
    <w:rsid w:val="00AA0295"/>
    <w:rsid w:val="00AA072F"/>
    <w:rsid w:val="00AA0B76"/>
    <w:rsid w:val="00AA0D13"/>
    <w:rsid w:val="00AA0D73"/>
    <w:rsid w:val="00AA0E8B"/>
    <w:rsid w:val="00AA110B"/>
    <w:rsid w:val="00AA164A"/>
    <w:rsid w:val="00AA1E6A"/>
    <w:rsid w:val="00AA2040"/>
    <w:rsid w:val="00AA2A91"/>
    <w:rsid w:val="00AA2CDC"/>
    <w:rsid w:val="00AA31B8"/>
    <w:rsid w:val="00AA34F5"/>
    <w:rsid w:val="00AA3BAA"/>
    <w:rsid w:val="00AA4607"/>
    <w:rsid w:val="00AA527B"/>
    <w:rsid w:val="00AA5603"/>
    <w:rsid w:val="00AA5D73"/>
    <w:rsid w:val="00AA659B"/>
    <w:rsid w:val="00AA6692"/>
    <w:rsid w:val="00AA69E2"/>
    <w:rsid w:val="00AA6E0B"/>
    <w:rsid w:val="00AA7688"/>
    <w:rsid w:val="00AA7795"/>
    <w:rsid w:val="00AA7E62"/>
    <w:rsid w:val="00AB006C"/>
    <w:rsid w:val="00AB024E"/>
    <w:rsid w:val="00AB070C"/>
    <w:rsid w:val="00AB0876"/>
    <w:rsid w:val="00AB0A32"/>
    <w:rsid w:val="00AB0CBE"/>
    <w:rsid w:val="00AB0E02"/>
    <w:rsid w:val="00AB1200"/>
    <w:rsid w:val="00AB14CD"/>
    <w:rsid w:val="00AB174A"/>
    <w:rsid w:val="00AB1E2F"/>
    <w:rsid w:val="00AB2C6F"/>
    <w:rsid w:val="00AB32EE"/>
    <w:rsid w:val="00AB36D5"/>
    <w:rsid w:val="00AB3FFE"/>
    <w:rsid w:val="00AB42C1"/>
    <w:rsid w:val="00AB43D5"/>
    <w:rsid w:val="00AB4504"/>
    <w:rsid w:val="00AB4CC4"/>
    <w:rsid w:val="00AB4F7A"/>
    <w:rsid w:val="00AB5475"/>
    <w:rsid w:val="00AB5D98"/>
    <w:rsid w:val="00AB62CB"/>
    <w:rsid w:val="00AB6566"/>
    <w:rsid w:val="00AB6BC8"/>
    <w:rsid w:val="00AB7764"/>
    <w:rsid w:val="00AB7A72"/>
    <w:rsid w:val="00AB7B84"/>
    <w:rsid w:val="00AB7C49"/>
    <w:rsid w:val="00AB7E4D"/>
    <w:rsid w:val="00AB7EB7"/>
    <w:rsid w:val="00AB7EDB"/>
    <w:rsid w:val="00AB7F34"/>
    <w:rsid w:val="00AC03F6"/>
    <w:rsid w:val="00AC0609"/>
    <w:rsid w:val="00AC0B2C"/>
    <w:rsid w:val="00AC0C99"/>
    <w:rsid w:val="00AC1953"/>
    <w:rsid w:val="00AC1977"/>
    <w:rsid w:val="00AC24F1"/>
    <w:rsid w:val="00AC2C6B"/>
    <w:rsid w:val="00AC2E0A"/>
    <w:rsid w:val="00AC3216"/>
    <w:rsid w:val="00AC37B4"/>
    <w:rsid w:val="00AC3832"/>
    <w:rsid w:val="00AC391F"/>
    <w:rsid w:val="00AC3C1C"/>
    <w:rsid w:val="00AC3C93"/>
    <w:rsid w:val="00AC3E6E"/>
    <w:rsid w:val="00AC46C8"/>
    <w:rsid w:val="00AC4AA4"/>
    <w:rsid w:val="00AC513C"/>
    <w:rsid w:val="00AC53EC"/>
    <w:rsid w:val="00AC5ACC"/>
    <w:rsid w:val="00AC5C4E"/>
    <w:rsid w:val="00AC5E0A"/>
    <w:rsid w:val="00AC5E6C"/>
    <w:rsid w:val="00AC5EA2"/>
    <w:rsid w:val="00AC6948"/>
    <w:rsid w:val="00AC6B5B"/>
    <w:rsid w:val="00AC6C17"/>
    <w:rsid w:val="00AC6E65"/>
    <w:rsid w:val="00AC73FC"/>
    <w:rsid w:val="00AC7C7F"/>
    <w:rsid w:val="00AC7D33"/>
    <w:rsid w:val="00AD06C6"/>
    <w:rsid w:val="00AD0722"/>
    <w:rsid w:val="00AD104A"/>
    <w:rsid w:val="00AD109B"/>
    <w:rsid w:val="00AD1364"/>
    <w:rsid w:val="00AD13E2"/>
    <w:rsid w:val="00AD1746"/>
    <w:rsid w:val="00AD1BA1"/>
    <w:rsid w:val="00AD1D1E"/>
    <w:rsid w:val="00AD1D3E"/>
    <w:rsid w:val="00AD1EAD"/>
    <w:rsid w:val="00AD2046"/>
    <w:rsid w:val="00AD208F"/>
    <w:rsid w:val="00AD20F3"/>
    <w:rsid w:val="00AD214C"/>
    <w:rsid w:val="00AD21C0"/>
    <w:rsid w:val="00AD2A55"/>
    <w:rsid w:val="00AD2BDC"/>
    <w:rsid w:val="00AD3524"/>
    <w:rsid w:val="00AD35D3"/>
    <w:rsid w:val="00AD3D12"/>
    <w:rsid w:val="00AD3D89"/>
    <w:rsid w:val="00AD3E82"/>
    <w:rsid w:val="00AD419D"/>
    <w:rsid w:val="00AD4579"/>
    <w:rsid w:val="00AD480C"/>
    <w:rsid w:val="00AD5058"/>
    <w:rsid w:val="00AD5972"/>
    <w:rsid w:val="00AD5A3A"/>
    <w:rsid w:val="00AD5C83"/>
    <w:rsid w:val="00AD5EDA"/>
    <w:rsid w:val="00AD6797"/>
    <w:rsid w:val="00AD6C84"/>
    <w:rsid w:val="00AD6C8C"/>
    <w:rsid w:val="00AD6D7B"/>
    <w:rsid w:val="00AD707C"/>
    <w:rsid w:val="00AD711A"/>
    <w:rsid w:val="00AD7249"/>
    <w:rsid w:val="00AD7268"/>
    <w:rsid w:val="00AD79DA"/>
    <w:rsid w:val="00AE0771"/>
    <w:rsid w:val="00AE15C5"/>
    <w:rsid w:val="00AE1A26"/>
    <w:rsid w:val="00AE1B1F"/>
    <w:rsid w:val="00AE1E0A"/>
    <w:rsid w:val="00AE1EDD"/>
    <w:rsid w:val="00AE1F24"/>
    <w:rsid w:val="00AE244F"/>
    <w:rsid w:val="00AE264E"/>
    <w:rsid w:val="00AE29DF"/>
    <w:rsid w:val="00AE2A55"/>
    <w:rsid w:val="00AE2ED9"/>
    <w:rsid w:val="00AE322C"/>
    <w:rsid w:val="00AE34E8"/>
    <w:rsid w:val="00AE3ACB"/>
    <w:rsid w:val="00AE3C05"/>
    <w:rsid w:val="00AE4571"/>
    <w:rsid w:val="00AE4B90"/>
    <w:rsid w:val="00AE5ACE"/>
    <w:rsid w:val="00AE6267"/>
    <w:rsid w:val="00AE6323"/>
    <w:rsid w:val="00AE637F"/>
    <w:rsid w:val="00AE6A56"/>
    <w:rsid w:val="00AE6E88"/>
    <w:rsid w:val="00AE799B"/>
    <w:rsid w:val="00AE7C00"/>
    <w:rsid w:val="00AE7FF3"/>
    <w:rsid w:val="00AF07CE"/>
    <w:rsid w:val="00AF1B2A"/>
    <w:rsid w:val="00AF1DF1"/>
    <w:rsid w:val="00AF1F74"/>
    <w:rsid w:val="00AF1FD5"/>
    <w:rsid w:val="00AF228C"/>
    <w:rsid w:val="00AF2C7A"/>
    <w:rsid w:val="00AF2EF6"/>
    <w:rsid w:val="00AF325E"/>
    <w:rsid w:val="00AF3EB4"/>
    <w:rsid w:val="00AF40C4"/>
    <w:rsid w:val="00AF4258"/>
    <w:rsid w:val="00AF4B71"/>
    <w:rsid w:val="00AF4D1A"/>
    <w:rsid w:val="00AF620A"/>
    <w:rsid w:val="00AF6271"/>
    <w:rsid w:val="00AF7072"/>
    <w:rsid w:val="00AF725D"/>
    <w:rsid w:val="00AF733A"/>
    <w:rsid w:val="00AF73D6"/>
    <w:rsid w:val="00AF799A"/>
    <w:rsid w:val="00B00236"/>
    <w:rsid w:val="00B00921"/>
    <w:rsid w:val="00B0129E"/>
    <w:rsid w:val="00B0134C"/>
    <w:rsid w:val="00B01753"/>
    <w:rsid w:val="00B017F7"/>
    <w:rsid w:val="00B019F7"/>
    <w:rsid w:val="00B0255C"/>
    <w:rsid w:val="00B0288E"/>
    <w:rsid w:val="00B02CE7"/>
    <w:rsid w:val="00B0322D"/>
    <w:rsid w:val="00B0353D"/>
    <w:rsid w:val="00B03664"/>
    <w:rsid w:val="00B03A6E"/>
    <w:rsid w:val="00B03D8B"/>
    <w:rsid w:val="00B03DA2"/>
    <w:rsid w:val="00B04363"/>
    <w:rsid w:val="00B043E8"/>
    <w:rsid w:val="00B04460"/>
    <w:rsid w:val="00B04A8C"/>
    <w:rsid w:val="00B04B5A"/>
    <w:rsid w:val="00B04DCD"/>
    <w:rsid w:val="00B05764"/>
    <w:rsid w:val="00B05A3C"/>
    <w:rsid w:val="00B05A87"/>
    <w:rsid w:val="00B05CF3"/>
    <w:rsid w:val="00B05D11"/>
    <w:rsid w:val="00B0613E"/>
    <w:rsid w:val="00B062A6"/>
    <w:rsid w:val="00B062CC"/>
    <w:rsid w:val="00B06629"/>
    <w:rsid w:val="00B076F5"/>
    <w:rsid w:val="00B077B9"/>
    <w:rsid w:val="00B108F7"/>
    <w:rsid w:val="00B109BC"/>
    <w:rsid w:val="00B10D16"/>
    <w:rsid w:val="00B10ED1"/>
    <w:rsid w:val="00B10F65"/>
    <w:rsid w:val="00B110F1"/>
    <w:rsid w:val="00B11BA1"/>
    <w:rsid w:val="00B11F3F"/>
    <w:rsid w:val="00B11FD9"/>
    <w:rsid w:val="00B12059"/>
    <w:rsid w:val="00B120C2"/>
    <w:rsid w:val="00B121F4"/>
    <w:rsid w:val="00B12555"/>
    <w:rsid w:val="00B12575"/>
    <w:rsid w:val="00B130B2"/>
    <w:rsid w:val="00B13109"/>
    <w:rsid w:val="00B13234"/>
    <w:rsid w:val="00B138D8"/>
    <w:rsid w:val="00B13B4B"/>
    <w:rsid w:val="00B13D3B"/>
    <w:rsid w:val="00B14223"/>
    <w:rsid w:val="00B14510"/>
    <w:rsid w:val="00B14531"/>
    <w:rsid w:val="00B15095"/>
    <w:rsid w:val="00B150B6"/>
    <w:rsid w:val="00B154A5"/>
    <w:rsid w:val="00B156A8"/>
    <w:rsid w:val="00B1588B"/>
    <w:rsid w:val="00B15C71"/>
    <w:rsid w:val="00B1632E"/>
    <w:rsid w:val="00B1687E"/>
    <w:rsid w:val="00B175CD"/>
    <w:rsid w:val="00B17852"/>
    <w:rsid w:val="00B17C62"/>
    <w:rsid w:val="00B17C91"/>
    <w:rsid w:val="00B17E41"/>
    <w:rsid w:val="00B20057"/>
    <w:rsid w:val="00B2006D"/>
    <w:rsid w:val="00B2024C"/>
    <w:rsid w:val="00B20257"/>
    <w:rsid w:val="00B202DE"/>
    <w:rsid w:val="00B20500"/>
    <w:rsid w:val="00B20871"/>
    <w:rsid w:val="00B20CCD"/>
    <w:rsid w:val="00B21063"/>
    <w:rsid w:val="00B212F7"/>
    <w:rsid w:val="00B21B9A"/>
    <w:rsid w:val="00B21C47"/>
    <w:rsid w:val="00B21E3C"/>
    <w:rsid w:val="00B22C9C"/>
    <w:rsid w:val="00B23395"/>
    <w:rsid w:val="00B23456"/>
    <w:rsid w:val="00B23669"/>
    <w:rsid w:val="00B23997"/>
    <w:rsid w:val="00B240ED"/>
    <w:rsid w:val="00B245C2"/>
    <w:rsid w:val="00B24F78"/>
    <w:rsid w:val="00B254BE"/>
    <w:rsid w:val="00B258D6"/>
    <w:rsid w:val="00B2611B"/>
    <w:rsid w:val="00B26441"/>
    <w:rsid w:val="00B2669F"/>
    <w:rsid w:val="00B26777"/>
    <w:rsid w:val="00B268B4"/>
    <w:rsid w:val="00B26B87"/>
    <w:rsid w:val="00B26D1C"/>
    <w:rsid w:val="00B26D2A"/>
    <w:rsid w:val="00B2749E"/>
    <w:rsid w:val="00B27541"/>
    <w:rsid w:val="00B305E5"/>
    <w:rsid w:val="00B30CD3"/>
    <w:rsid w:val="00B310BE"/>
    <w:rsid w:val="00B31367"/>
    <w:rsid w:val="00B31718"/>
    <w:rsid w:val="00B31D7C"/>
    <w:rsid w:val="00B31E5E"/>
    <w:rsid w:val="00B325F7"/>
    <w:rsid w:val="00B327FB"/>
    <w:rsid w:val="00B329A1"/>
    <w:rsid w:val="00B32C81"/>
    <w:rsid w:val="00B32D10"/>
    <w:rsid w:val="00B32EBE"/>
    <w:rsid w:val="00B330FE"/>
    <w:rsid w:val="00B33223"/>
    <w:rsid w:val="00B3365E"/>
    <w:rsid w:val="00B33BF5"/>
    <w:rsid w:val="00B33D8D"/>
    <w:rsid w:val="00B346CE"/>
    <w:rsid w:val="00B346D4"/>
    <w:rsid w:val="00B34A2C"/>
    <w:rsid w:val="00B34C58"/>
    <w:rsid w:val="00B34EB0"/>
    <w:rsid w:val="00B35217"/>
    <w:rsid w:val="00B35801"/>
    <w:rsid w:val="00B3584D"/>
    <w:rsid w:val="00B35CE8"/>
    <w:rsid w:val="00B35D32"/>
    <w:rsid w:val="00B36BBD"/>
    <w:rsid w:val="00B37039"/>
    <w:rsid w:val="00B37E6C"/>
    <w:rsid w:val="00B4016D"/>
    <w:rsid w:val="00B402E6"/>
    <w:rsid w:val="00B40325"/>
    <w:rsid w:val="00B41179"/>
    <w:rsid w:val="00B416C2"/>
    <w:rsid w:val="00B41AF3"/>
    <w:rsid w:val="00B41B22"/>
    <w:rsid w:val="00B41DC7"/>
    <w:rsid w:val="00B42C63"/>
    <w:rsid w:val="00B43535"/>
    <w:rsid w:val="00B43724"/>
    <w:rsid w:val="00B43802"/>
    <w:rsid w:val="00B43C94"/>
    <w:rsid w:val="00B43DFC"/>
    <w:rsid w:val="00B43F45"/>
    <w:rsid w:val="00B440C3"/>
    <w:rsid w:val="00B441F9"/>
    <w:rsid w:val="00B44D7E"/>
    <w:rsid w:val="00B44F22"/>
    <w:rsid w:val="00B45309"/>
    <w:rsid w:val="00B45806"/>
    <w:rsid w:val="00B458CE"/>
    <w:rsid w:val="00B45AE0"/>
    <w:rsid w:val="00B45EF3"/>
    <w:rsid w:val="00B46C9B"/>
    <w:rsid w:val="00B47224"/>
    <w:rsid w:val="00B47345"/>
    <w:rsid w:val="00B4750D"/>
    <w:rsid w:val="00B47573"/>
    <w:rsid w:val="00B477E1"/>
    <w:rsid w:val="00B47EA1"/>
    <w:rsid w:val="00B507AE"/>
    <w:rsid w:val="00B50B19"/>
    <w:rsid w:val="00B50BC2"/>
    <w:rsid w:val="00B50E26"/>
    <w:rsid w:val="00B51104"/>
    <w:rsid w:val="00B511B8"/>
    <w:rsid w:val="00B51472"/>
    <w:rsid w:val="00B5186C"/>
    <w:rsid w:val="00B519A9"/>
    <w:rsid w:val="00B52484"/>
    <w:rsid w:val="00B52523"/>
    <w:rsid w:val="00B533FD"/>
    <w:rsid w:val="00B53787"/>
    <w:rsid w:val="00B53C54"/>
    <w:rsid w:val="00B53F5A"/>
    <w:rsid w:val="00B53FAE"/>
    <w:rsid w:val="00B5462D"/>
    <w:rsid w:val="00B54779"/>
    <w:rsid w:val="00B549A1"/>
    <w:rsid w:val="00B54BA2"/>
    <w:rsid w:val="00B54F94"/>
    <w:rsid w:val="00B54F9B"/>
    <w:rsid w:val="00B55026"/>
    <w:rsid w:val="00B5508E"/>
    <w:rsid w:val="00B552A9"/>
    <w:rsid w:val="00B55830"/>
    <w:rsid w:val="00B5588B"/>
    <w:rsid w:val="00B55911"/>
    <w:rsid w:val="00B55AC8"/>
    <w:rsid w:val="00B55AF4"/>
    <w:rsid w:val="00B55E93"/>
    <w:rsid w:val="00B55F69"/>
    <w:rsid w:val="00B5699D"/>
    <w:rsid w:val="00B56A87"/>
    <w:rsid w:val="00B56CBE"/>
    <w:rsid w:val="00B57338"/>
    <w:rsid w:val="00B57547"/>
    <w:rsid w:val="00B57B00"/>
    <w:rsid w:val="00B6029B"/>
    <w:rsid w:val="00B608E7"/>
    <w:rsid w:val="00B61273"/>
    <w:rsid w:val="00B614FB"/>
    <w:rsid w:val="00B61783"/>
    <w:rsid w:val="00B6191A"/>
    <w:rsid w:val="00B62195"/>
    <w:rsid w:val="00B621B5"/>
    <w:rsid w:val="00B621D4"/>
    <w:rsid w:val="00B62DAB"/>
    <w:rsid w:val="00B63087"/>
    <w:rsid w:val="00B6349A"/>
    <w:rsid w:val="00B63B41"/>
    <w:rsid w:val="00B63CA1"/>
    <w:rsid w:val="00B64410"/>
    <w:rsid w:val="00B644FB"/>
    <w:rsid w:val="00B646CC"/>
    <w:rsid w:val="00B64A0D"/>
    <w:rsid w:val="00B64C39"/>
    <w:rsid w:val="00B64C5D"/>
    <w:rsid w:val="00B64CCB"/>
    <w:rsid w:val="00B64EF6"/>
    <w:rsid w:val="00B659D1"/>
    <w:rsid w:val="00B66806"/>
    <w:rsid w:val="00B6683C"/>
    <w:rsid w:val="00B67C62"/>
    <w:rsid w:val="00B67ECE"/>
    <w:rsid w:val="00B67F9A"/>
    <w:rsid w:val="00B67FD2"/>
    <w:rsid w:val="00B70719"/>
    <w:rsid w:val="00B707E5"/>
    <w:rsid w:val="00B7085B"/>
    <w:rsid w:val="00B70953"/>
    <w:rsid w:val="00B70A08"/>
    <w:rsid w:val="00B70BC9"/>
    <w:rsid w:val="00B70F88"/>
    <w:rsid w:val="00B711E4"/>
    <w:rsid w:val="00B71256"/>
    <w:rsid w:val="00B7128B"/>
    <w:rsid w:val="00B71C23"/>
    <w:rsid w:val="00B71C68"/>
    <w:rsid w:val="00B71CEE"/>
    <w:rsid w:val="00B71F95"/>
    <w:rsid w:val="00B72156"/>
    <w:rsid w:val="00B72393"/>
    <w:rsid w:val="00B725D5"/>
    <w:rsid w:val="00B726BA"/>
    <w:rsid w:val="00B72863"/>
    <w:rsid w:val="00B72ED4"/>
    <w:rsid w:val="00B734C8"/>
    <w:rsid w:val="00B737F9"/>
    <w:rsid w:val="00B7392B"/>
    <w:rsid w:val="00B73DDF"/>
    <w:rsid w:val="00B745AE"/>
    <w:rsid w:val="00B745D7"/>
    <w:rsid w:val="00B748B7"/>
    <w:rsid w:val="00B749A4"/>
    <w:rsid w:val="00B75290"/>
    <w:rsid w:val="00B7558A"/>
    <w:rsid w:val="00B7568D"/>
    <w:rsid w:val="00B7582E"/>
    <w:rsid w:val="00B75C3B"/>
    <w:rsid w:val="00B75F16"/>
    <w:rsid w:val="00B760C8"/>
    <w:rsid w:val="00B76231"/>
    <w:rsid w:val="00B762B3"/>
    <w:rsid w:val="00B76839"/>
    <w:rsid w:val="00B76942"/>
    <w:rsid w:val="00B76A3A"/>
    <w:rsid w:val="00B76AED"/>
    <w:rsid w:val="00B77E04"/>
    <w:rsid w:val="00B804B8"/>
    <w:rsid w:val="00B81121"/>
    <w:rsid w:val="00B81220"/>
    <w:rsid w:val="00B81678"/>
    <w:rsid w:val="00B81B67"/>
    <w:rsid w:val="00B81C86"/>
    <w:rsid w:val="00B8219F"/>
    <w:rsid w:val="00B828E7"/>
    <w:rsid w:val="00B82B74"/>
    <w:rsid w:val="00B83099"/>
    <w:rsid w:val="00B831B4"/>
    <w:rsid w:val="00B8336A"/>
    <w:rsid w:val="00B834A4"/>
    <w:rsid w:val="00B83644"/>
    <w:rsid w:val="00B838B6"/>
    <w:rsid w:val="00B83DB9"/>
    <w:rsid w:val="00B83F61"/>
    <w:rsid w:val="00B840A6"/>
    <w:rsid w:val="00B84AB5"/>
    <w:rsid w:val="00B84B40"/>
    <w:rsid w:val="00B84E64"/>
    <w:rsid w:val="00B85572"/>
    <w:rsid w:val="00B8564D"/>
    <w:rsid w:val="00B8600A"/>
    <w:rsid w:val="00B863D8"/>
    <w:rsid w:val="00B864A7"/>
    <w:rsid w:val="00B864E9"/>
    <w:rsid w:val="00B86AAA"/>
    <w:rsid w:val="00B86B52"/>
    <w:rsid w:val="00B86D5E"/>
    <w:rsid w:val="00B86DF1"/>
    <w:rsid w:val="00B879D1"/>
    <w:rsid w:val="00B9002E"/>
    <w:rsid w:val="00B90073"/>
    <w:rsid w:val="00B9081A"/>
    <w:rsid w:val="00B910DE"/>
    <w:rsid w:val="00B91EA2"/>
    <w:rsid w:val="00B91F90"/>
    <w:rsid w:val="00B9232E"/>
    <w:rsid w:val="00B9247C"/>
    <w:rsid w:val="00B926AF"/>
    <w:rsid w:val="00B92C1F"/>
    <w:rsid w:val="00B93222"/>
    <w:rsid w:val="00B938FE"/>
    <w:rsid w:val="00B939D5"/>
    <w:rsid w:val="00B93D50"/>
    <w:rsid w:val="00B93F40"/>
    <w:rsid w:val="00B9463F"/>
    <w:rsid w:val="00B949A2"/>
    <w:rsid w:val="00B94D86"/>
    <w:rsid w:val="00B956DD"/>
    <w:rsid w:val="00B96270"/>
    <w:rsid w:val="00B9639A"/>
    <w:rsid w:val="00B96ABE"/>
    <w:rsid w:val="00B971A9"/>
    <w:rsid w:val="00BA071C"/>
    <w:rsid w:val="00BA084F"/>
    <w:rsid w:val="00BA0AC3"/>
    <w:rsid w:val="00BA0CBB"/>
    <w:rsid w:val="00BA128A"/>
    <w:rsid w:val="00BA1AB4"/>
    <w:rsid w:val="00BA1ACB"/>
    <w:rsid w:val="00BA1C45"/>
    <w:rsid w:val="00BA21F5"/>
    <w:rsid w:val="00BA251F"/>
    <w:rsid w:val="00BA25B0"/>
    <w:rsid w:val="00BA2E26"/>
    <w:rsid w:val="00BA345C"/>
    <w:rsid w:val="00BA371B"/>
    <w:rsid w:val="00BA389E"/>
    <w:rsid w:val="00BA3D3F"/>
    <w:rsid w:val="00BA3EDF"/>
    <w:rsid w:val="00BA40B3"/>
    <w:rsid w:val="00BA44FC"/>
    <w:rsid w:val="00BA4532"/>
    <w:rsid w:val="00BA4641"/>
    <w:rsid w:val="00BA4F51"/>
    <w:rsid w:val="00BA55CC"/>
    <w:rsid w:val="00BA603B"/>
    <w:rsid w:val="00BA6158"/>
    <w:rsid w:val="00BA6493"/>
    <w:rsid w:val="00BA6B27"/>
    <w:rsid w:val="00BA6D31"/>
    <w:rsid w:val="00BA6F62"/>
    <w:rsid w:val="00BA7375"/>
    <w:rsid w:val="00BA768C"/>
    <w:rsid w:val="00BA7D17"/>
    <w:rsid w:val="00BA7FB1"/>
    <w:rsid w:val="00BB00D1"/>
    <w:rsid w:val="00BB011C"/>
    <w:rsid w:val="00BB03D6"/>
    <w:rsid w:val="00BB05F9"/>
    <w:rsid w:val="00BB0C3C"/>
    <w:rsid w:val="00BB0E5E"/>
    <w:rsid w:val="00BB0F17"/>
    <w:rsid w:val="00BB163A"/>
    <w:rsid w:val="00BB170D"/>
    <w:rsid w:val="00BB1F1B"/>
    <w:rsid w:val="00BB23DB"/>
    <w:rsid w:val="00BB286B"/>
    <w:rsid w:val="00BB2BAF"/>
    <w:rsid w:val="00BB2E97"/>
    <w:rsid w:val="00BB32F4"/>
    <w:rsid w:val="00BB3C22"/>
    <w:rsid w:val="00BB43F9"/>
    <w:rsid w:val="00BB46E0"/>
    <w:rsid w:val="00BB48D5"/>
    <w:rsid w:val="00BB4F03"/>
    <w:rsid w:val="00BB4FB5"/>
    <w:rsid w:val="00BB502E"/>
    <w:rsid w:val="00BB566F"/>
    <w:rsid w:val="00BB59B2"/>
    <w:rsid w:val="00BB5A22"/>
    <w:rsid w:val="00BB5D6D"/>
    <w:rsid w:val="00BB6059"/>
    <w:rsid w:val="00BB6517"/>
    <w:rsid w:val="00BB6543"/>
    <w:rsid w:val="00BB66BA"/>
    <w:rsid w:val="00BB6A8C"/>
    <w:rsid w:val="00BB6AC6"/>
    <w:rsid w:val="00BB6F7A"/>
    <w:rsid w:val="00BB7325"/>
    <w:rsid w:val="00BB7572"/>
    <w:rsid w:val="00BB76CD"/>
    <w:rsid w:val="00BB7B30"/>
    <w:rsid w:val="00BB7CD9"/>
    <w:rsid w:val="00BB7EC3"/>
    <w:rsid w:val="00BB7EE9"/>
    <w:rsid w:val="00BC0042"/>
    <w:rsid w:val="00BC00C2"/>
    <w:rsid w:val="00BC030F"/>
    <w:rsid w:val="00BC04BE"/>
    <w:rsid w:val="00BC09DF"/>
    <w:rsid w:val="00BC0B0D"/>
    <w:rsid w:val="00BC0ED8"/>
    <w:rsid w:val="00BC119D"/>
    <w:rsid w:val="00BC1515"/>
    <w:rsid w:val="00BC1920"/>
    <w:rsid w:val="00BC2CF7"/>
    <w:rsid w:val="00BC2E2F"/>
    <w:rsid w:val="00BC2F6C"/>
    <w:rsid w:val="00BC323C"/>
    <w:rsid w:val="00BC3295"/>
    <w:rsid w:val="00BC32E7"/>
    <w:rsid w:val="00BC35C5"/>
    <w:rsid w:val="00BC38BC"/>
    <w:rsid w:val="00BC3ACE"/>
    <w:rsid w:val="00BC3CFC"/>
    <w:rsid w:val="00BC4254"/>
    <w:rsid w:val="00BC4452"/>
    <w:rsid w:val="00BC4E73"/>
    <w:rsid w:val="00BC4F0C"/>
    <w:rsid w:val="00BC513D"/>
    <w:rsid w:val="00BC517F"/>
    <w:rsid w:val="00BC5B18"/>
    <w:rsid w:val="00BC5E72"/>
    <w:rsid w:val="00BC5FD9"/>
    <w:rsid w:val="00BC602B"/>
    <w:rsid w:val="00BC61D2"/>
    <w:rsid w:val="00BC6279"/>
    <w:rsid w:val="00BC69CC"/>
    <w:rsid w:val="00BC6C0B"/>
    <w:rsid w:val="00BC755E"/>
    <w:rsid w:val="00BC7715"/>
    <w:rsid w:val="00BD0644"/>
    <w:rsid w:val="00BD102E"/>
    <w:rsid w:val="00BD11B4"/>
    <w:rsid w:val="00BD133B"/>
    <w:rsid w:val="00BD1901"/>
    <w:rsid w:val="00BD1CEA"/>
    <w:rsid w:val="00BD2DEC"/>
    <w:rsid w:val="00BD2E22"/>
    <w:rsid w:val="00BD2F0D"/>
    <w:rsid w:val="00BD355F"/>
    <w:rsid w:val="00BD3B9E"/>
    <w:rsid w:val="00BD3C1D"/>
    <w:rsid w:val="00BD3F8E"/>
    <w:rsid w:val="00BD4280"/>
    <w:rsid w:val="00BD47C9"/>
    <w:rsid w:val="00BD4D43"/>
    <w:rsid w:val="00BD5075"/>
    <w:rsid w:val="00BD523E"/>
    <w:rsid w:val="00BD52D2"/>
    <w:rsid w:val="00BD54F7"/>
    <w:rsid w:val="00BD58ED"/>
    <w:rsid w:val="00BD5F21"/>
    <w:rsid w:val="00BD61CA"/>
    <w:rsid w:val="00BD659A"/>
    <w:rsid w:val="00BD6837"/>
    <w:rsid w:val="00BD6C28"/>
    <w:rsid w:val="00BD6EB8"/>
    <w:rsid w:val="00BD6EBD"/>
    <w:rsid w:val="00BD70A3"/>
    <w:rsid w:val="00BD788D"/>
    <w:rsid w:val="00BD7D65"/>
    <w:rsid w:val="00BE0308"/>
    <w:rsid w:val="00BE05E2"/>
    <w:rsid w:val="00BE0706"/>
    <w:rsid w:val="00BE10F6"/>
    <w:rsid w:val="00BE1196"/>
    <w:rsid w:val="00BE1276"/>
    <w:rsid w:val="00BE1302"/>
    <w:rsid w:val="00BE1B06"/>
    <w:rsid w:val="00BE1BCA"/>
    <w:rsid w:val="00BE2203"/>
    <w:rsid w:val="00BE2221"/>
    <w:rsid w:val="00BE27D0"/>
    <w:rsid w:val="00BE2951"/>
    <w:rsid w:val="00BE2981"/>
    <w:rsid w:val="00BE3301"/>
    <w:rsid w:val="00BE33FB"/>
    <w:rsid w:val="00BE38CD"/>
    <w:rsid w:val="00BE4002"/>
    <w:rsid w:val="00BE4087"/>
    <w:rsid w:val="00BE4421"/>
    <w:rsid w:val="00BE47D8"/>
    <w:rsid w:val="00BE499F"/>
    <w:rsid w:val="00BE55EC"/>
    <w:rsid w:val="00BE563E"/>
    <w:rsid w:val="00BE5B0F"/>
    <w:rsid w:val="00BE5B13"/>
    <w:rsid w:val="00BE6084"/>
    <w:rsid w:val="00BE67DD"/>
    <w:rsid w:val="00BE6AC5"/>
    <w:rsid w:val="00BE6CBD"/>
    <w:rsid w:val="00BE73A7"/>
    <w:rsid w:val="00BE7475"/>
    <w:rsid w:val="00BF034F"/>
    <w:rsid w:val="00BF03DA"/>
    <w:rsid w:val="00BF0E9D"/>
    <w:rsid w:val="00BF10C4"/>
    <w:rsid w:val="00BF156C"/>
    <w:rsid w:val="00BF1C7E"/>
    <w:rsid w:val="00BF20B8"/>
    <w:rsid w:val="00BF2B4F"/>
    <w:rsid w:val="00BF3057"/>
    <w:rsid w:val="00BF31D4"/>
    <w:rsid w:val="00BF32CD"/>
    <w:rsid w:val="00BF3376"/>
    <w:rsid w:val="00BF33EF"/>
    <w:rsid w:val="00BF3597"/>
    <w:rsid w:val="00BF3736"/>
    <w:rsid w:val="00BF37BF"/>
    <w:rsid w:val="00BF3806"/>
    <w:rsid w:val="00BF3AB4"/>
    <w:rsid w:val="00BF3BE7"/>
    <w:rsid w:val="00BF3CA8"/>
    <w:rsid w:val="00BF413A"/>
    <w:rsid w:val="00BF4DB1"/>
    <w:rsid w:val="00BF4F51"/>
    <w:rsid w:val="00BF5346"/>
    <w:rsid w:val="00BF5C10"/>
    <w:rsid w:val="00BF66E5"/>
    <w:rsid w:val="00BF68A2"/>
    <w:rsid w:val="00BF68DE"/>
    <w:rsid w:val="00BF6C1C"/>
    <w:rsid w:val="00BF6D08"/>
    <w:rsid w:val="00BF71A1"/>
    <w:rsid w:val="00BF759E"/>
    <w:rsid w:val="00BF7BA6"/>
    <w:rsid w:val="00BF7C37"/>
    <w:rsid w:val="00BF7DE3"/>
    <w:rsid w:val="00BF7F7F"/>
    <w:rsid w:val="00C000FB"/>
    <w:rsid w:val="00C00622"/>
    <w:rsid w:val="00C00669"/>
    <w:rsid w:val="00C0086C"/>
    <w:rsid w:val="00C00D14"/>
    <w:rsid w:val="00C00DDC"/>
    <w:rsid w:val="00C014EF"/>
    <w:rsid w:val="00C015AB"/>
    <w:rsid w:val="00C019EE"/>
    <w:rsid w:val="00C01BC7"/>
    <w:rsid w:val="00C01D86"/>
    <w:rsid w:val="00C01F22"/>
    <w:rsid w:val="00C023C6"/>
    <w:rsid w:val="00C02673"/>
    <w:rsid w:val="00C030F3"/>
    <w:rsid w:val="00C03287"/>
    <w:rsid w:val="00C035FA"/>
    <w:rsid w:val="00C038A9"/>
    <w:rsid w:val="00C03C9C"/>
    <w:rsid w:val="00C04124"/>
    <w:rsid w:val="00C04BCB"/>
    <w:rsid w:val="00C052E4"/>
    <w:rsid w:val="00C05479"/>
    <w:rsid w:val="00C05BC4"/>
    <w:rsid w:val="00C0604A"/>
    <w:rsid w:val="00C07214"/>
    <w:rsid w:val="00C07390"/>
    <w:rsid w:val="00C073E4"/>
    <w:rsid w:val="00C0784A"/>
    <w:rsid w:val="00C0789A"/>
    <w:rsid w:val="00C07903"/>
    <w:rsid w:val="00C10067"/>
    <w:rsid w:val="00C1043B"/>
    <w:rsid w:val="00C104E9"/>
    <w:rsid w:val="00C106C2"/>
    <w:rsid w:val="00C10904"/>
    <w:rsid w:val="00C10AC0"/>
    <w:rsid w:val="00C11042"/>
    <w:rsid w:val="00C1127D"/>
    <w:rsid w:val="00C11421"/>
    <w:rsid w:val="00C11518"/>
    <w:rsid w:val="00C11587"/>
    <w:rsid w:val="00C115EA"/>
    <w:rsid w:val="00C11775"/>
    <w:rsid w:val="00C11995"/>
    <w:rsid w:val="00C11CDF"/>
    <w:rsid w:val="00C12BC6"/>
    <w:rsid w:val="00C12FEC"/>
    <w:rsid w:val="00C130B4"/>
    <w:rsid w:val="00C1311A"/>
    <w:rsid w:val="00C1322D"/>
    <w:rsid w:val="00C13234"/>
    <w:rsid w:val="00C1334E"/>
    <w:rsid w:val="00C1354D"/>
    <w:rsid w:val="00C13E20"/>
    <w:rsid w:val="00C14288"/>
    <w:rsid w:val="00C14320"/>
    <w:rsid w:val="00C14D34"/>
    <w:rsid w:val="00C15655"/>
    <w:rsid w:val="00C156DF"/>
    <w:rsid w:val="00C15B31"/>
    <w:rsid w:val="00C15B61"/>
    <w:rsid w:val="00C15E14"/>
    <w:rsid w:val="00C16360"/>
    <w:rsid w:val="00C165F9"/>
    <w:rsid w:val="00C16862"/>
    <w:rsid w:val="00C16AE1"/>
    <w:rsid w:val="00C16DB9"/>
    <w:rsid w:val="00C16F75"/>
    <w:rsid w:val="00C172C8"/>
    <w:rsid w:val="00C1758D"/>
    <w:rsid w:val="00C1768F"/>
    <w:rsid w:val="00C17C27"/>
    <w:rsid w:val="00C17F9E"/>
    <w:rsid w:val="00C20126"/>
    <w:rsid w:val="00C204DB"/>
    <w:rsid w:val="00C208D5"/>
    <w:rsid w:val="00C20BB3"/>
    <w:rsid w:val="00C21700"/>
    <w:rsid w:val="00C21A70"/>
    <w:rsid w:val="00C21CC0"/>
    <w:rsid w:val="00C21E16"/>
    <w:rsid w:val="00C2216A"/>
    <w:rsid w:val="00C226F3"/>
    <w:rsid w:val="00C22A08"/>
    <w:rsid w:val="00C22CA3"/>
    <w:rsid w:val="00C22F5B"/>
    <w:rsid w:val="00C23581"/>
    <w:rsid w:val="00C244ED"/>
    <w:rsid w:val="00C24DE1"/>
    <w:rsid w:val="00C25176"/>
    <w:rsid w:val="00C2565F"/>
    <w:rsid w:val="00C25C43"/>
    <w:rsid w:val="00C25F82"/>
    <w:rsid w:val="00C26883"/>
    <w:rsid w:val="00C2699C"/>
    <w:rsid w:val="00C26D37"/>
    <w:rsid w:val="00C2723A"/>
    <w:rsid w:val="00C2727C"/>
    <w:rsid w:val="00C27471"/>
    <w:rsid w:val="00C276DD"/>
    <w:rsid w:val="00C277D0"/>
    <w:rsid w:val="00C279EA"/>
    <w:rsid w:val="00C27A36"/>
    <w:rsid w:val="00C27C37"/>
    <w:rsid w:val="00C3007B"/>
    <w:rsid w:val="00C30950"/>
    <w:rsid w:val="00C30C3D"/>
    <w:rsid w:val="00C30C42"/>
    <w:rsid w:val="00C30C60"/>
    <w:rsid w:val="00C31342"/>
    <w:rsid w:val="00C318B8"/>
    <w:rsid w:val="00C31A6F"/>
    <w:rsid w:val="00C31DF6"/>
    <w:rsid w:val="00C31E01"/>
    <w:rsid w:val="00C32109"/>
    <w:rsid w:val="00C324E5"/>
    <w:rsid w:val="00C3304D"/>
    <w:rsid w:val="00C332FC"/>
    <w:rsid w:val="00C335C7"/>
    <w:rsid w:val="00C33658"/>
    <w:rsid w:val="00C337CD"/>
    <w:rsid w:val="00C3396E"/>
    <w:rsid w:val="00C34084"/>
    <w:rsid w:val="00C3422D"/>
    <w:rsid w:val="00C34538"/>
    <w:rsid w:val="00C3470A"/>
    <w:rsid w:val="00C3495C"/>
    <w:rsid w:val="00C34A3D"/>
    <w:rsid w:val="00C35252"/>
    <w:rsid w:val="00C3546F"/>
    <w:rsid w:val="00C35929"/>
    <w:rsid w:val="00C35A61"/>
    <w:rsid w:val="00C35CB4"/>
    <w:rsid w:val="00C366B9"/>
    <w:rsid w:val="00C36EFF"/>
    <w:rsid w:val="00C36F21"/>
    <w:rsid w:val="00C36FA5"/>
    <w:rsid w:val="00C37072"/>
    <w:rsid w:val="00C37821"/>
    <w:rsid w:val="00C37937"/>
    <w:rsid w:val="00C37CF2"/>
    <w:rsid w:val="00C37FA5"/>
    <w:rsid w:val="00C402F7"/>
    <w:rsid w:val="00C40355"/>
    <w:rsid w:val="00C404B3"/>
    <w:rsid w:val="00C405BE"/>
    <w:rsid w:val="00C40EBF"/>
    <w:rsid w:val="00C40ECB"/>
    <w:rsid w:val="00C40F0A"/>
    <w:rsid w:val="00C40FAD"/>
    <w:rsid w:val="00C41190"/>
    <w:rsid w:val="00C41262"/>
    <w:rsid w:val="00C41278"/>
    <w:rsid w:val="00C4152D"/>
    <w:rsid w:val="00C41765"/>
    <w:rsid w:val="00C419A3"/>
    <w:rsid w:val="00C41A0C"/>
    <w:rsid w:val="00C42F77"/>
    <w:rsid w:val="00C4315A"/>
    <w:rsid w:val="00C432EC"/>
    <w:rsid w:val="00C434D1"/>
    <w:rsid w:val="00C43673"/>
    <w:rsid w:val="00C43B85"/>
    <w:rsid w:val="00C43B9A"/>
    <w:rsid w:val="00C444D8"/>
    <w:rsid w:val="00C4460D"/>
    <w:rsid w:val="00C44778"/>
    <w:rsid w:val="00C44A5B"/>
    <w:rsid w:val="00C44B1E"/>
    <w:rsid w:val="00C44CEE"/>
    <w:rsid w:val="00C44D67"/>
    <w:rsid w:val="00C450B5"/>
    <w:rsid w:val="00C45141"/>
    <w:rsid w:val="00C45535"/>
    <w:rsid w:val="00C457F2"/>
    <w:rsid w:val="00C459E3"/>
    <w:rsid w:val="00C45C2C"/>
    <w:rsid w:val="00C45E83"/>
    <w:rsid w:val="00C4602C"/>
    <w:rsid w:val="00C460F6"/>
    <w:rsid w:val="00C46129"/>
    <w:rsid w:val="00C464A6"/>
    <w:rsid w:val="00C464D7"/>
    <w:rsid w:val="00C46567"/>
    <w:rsid w:val="00C46687"/>
    <w:rsid w:val="00C4674F"/>
    <w:rsid w:val="00C46999"/>
    <w:rsid w:val="00C46CEE"/>
    <w:rsid w:val="00C4707C"/>
    <w:rsid w:val="00C4790B"/>
    <w:rsid w:val="00C47994"/>
    <w:rsid w:val="00C50139"/>
    <w:rsid w:val="00C506C5"/>
    <w:rsid w:val="00C50895"/>
    <w:rsid w:val="00C5099E"/>
    <w:rsid w:val="00C509E2"/>
    <w:rsid w:val="00C50E9B"/>
    <w:rsid w:val="00C511C5"/>
    <w:rsid w:val="00C5156A"/>
    <w:rsid w:val="00C517B9"/>
    <w:rsid w:val="00C518D2"/>
    <w:rsid w:val="00C51968"/>
    <w:rsid w:val="00C51BC8"/>
    <w:rsid w:val="00C52213"/>
    <w:rsid w:val="00C52791"/>
    <w:rsid w:val="00C52A6F"/>
    <w:rsid w:val="00C533BB"/>
    <w:rsid w:val="00C53D81"/>
    <w:rsid w:val="00C5466F"/>
    <w:rsid w:val="00C54732"/>
    <w:rsid w:val="00C54864"/>
    <w:rsid w:val="00C54A1E"/>
    <w:rsid w:val="00C54F04"/>
    <w:rsid w:val="00C55918"/>
    <w:rsid w:val="00C55E91"/>
    <w:rsid w:val="00C56974"/>
    <w:rsid w:val="00C57132"/>
    <w:rsid w:val="00C57332"/>
    <w:rsid w:val="00C578F0"/>
    <w:rsid w:val="00C57901"/>
    <w:rsid w:val="00C57CF4"/>
    <w:rsid w:val="00C57E15"/>
    <w:rsid w:val="00C603B3"/>
    <w:rsid w:val="00C609E5"/>
    <w:rsid w:val="00C60C4E"/>
    <w:rsid w:val="00C60D03"/>
    <w:rsid w:val="00C61019"/>
    <w:rsid w:val="00C610CD"/>
    <w:rsid w:val="00C6136E"/>
    <w:rsid w:val="00C614C8"/>
    <w:rsid w:val="00C61BC2"/>
    <w:rsid w:val="00C61EB4"/>
    <w:rsid w:val="00C62229"/>
    <w:rsid w:val="00C624D6"/>
    <w:rsid w:val="00C625B6"/>
    <w:rsid w:val="00C62B82"/>
    <w:rsid w:val="00C62E68"/>
    <w:rsid w:val="00C63063"/>
    <w:rsid w:val="00C63325"/>
    <w:rsid w:val="00C633C2"/>
    <w:rsid w:val="00C634B1"/>
    <w:rsid w:val="00C6366E"/>
    <w:rsid w:val="00C63A8B"/>
    <w:rsid w:val="00C64264"/>
    <w:rsid w:val="00C64693"/>
    <w:rsid w:val="00C646D5"/>
    <w:rsid w:val="00C647E1"/>
    <w:rsid w:val="00C647E2"/>
    <w:rsid w:val="00C650B8"/>
    <w:rsid w:val="00C6522F"/>
    <w:rsid w:val="00C6528A"/>
    <w:rsid w:val="00C6563A"/>
    <w:rsid w:val="00C65A63"/>
    <w:rsid w:val="00C65AFA"/>
    <w:rsid w:val="00C6607B"/>
    <w:rsid w:val="00C66EB1"/>
    <w:rsid w:val="00C6766F"/>
    <w:rsid w:val="00C70198"/>
    <w:rsid w:val="00C70480"/>
    <w:rsid w:val="00C70819"/>
    <w:rsid w:val="00C709AA"/>
    <w:rsid w:val="00C709C3"/>
    <w:rsid w:val="00C71862"/>
    <w:rsid w:val="00C71D39"/>
    <w:rsid w:val="00C71EB2"/>
    <w:rsid w:val="00C72C9A"/>
    <w:rsid w:val="00C72D07"/>
    <w:rsid w:val="00C7328E"/>
    <w:rsid w:val="00C734A2"/>
    <w:rsid w:val="00C73FEE"/>
    <w:rsid w:val="00C747A2"/>
    <w:rsid w:val="00C74BC0"/>
    <w:rsid w:val="00C74D95"/>
    <w:rsid w:val="00C75398"/>
    <w:rsid w:val="00C75480"/>
    <w:rsid w:val="00C75580"/>
    <w:rsid w:val="00C75591"/>
    <w:rsid w:val="00C75756"/>
    <w:rsid w:val="00C7589B"/>
    <w:rsid w:val="00C76201"/>
    <w:rsid w:val="00C76519"/>
    <w:rsid w:val="00C766AE"/>
    <w:rsid w:val="00C7686C"/>
    <w:rsid w:val="00C76F46"/>
    <w:rsid w:val="00C77123"/>
    <w:rsid w:val="00C775F6"/>
    <w:rsid w:val="00C8048D"/>
    <w:rsid w:val="00C805D6"/>
    <w:rsid w:val="00C8066F"/>
    <w:rsid w:val="00C807DE"/>
    <w:rsid w:val="00C809F7"/>
    <w:rsid w:val="00C80A80"/>
    <w:rsid w:val="00C80BE1"/>
    <w:rsid w:val="00C80F91"/>
    <w:rsid w:val="00C81310"/>
    <w:rsid w:val="00C813C2"/>
    <w:rsid w:val="00C8152B"/>
    <w:rsid w:val="00C816FA"/>
    <w:rsid w:val="00C82787"/>
    <w:rsid w:val="00C829BF"/>
    <w:rsid w:val="00C829E0"/>
    <w:rsid w:val="00C82A0F"/>
    <w:rsid w:val="00C833B6"/>
    <w:rsid w:val="00C8352E"/>
    <w:rsid w:val="00C839FA"/>
    <w:rsid w:val="00C83CA2"/>
    <w:rsid w:val="00C84058"/>
    <w:rsid w:val="00C84520"/>
    <w:rsid w:val="00C845EC"/>
    <w:rsid w:val="00C84658"/>
    <w:rsid w:val="00C84691"/>
    <w:rsid w:val="00C84904"/>
    <w:rsid w:val="00C84949"/>
    <w:rsid w:val="00C84CB2"/>
    <w:rsid w:val="00C84D35"/>
    <w:rsid w:val="00C84DB7"/>
    <w:rsid w:val="00C8506B"/>
    <w:rsid w:val="00C85E90"/>
    <w:rsid w:val="00C865AF"/>
    <w:rsid w:val="00C86CCE"/>
    <w:rsid w:val="00C86D23"/>
    <w:rsid w:val="00C86DC8"/>
    <w:rsid w:val="00C876B3"/>
    <w:rsid w:val="00C87865"/>
    <w:rsid w:val="00C9021D"/>
    <w:rsid w:val="00C9022B"/>
    <w:rsid w:val="00C903F7"/>
    <w:rsid w:val="00C90484"/>
    <w:rsid w:val="00C91271"/>
    <w:rsid w:val="00C9127C"/>
    <w:rsid w:val="00C912F3"/>
    <w:rsid w:val="00C9133C"/>
    <w:rsid w:val="00C914DB"/>
    <w:rsid w:val="00C91544"/>
    <w:rsid w:val="00C92030"/>
    <w:rsid w:val="00C925B1"/>
    <w:rsid w:val="00C927AC"/>
    <w:rsid w:val="00C927FF"/>
    <w:rsid w:val="00C92ABC"/>
    <w:rsid w:val="00C92AEC"/>
    <w:rsid w:val="00C92E58"/>
    <w:rsid w:val="00C93288"/>
    <w:rsid w:val="00C934D0"/>
    <w:rsid w:val="00C93A09"/>
    <w:rsid w:val="00C93A56"/>
    <w:rsid w:val="00C93B08"/>
    <w:rsid w:val="00C93DFA"/>
    <w:rsid w:val="00C94138"/>
    <w:rsid w:val="00C94C47"/>
    <w:rsid w:val="00C95F3F"/>
    <w:rsid w:val="00C95FD1"/>
    <w:rsid w:val="00C9607E"/>
    <w:rsid w:val="00C96347"/>
    <w:rsid w:val="00C96563"/>
    <w:rsid w:val="00C96A53"/>
    <w:rsid w:val="00C970A2"/>
    <w:rsid w:val="00C9772B"/>
    <w:rsid w:val="00C97831"/>
    <w:rsid w:val="00C97A0E"/>
    <w:rsid w:val="00CA003F"/>
    <w:rsid w:val="00CA03F9"/>
    <w:rsid w:val="00CA0A30"/>
    <w:rsid w:val="00CA168F"/>
    <w:rsid w:val="00CA1C01"/>
    <w:rsid w:val="00CA1DD8"/>
    <w:rsid w:val="00CA20DE"/>
    <w:rsid w:val="00CA26AB"/>
    <w:rsid w:val="00CA27BF"/>
    <w:rsid w:val="00CA37AD"/>
    <w:rsid w:val="00CA37B0"/>
    <w:rsid w:val="00CA3819"/>
    <w:rsid w:val="00CA3C40"/>
    <w:rsid w:val="00CA414F"/>
    <w:rsid w:val="00CA41B1"/>
    <w:rsid w:val="00CA46F6"/>
    <w:rsid w:val="00CA4CF3"/>
    <w:rsid w:val="00CA4FF1"/>
    <w:rsid w:val="00CA5312"/>
    <w:rsid w:val="00CA60AF"/>
    <w:rsid w:val="00CA6104"/>
    <w:rsid w:val="00CA6394"/>
    <w:rsid w:val="00CA668B"/>
    <w:rsid w:val="00CA6DA1"/>
    <w:rsid w:val="00CA70C1"/>
    <w:rsid w:val="00CA7194"/>
    <w:rsid w:val="00CA71C5"/>
    <w:rsid w:val="00CA7A73"/>
    <w:rsid w:val="00CB0502"/>
    <w:rsid w:val="00CB071A"/>
    <w:rsid w:val="00CB08B2"/>
    <w:rsid w:val="00CB0BB3"/>
    <w:rsid w:val="00CB0BDA"/>
    <w:rsid w:val="00CB1222"/>
    <w:rsid w:val="00CB1F5A"/>
    <w:rsid w:val="00CB230F"/>
    <w:rsid w:val="00CB2497"/>
    <w:rsid w:val="00CB2BB0"/>
    <w:rsid w:val="00CB36BF"/>
    <w:rsid w:val="00CB37BC"/>
    <w:rsid w:val="00CB3B97"/>
    <w:rsid w:val="00CB3D05"/>
    <w:rsid w:val="00CB4178"/>
    <w:rsid w:val="00CB43A4"/>
    <w:rsid w:val="00CB476E"/>
    <w:rsid w:val="00CB4AC1"/>
    <w:rsid w:val="00CB4C44"/>
    <w:rsid w:val="00CB4C95"/>
    <w:rsid w:val="00CB4EF0"/>
    <w:rsid w:val="00CB4FE6"/>
    <w:rsid w:val="00CB5186"/>
    <w:rsid w:val="00CB5CE2"/>
    <w:rsid w:val="00CB603F"/>
    <w:rsid w:val="00CB627D"/>
    <w:rsid w:val="00CB6416"/>
    <w:rsid w:val="00CB64E0"/>
    <w:rsid w:val="00CB651D"/>
    <w:rsid w:val="00CB6992"/>
    <w:rsid w:val="00CB725C"/>
    <w:rsid w:val="00CB7881"/>
    <w:rsid w:val="00CB7E80"/>
    <w:rsid w:val="00CC01F9"/>
    <w:rsid w:val="00CC0511"/>
    <w:rsid w:val="00CC0612"/>
    <w:rsid w:val="00CC078D"/>
    <w:rsid w:val="00CC0C61"/>
    <w:rsid w:val="00CC0EFE"/>
    <w:rsid w:val="00CC16B4"/>
    <w:rsid w:val="00CC1D2C"/>
    <w:rsid w:val="00CC1E52"/>
    <w:rsid w:val="00CC219A"/>
    <w:rsid w:val="00CC2335"/>
    <w:rsid w:val="00CC2C4D"/>
    <w:rsid w:val="00CC3536"/>
    <w:rsid w:val="00CC3600"/>
    <w:rsid w:val="00CC3A0E"/>
    <w:rsid w:val="00CC3D69"/>
    <w:rsid w:val="00CC3EC3"/>
    <w:rsid w:val="00CC3FD6"/>
    <w:rsid w:val="00CC42C6"/>
    <w:rsid w:val="00CC56DA"/>
    <w:rsid w:val="00CC5A2B"/>
    <w:rsid w:val="00CC6744"/>
    <w:rsid w:val="00CC7084"/>
    <w:rsid w:val="00CC72A8"/>
    <w:rsid w:val="00CC744E"/>
    <w:rsid w:val="00CC77A8"/>
    <w:rsid w:val="00CC78A9"/>
    <w:rsid w:val="00CC7F50"/>
    <w:rsid w:val="00CC7F76"/>
    <w:rsid w:val="00CD0162"/>
    <w:rsid w:val="00CD0415"/>
    <w:rsid w:val="00CD06CA"/>
    <w:rsid w:val="00CD07D4"/>
    <w:rsid w:val="00CD08D0"/>
    <w:rsid w:val="00CD0B1B"/>
    <w:rsid w:val="00CD1656"/>
    <w:rsid w:val="00CD1744"/>
    <w:rsid w:val="00CD1DC1"/>
    <w:rsid w:val="00CD1E5A"/>
    <w:rsid w:val="00CD2535"/>
    <w:rsid w:val="00CD26D0"/>
    <w:rsid w:val="00CD2A8A"/>
    <w:rsid w:val="00CD2EE9"/>
    <w:rsid w:val="00CD32F6"/>
    <w:rsid w:val="00CD33B7"/>
    <w:rsid w:val="00CD350C"/>
    <w:rsid w:val="00CD35DE"/>
    <w:rsid w:val="00CD3916"/>
    <w:rsid w:val="00CD3CBD"/>
    <w:rsid w:val="00CD427F"/>
    <w:rsid w:val="00CD46A1"/>
    <w:rsid w:val="00CD46DA"/>
    <w:rsid w:val="00CD487C"/>
    <w:rsid w:val="00CD4AA2"/>
    <w:rsid w:val="00CD4DBA"/>
    <w:rsid w:val="00CD4DCD"/>
    <w:rsid w:val="00CD50A5"/>
    <w:rsid w:val="00CD55D4"/>
    <w:rsid w:val="00CD572F"/>
    <w:rsid w:val="00CD5A45"/>
    <w:rsid w:val="00CD5C5B"/>
    <w:rsid w:val="00CD6134"/>
    <w:rsid w:val="00CD614D"/>
    <w:rsid w:val="00CD625B"/>
    <w:rsid w:val="00CD63A1"/>
    <w:rsid w:val="00CD6F23"/>
    <w:rsid w:val="00CD7543"/>
    <w:rsid w:val="00CE006C"/>
    <w:rsid w:val="00CE01B8"/>
    <w:rsid w:val="00CE0237"/>
    <w:rsid w:val="00CE0445"/>
    <w:rsid w:val="00CE0558"/>
    <w:rsid w:val="00CE0CF7"/>
    <w:rsid w:val="00CE0EF8"/>
    <w:rsid w:val="00CE0F38"/>
    <w:rsid w:val="00CE116C"/>
    <w:rsid w:val="00CE19C0"/>
    <w:rsid w:val="00CE2662"/>
    <w:rsid w:val="00CE282D"/>
    <w:rsid w:val="00CE2841"/>
    <w:rsid w:val="00CE3888"/>
    <w:rsid w:val="00CE4200"/>
    <w:rsid w:val="00CE425E"/>
    <w:rsid w:val="00CE42CC"/>
    <w:rsid w:val="00CE4628"/>
    <w:rsid w:val="00CE465C"/>
    <w:rsid w:val="00CE4764"/>
    <w:rsid w:val="00CE4F44"/>
    <w:rsid w:val="00CE5367"/>
    <w:rsid w:val="00CE5749"/>
    <w:rsid w:val="00CE5F3F"/>
    <w:rsid w:val="00CE6102"/>
    <w:rsid w:val="00CE61DF"/>
    <w:rsid w:val="00CE6825"/>
    <w:rsid w:val="00CE7198"/>
    <w:rsid w:val="00CE74B8"/>
    <w:rsid w:val="00CE76C7"/>
    <w:rsid w:val="00CE7903"/>
    <w:rsid w:val="00CE7908"/>
    <w:rsid w:val="00CE7D6A"/>
    <w:rsid w:val="00CE7DFA"/>
    <w:rsid w:val="00CF046E"/>
    <w:rsid w:val="00CF0AA4"/>
    <w:rsid w:val="00CF11A2"/>
    <w:rsid w:val="00CF1802"/>
    <w:rsid w:val="00CF1996"/>
    <w:rsid w:val="00CF1E58"/>
    <w:rsid w:val="00CF1E66"/>
    <w:rsid w:val="00CF212F"/>
    <w:rsid w:val="00CF22FB"/>
    <w:rsid w:val="00CF2457"/>
    <w:rsid w:val="00CF27AF"/>
    <w:rsid w:val="00CF3323"/>
    <w:rsid w:val="00CF337A"/>
    <w:rsid w:val="00CF3451"/>
    <w:rsid w:val="00CF4147"/>
    <w:rsid w:val="00CF4770"/>
    <w:rsid w:val="00CF4915"/>
    <w:rsid w:val="00CF4A43"/>
    <w:rsid w:val="00CF4FB8"/>
    <w:rsid w:val="00CF5AB0"/>
    <w:rsid w:val="00CF5B55"/>
    <w:rsid w:val="00CF6067"/>
    <w:rsid w:val="00CF73D5"/>
    <w:rsid w:val="00CF74E3"/>
    <w:rsid w:val="00CF7793"/>
    <w:rsid w:val="00D0048F"/>
    <w:rsid w:val="00D00970"/>
    <w:rsid w:val="00D00ADE"/>
    <w:rsid w:val="00D0100B"/>
    <w:rsid w:val="00D01653"/>
    <w:rsid w:val="00D018FF"/>
    <w:rsid w:val="00D0196F"/>
    <w:rsid w:val="00D01AED"/>
    <w:rsid w:val="00D01B81"/>
    <w:rsid w:val="00D02AA9"/>
    <w:rsid w:val="00D02B7A"/>
    <w:rsid w:val="00D02D1A"/>
    <w:rsid w:val="00D02DE4"/>
    <w:rsid w:val="00D03E57"/>
    <w:rsid w:val="00D03F47"/>
    <w:rsid w:val="00D04072"/>
    <w:rsid w:val="00D048C6"/>
    <w:rsid w:val="00D04A69"/>
    <w:rsid w:val="00D04B4F"/>
    <w:rsid w:val="00D0526B"/>
    <w:rsid w:val="00D0547C"/>
    <w:rsid w:val="00D05492"/>
    <w:rsid w:val="00D05555"/>
    <w:rsid w:val="00D05609"/>
    <w:rsid w:val="00D059D8"/>
    <w:rsid w:val="00D05A64"/>
    <w:rsid w:val="00D05B15"/>
    <w:rsid w:val="00D05B87"/>
    <w:rsid w:val="00D05C28"/>
    <w:rsid w:val="00D061CE"/>
    <w:rsid w:val="00D0649D"/>
    <w:rsid w:val="00D0659C"/>
    <w:rsid w:val="00D0665D"/>
    <w:rsid w:val="00D06C50"/>
    <w:rsid w:val="00D0721A"/>
    <w:rsid w:val="00D073FB"/>
    <w:rsid w:val="00D07774"/>
    <w:rsid w:val="00D07AAF"/>
    <w:rsid w:val="00D07E92"/>
    <w:rsid w:val="00D106FE"/>
    <w:rsid w:val="00D110AA"/>
    <w:rsid w:val="00D11F76"/>
    <w:rsid w:val="00D121BC"/>
    <w:rsid w:val="00D12550"/>
    <w:rsid w:val="00D1257F"/>
    <w:rsid w:val="00D12D97"/>
    <w:rsid w:val="00D1317C"/>
    <w:rsid w:val="00D1347A"/>
    <w:rsid w:val="00D136EF"/>
    <w:rsid w:val="00D13EDD"/>
    <w:rsid w:val="00D13F07"/>
    <w:rsid w:val="00D13F3D"/>
    <w:rsid w:val="00D14527"/>
    <w:rsid w:val="00D1472D"/>
    <w:rsid w:val="00D14AB7"/>
    <w:rsid w:val="00D151E6"/>
    <w:rsid w:val="00D15388"/>
    <w:rsid w:val="00D1563E"/>
    <w:rsid w:val="00D1579D"/>
    <w:rsid w:val="00D1634E"/>
    <w:rsid w:val="00D16380"/>
    <w:rsid w:val="00D168A8"/>
    <w:rsid w:val="00D16C33"/>
    <w:rsid w:val="00D16DC9"/>
    <w:rsid w:val="00D1763D"/>
    <w:rsid w:val="00D17D1C"/>
    <w:rsid w:val="00D20155"/>
    <w:rsid w:val="00D20427"/>
    <w:rsid w:val="00D20573"/>
    <w:rsid w:val="00D20EB8"/>
    <w:rsid w:val="00D215F6"/>
    <w:rsid w:val="00D2199E"/>
    <w:rsid w:val="00D21A64"/>
    <w:rsid w:val="00D21AD7"/>
    <w:rsid w:val="00D22585"/>
    <w:rsid w:val="00D226BE"/>
    <w:rsid w:val="00D22C91"/>
    <w:rsid w:val="00D22DD3"/>
    <w:rsid w:val="00D236CC"/>
    <w:rsid w:val="00D23AE4"/>
    <w:rsid w:val="00D23D09"/>
    <w:rsid w:val="00D23EEE"/>
    <w:rsid w:val="00D245E6"/>
    <w:rsid w:val="00D24A11"/>
    <w:rsid w:val="00D25229"/>
    <w:rsid w:val="00D2528C"/>
    <w:rsid w:val="00D25356"/>
    <w:rsid w:val="00D25452"/>
    <w:rsid w:val="00D2590E"/>
    <w:rsid w:val="00D25C24"/>
    <w:rsid w:val="00D2609D"/>
    <w:rsid w:val="00D2678F"/>
    <w:rsid w:val="00D26C09"/>
    <w:rsid w:val="00D2766C"/>
    <w:rsid w:val="00D27A4E"/>
    <w:rsid w:val="00D27BB7"/>
    <w:rsid w:val="00D27C32"/>
    <w:rsid w:val="00D30BBE"/>
    <w:rsid w:val="00D311B4"/>
    <w:rsid w:val="00D3120E"/>
    <w:rsid w:val="00D3196C"/>
    <w:rsid w:val="00D31A1A"/>
    <w:rsid w:val="00D31BF4"/>
    <w:rsid w:val="00D31CB3"/>
    <w:rsid w:val="00D31F07"/>
    <w:rsid w:val="00D320C8"/>
    <w:rsid w:val="00D32468"/>
    <w:rsid w:val="00D32520"/>
    <w:rsid w:val="00D32816"/>
    <w:rsid w:val="00D328CA"/>
    <w:rsid w:val="00D32BBE"/>
    <w:rsid w:val="00D32D2A"/>
    <w:rsid w:val="00D32F34"/>
    <w:rsid w:val="00D32FFB"/>
    <w:rsid w:val="00D33453"/>
    <w:rsid w:val="00D33684"/>
    <w:rsid w:val="00D33747"/>
    <w:rsid w:val="00D3374E"/>
    <w:rsid w:val="00D33868"/>
    <w:rsid w:val="00D33CD1"/>
    <w:rsid w:val="00D33D9E"/>
    <w:rsid w:val="00D33EFA"/>
    <w:rsid w:val="00D3419B"/>
    <w:rsid w:val="00D34448"/>
    <w:rsid w:val="00D3481A"/>
    <w:rsid w:val="00D3483A"/>
    <w:rsid w:val="00D3534D"/>
    <w:rsid w:val="00D353C8"/>
    <w:rsid w:val="00D35B30"/>
    <w:rsid w:val="00D35F40"/>
    <w:rsid w:val="00D366DA"/>
    <w:rsid w:val="00D36871"/>
    <w:rsid w:val="00D36FA9"/>
    <w:rsid w:val="00D3734D"/>
    <w:rsid w:val="00D3746C"/>
    <w:rsid w:val="00D379DB"/>
    <w:rsid w:val="00D37A40"/>
    <w:rsid w:val="00D406B7"/>
    <w:rsid w:val="00D40C76"/>
    <w:rsid w:val="00D41156"/>
    <w:rsid w:val="00D41195"/>
    <w:rsid w:val="00D412EB"/>
    <w:rsid w:val="00D41D38"/>
    <w:rsid w:val="00D41D8D"/>
    <w:rsid w:val="00D41EAE"/>
    <w:rsid w:val="00D42138"/>
    <w:rsid w:val="00D421A0"/>
    <w:rsid w:val="00D42205"/>
    <w:rsid w:val="00D425DC"/>
    <w:rsid w:val="00D42846"/>
    <w:rsid w:val="00D42917"/>
    <w:rsid w:val="00D42992"/>
    <w:rsid w:val="00D42DF7"/>
    <w:rsid w:val="00D43566"/>
    <w:rsid w:val="00D43700"/>
    <w:rsid w:val="00D43C96"/>
    <w:rsid w:val="00D43D54"/>
    <w:rsid w:val="00D43DD3"/>
    <w:rsid w:val="00D43FC1"/>
    <w:rsid w:val="00D4446F"/>
    <w:rsid w:val="00D44688"/>
    <w:rsid w:val="00D44C86"/>
    <w:rsid w:val="00D45337"/>
    <w:rsid w:val="00D45608"/>
    <w:rsid w:val="00D45A44"/>
    <w:rsid w:val="00D45CD6"/>
    <w:rsid w:val="00D45FE1"/>
    <w:rsid w:val="00D4633C"/>
    <w:rsid w:val="00D46651"/>
    <w:rsid w:val="00D4680C"/>
    <w:rsid w:val="00D46915"/>
    <w:rsid w:val="00D46B45"/>
    <w:rsid w:val="00D46DCD"/>
    <w:rsid w:val="00D4718E"/>
    <w:rsid w:val="00D471BD"/>
    <w:rsid w:val="00D47322"/>
    <w:rsid w:val="00D47B6C"/>
    <w:rsid w:val="00D50C8B"/>
    <w:rsid w:val="00D50E35"/>
    <w:rsid w:val="00D517FA"/>
    <w:rsid w:val="00D5194D"/>
    <w:rsid w:val="00D51C62"/>
    <w:rsid w:val="00D51DD4"/>
    <w:rsid w:val="00D521CA"/>
    <w:rsid w:val="00D521E7"/>
    <w:rsid w:val="00D52225"/>
    <w:rsid w:val="00D528EF"/>
    <w:rsid w:val="00D52C57"/>
    <w:rsid w:val="00D53C2B"/>
    <w:rsid w:val="00D53DCC"/>
    <w:rsid w:val="00D5431C"/>
    <w:rsid w:val="00D5480C"/>
    <w:rsid w:val="00D5486D"/>
    <w:rsid w:val="00D54C50"/>
    <w:rsid w:val="00D54ED3"/>
    <w:rsid w:val="00D55211"/>
    <w:rsid w:val="00D554A4"/>
    <w:rsid w:val="00D55513"/>
    <w:rsid w:val="00D555AF"/>
    <w:rsid w:val="00D5563A"/>
    <w:rsid w:val="00D55FF7"/>
    <w:rsid w:val="00D5621A"/>
    <w:rsid w:val="00D56381"/>
    <w:rsid w:val="00D56986"/>
    <w:rsid w:val="00D56BEB"/>
    <w:rsid w:val="00D56FED"/>
    <w:rsid w:val="00D5708E"/>
    <w:rsid w:val="00D57131"/>
    <w:rsid w:val="00D571B3"/>
    <w:rsid w:val="00D57459"/>
    <w:rsid w:val="00D57723"/>
    <w:rsid w:val="00D578F8"/>
    <w:rsid w:val="00D61080"/>
    <w:rsid w:val="00D6165C"/>
    <w:rsid w:val="00D617C9"/>
    <w:rsid w:val="00D619CE"/>
    <w:rsid w:val="00D61FEB"/>
    <w:rsid w:val="00D62614"/>
    <w:rsid w:val="00D629C1"/>
    <w:rsid w:val="00D62AC8"/>
    <w:rsid w:val="00D62BA8"/>
    <w:rsid w:val="00D62D9B"/>
    <w:rsid w:val="00D631D2"/>
    <w:rsid w:val="00D63383"/>
    <w:rsid w:val="00D6354B"/>
    <w:rsid w:val="00D638AB"/>
    <w:rsid w:val="00D63B83"/>
    <w:rsid w:val="00D646CC"/>
    <w:rsid w:val="00D648FA"/>
    <w:rsid w:val="00D6568D"/>
    <w:rsid w:val="00D65E43"/>
    <w:rsid w:val="00D662AD"/>
    <w:rsid w:val="00D667F3"/>
    <w:rsid w:val="00D66D8B"/>
    <w:rsid w:val="00D670EE"/>
    <w:rsid w:val="00D670F5"/>
    <w:rsid w:val="00D67364"/>
    <w:rsid w:val="00D67552"/>
    <w:rsid w:val="00D677C0"/>
    <w:rsid w:val="00D67CEC"/>
    <w:rsid w:val="00D67E0C"/>
    <w:rsid w:val="00D70241"/>
    <w:rsid w:val="00D71056"/>
    <w:rsid w:val="00D7108E"/>
    <w:rsid w:val="00D7157B"/>
    <w:rsid w:val="00D7180D"/>
    <w:rsid w:val="00D7188A"/>
    <w:rsid w:val="00D71A0F"/>
    <w:rsid w:val="00D71AE3"/>
    <w:rsid w:val="00D71C8E"/>
    <w:rsid w:val="00D71CE5"/>
    <w:rsid w:val="00D71ECD"/>
    <w:rsid w:val="00D729E2"/>
    <w:rsid w:val="00D72A23"/>
    <w:rsid w:val="00D72B6D"/>
    <w:rsid w:val="00D72C78"/>
    <w:rsid w:val="00D73521"/>
    <w:rsid w:val="00D73A99"/>
    <w:rsid w:val="00D7415B"/>
    <w:rsid w:val="00D742FB"/>
    <w:rsid w:val="00D746C6"/>
    <w:rsid w:val="00D74B2B"/>
    <w:rsid w:val="00D74B7B"/>
    <w:rsid w:val="00D74CF0"/>
    <w:rsid w:val="00D75495"/>
    <w:rsid w:val="00D75562"/>
    <w:rsid w:val="00D75699"/>
    <w:rsid w:val="00D75703"/>
    <w:rsid w:val="00D75963"/>
    <w:rsid w:val="00D76019"/>
    <w:rsid w:val="00D762AC"/>
    <w:rsid w:val="00D7643D"/>
    <w:rsid w:val="00D765B3"/>
    <w:rsid w:val="00D766A2"/>
    <w:rsid w:val="00D767BA"/>
    <w:rsid w:val="00D76AB2"/>
    <w:rsid w:val="00D77A7F"/>
    <w:rsid w:val="00D77D0E"/>
    <w:rsid w:val="00D806A4"/>
    <w:rsid w:val="00D80AB8"/>
    <w:rsid w:val="00D80ECF"/>
    <w:rsid w:val="00D81011"/>
    <w:rsid w:val="00D81163"/>
    <w:rsid w:val="00D81A81"/>
    <w:rsid w:val="00D81ADC"/>
    <w:rsid w:val="00D81B52"/>
    <w:rsid w:val="00D82A52"/>
    <w:rsid w:val="00D82B8C"/>
    <w:rsid w:val="00D82FFE"/>
    <w:rsid w:val="00D831BE"/>
    <w:rsid w:val="00D834D7"/>
    <w:rsid w:val="00D834E5"/>
    <w:rsid w:val="00D83A48"/>
    <w:rsid w:val="00D83BEA"/>
    <w:rsid w:val="00D843D7"/>
    <w:rsid w:val="00D848B3"/>
    <w:rsid w:val="00D84D42"/>
    <w:rsid w:val="00D84D72"/>
    <w:rsid w:val="00D8518F"/>
    <w:rsid w:val="00D857CD"/>
    <w:rsid w:val="00D85CDD"/>
    <w:rsid w:val="00D860E5"/>
    <w:rsid w:val="00D864D3"/>
    <w:rsid w:val="00D86531"/>
    <w:rsid w:val="00D86583"/>
    <w:rsid w:val="00D86A59"/>
    <w:rsid w:val="00D86AB8"/>
    <w:rsid w:val="00D86EF5"/>
    <w:rsid w:val="00D86F73"/>
    <w:rsid w:val="00D87ADF"/>
    <w:rsid w:val="00D87B3A"/>
    <w:rsid w:val="00D87D7E"/>
    <w:rsid w:val="00D87E1B"/>
    <w:rsid w:val="00D87FF1"/>
    <w:rsid w:val="00D90131"/>
    <w:rsid w:val="00D902A9"/>
    <w:rsid w:val="00D903B2"/>
    <w:rsid w:val="00D90499"/>
    <w:rsid w:val="00D904FC"/>
    <w:rsid w:val="00D9072D"/>
    <w:rsid w:val="00D9142B"/>
    <w:rsid w:val="00D91647"/>
    <w:rsid w:val="00D91EFB"/>
    <w:rsid w:val="00D9202D"/>
    <w:rsid w:val="00D92476"/>
    <w:rsid w:val="00D92518"/>
    <w:rsid w:val="00D926EF"/>
    <w:rsid w:val="00D9270F"/>
    <w:rsid w:val="00D92743"/>
    <w:rsid w:val="00D9275C"/>
    <w:rsid w:val="00D9279B"/>
    <w:rsid w:val="00D931C0"/>
    <w:rsid w:val="00D93476"/>
    <w:rsid w:val="00D93518"/>
    <w:rsid w:val="00D936A5"/>
    <w:rsid w:val="00D9493F"/>
    <w:rsid w:val="00D94E2C"/>
    <w:rsid w:val="00D94F51"/>
    <w:rsid w:val="00D94F7D"/>
    <w:rsid w:val="00D95069"/>
    <w:rsid w:val="00D9518C"/>
    <w:rsid w:val="00D9540F"/>
    <w:rsid w:val="00D95618"/>
    <w:rsid w:val="00D95659"/>
    <w:rsid w:val="00D95936"/>
    <w:rsid w:val="00D95D95"/>
    <w:rsid w:val="00D96E73"/>
    <w:rsid w:val="00D975DE"/>
    <w:rsid w:val="00D97943"/>
    <w:rsid w:val="00D97F5B"/>
    <w:rsid w:val="00DA000D"/>
    <w:rsid w:val="00DA039B"/>
    <w:rsid w:val="00DA064D"/>
    <w:rsid w:val="00DA0DCE"/>
    <w:rsid w:val="00DA1405"/>
    <w:rsid w:val="00DA1693"/>
    <w:rsid w:val="00DA198C"/>
    <w:rsid w:val="00DA1EFC"/>
    <w:rsid w:val="00DA1F2B"/>
    <w:rsid w:val="00DA216D"/>
    <w:rsid w:val="00DA21CB"/>
    <w:rsid w:val="00DA2490"/>
    <w:rsid w:val="00DA2FDC"/>
    <w:rsid w:val="00DA312C"/>
    <w:rsid w:val="00DA3731"/>
    <w:rsid w:val="00DA3B7E"/>
    <w:rsid w:val="00DA3C96"/>
    <w:rsid w:val="00DA3DE3"/>
    <w:rsid w:val="00DA45CC"/>
    <w:rsid w:val="00DA486D"/>
    <w:rsid w:val="00DA4CCF"/>
    <w:rsid w:val="00DA503E"/>
    <w:rsid w:val="00DA59E8"/>
    <w:rsid w:val="00DA5A46"/>
    <w:rsid w:val="00DA6450"/>
    <w:rsid w:val="00DA654D"/>
    <w:rsid w:val="00DA6695"/>
    <w:rsid w:val="00DA6A7A"/>
    <w:rsid w:val="00DA799B"/>
    <w:rsid w:val="00DA79B9"/>
    <w:rsid w:val="00DA7AEE"/>
    <w:rsid w:val="00DA7B40"/>
    <w:rsid w:val="00DA7DA2"/>
    <w:rsid w:val="00DB017B"/>
    <w:rsid w:val="00DB02F8"/>
    <w:rsid w:val="00DB0707"/>
    <w:rsid w:val="00DB0992"/>
    <w:rsid w:val="00DB09ED"/>
    <w:rsid w:val="00DB0A62"/>
    <w:rsid w:val="00DB0E61"/>
    <w:rsid w:val="00DB1449"/>
    <w:rsid w:val="00DB1515"/>
    <w:rsid w:val="00DB15CC"/>
    <w:rsid w:val="00DB16CA"/>
    <w:rsid w:val="00DB1809"/>
    <w:rsid w:val="00DB2319"/>
    <w:rsid w:val="00DB24E8"/>
    <w:rsid w:val="00DB3713"/>
    <w:rsid w:val="00DB38F2"/>
    <w:rsid w:val="00DB39BF"/>
    <w:rsid w:val="00DB412D"/>
    <w:rsid w:val="00DB4294"/>
    <w:rsid w:val="00DB43ED"/>
    <w:rsid w:val="00DB572C"/>
    <w:rsid w:val="00DB5E9E"/>
    <w:rsid w:val="00DB5F70"/>
    <w:rsid w:val="00DB61F3"/>
    <w:rsid w:val="00DB6B29"/>
    <w:rsid w:val="00DB70E9"/>
    <w:rsid w:val="00DB75C9"/>
    <w:rsid w:val="00DB77A0"/>
    <w:rsid w:val="00DB7B37"/>
    <w:rsid w:val="00DB7E01"/>
    <w:rsid w:val="00DB7EE8"/>
    <w:rsid w:val="00DC035A"/>
    <w:rsid w:val="00DC0A13"/>
    <w:rsid w:val="00DC0BCF"/>
    <w:rsid w:val="00DC0D37"/>
    <w:rsid w:val="00DC0F03"/>
    <w:rsid w:val="00DC117F"/>
    <w:rsid w:val="00DC157B"/>
    <w:rsid w:val="00DC1B58"/>
    <w:rsid w:val="00DC1D96"/>
    <w:rsid w:val="00DC2088"/>
    <w:rsid w:val="00DC2A18"/>
    <w:rsid w:val="00DC2D1D"/>
    <w:rsid w:val="00DC2FBD"/>
    <w:rsid w:val="00DC304F"/>
    <w:rsid w:val="00DC38A6"/>
    <w:rsid w:val="00DC4372"/>
    <w:rsid w:val="00DC4DDF"/>
    <w:rsid w:val="00DC5116"/>
    <w:rsid w:val="00DC5645"/>
    <w:rsid w:val="00DC56C1"/>
    <w:rsid w:val="00DC5928"/>
    <w:rsid w:val="00DC5AAA"/>
    <w:rsid w:val="00DC6018"/>
    <w:rsid w:val="00DC64D9"/>
    <w:rsid w:val="00DC69FC"/>
    <w:rsid w:val="00DC6A17"/>
    <w:rsid w:val="00DC6B82"/>
    <w:rsid w:val="00DC6E9A"/>
    <w:rsid w:val="00DC71A0"/>
    <w:rsid w:val="00DC76DC"/>
    <w:rsid w:val="00DC7B3F"/>
    <w:rsid w:val="00DD00C3"/>
    <w:rsid w:val="00DD014A"/>
    <w:rsid w:val="00DD0508"/>
    <w:rsid w:val="00DD0550"/>
    <w:rsid w:val="00DD0D64"/>
    <w:rsid w:val="00DD10B0"/>
    <w:rsid w:val="00DD10E1"/>
    <w:rsid w:val="00DD11CD"/>
    <w:rsid w:val="00DD11CE"/>
    <w:rsid w:val="00DD161B"/>
    <w:rsid w:val="00DD1A21"/>
    <w:rsid w:val="00DD1BFA"/>
    <w:rsid w:val="00DD2865"/>
    <w:rsid w:val="00DD2A34"/>
    <w:rsid w:val="00DD30F8"/>
    <w:rsid w:val="00DD38A9"/>
    <w:rsid w:val="00DD3A73"/>
    <w:rsid w:val="00DD3C00"/>
    <w:rsid w:val="00DD40EE"/>
    <w:rsid w:val="00DD41BF"/>
    <w:rsid w:val="00DD427B"/>
    <w:rsid w:val="00DD5656"/>
    <w:rsid w:val="00DD5862"/>
    <w:rsid w:val="00DD5DDF"/>
    <w:rsid w:val="00DD5E7E"/>
    <w:rsid w:val="00DD5EDB"/>
    <w:rsid w:val="00DD6037"/>
    <w:rsid w:val="00DD62AE"/>
    <w:rsid w:val="00DD6ED3"/>
    <w:rsid w:val="00DD7171"/>
    <w:rsid w:val="00DD74A2"/>
    <w:rsid w:val="00DD764A"/>
    <w:rsid w:val="00DD77CF"/>
    <w:rsid w:val="00DD786D"/>
    <w:rsid w:val="00DE0671"/>
    <w:rsid w:val="00DE1039"/>
    <w:rsid w:val="00DE126E"/>
    <w:rsid w:val="00DE13E9"/>
    <w:rsid w:val="00DE1642"/>
    <w:rsid w:val="00DE174D"/>
    <w:rsid w:val="00DE1FAA"/>
    <w:rsid w:val="00DE200D"/>
    <w:rsid w:val="00DE213B"/>
    <w:rsid w:val="00DE284E"/>
    <w:rsid w:val="00DE295D"/>
    <w:rsid w:val="00DE2A83"/>
    <w:rsid w:val="00DE2DA6"/>
    <w:rsid w:val="00DE35C7"/>
    <w:rsid w:val="00DE39D2"/>
    <w:rsid w:val="00DE3DB5"/>
    <w:rsid w:val="00DE3FC5"/>
    <w:rsid w:val="00DE400B"/>
    <w:rsid w:val="00DE4082"/>
    <w:rsid w:val="00DE5080"/>
    <w:rsid w:val="00DE50C5"/>
    <w:rsid w:val="00DE57D3"/>
    <w:rsid w:val="00DE6074"/>
    <w:rsid w:val="00DE60AE"/>
    <w:rsid w:val="00DE6373"/>
    <w:rsid w:val="00DE6530"/>
    <w:rsid w:val="00DE7196"/>
    <w:rsid w:val="00DE732B"/>
    <w:rsid w:val="00DE753F"/>
    <w:rsid w:val="00DE76B6"/>
    <w:rsid w:val="00DE79F1"/>
    <w:rsid w:val="00DE7D02"/>
    <w:rsid w:val="00DF00BB"/>
    <w:rsid w:val="00DF029F"/>
    <w:rsid w:val="00DF04DD"/>
    <w:rsid w:val="00DF0BC6"/>
    <w:rsid w:val="00DF0F2C"/>
    <w:rsid w:val="00DF121E"/>
    <w:rsid w:val="00DF1635"/>
    <w:rsid w:val="00DF1658"/>
    <w:rsid w:val="00DF171E"/>
    <w:rsid w:val="00DF179A"/>
    <w:rsid w:val="00DF17EC"/>
    <w:rsid w:val="00DF1929"/>
    <w:rsid w:val="00DF1DB1"/>
    <w:rsid w:val="00DF1E3F"/>
    <w:rsid w:val="00DF1FA7"/>
    <w:rsid w:val="00DF20F0"/>
    <w:rsid w:val="00DF2125"/>
    <w:rsid w:val="00DF2444"/>
    <w:rsid w:val="00DF26D6"/>
    <w:rsid w:val="00DF2723"/>
    <w:rsid w:val="00DF279B"/>
    <w:rsid w:val="00DF2E2F"/>
    <w:rsid w:val="00DF2F7D"/>
    <w:rsid w:val="00DF2FF1"/>
    <w:rsid w:val="00DF3442"/>
    <w:rsid w:val="00DF3653"/>
    <w:rsid w:val="00DF411A"/>
    <w:rsid w:val="00DF428D"/>
    <w:rsid w:val="00DF4666"/>
    <w:rsid w:val="00DF52B5"/>
    <w:rsid w:val="00DF585A"/>
    <w:rsid w:val="00DF5F11"/>
    <w:rsid w:val="00DF61C0"/>
    <w:rsid w:val="00DF6529"/>
    <w:rsid w:val="00DF673E"/>
    <w:rsid w:val="00DF6B2F"/>
    <w:rsid w:val="00DF7055"/>
    <w:rsid w:val="00DF71A3"/>
    <w:rsid w:val="00DF7345"/>
    <w:rsid w:val="00DF778B"/>
    <w:rsid w:val="00DF79BD"/>
    <w:rsid w:val="00DF7AAD"/>
    <w:rsid w:val="00DF7AEE"/>
    <w:rsid w:val="00DF7BDB"/>
    <w:rsid w:val="00DF7E16"/>
    <w:rsid w:val="00E0029F"/>
    <w:rsid w:val="00E006FC"/>
    <w:rsid w:val="00E00A8C"/>
    <w:rsid w:val="00E01571"/>
    <w:rsid w:val="00E01B69"/>
    <w:rsid w:val="00E02A79"/>
    <w:rsid w:val="00E02BEC"/>
    <w:rsid w:val="00E031F8"/>
    <w:rsid w:val="00E03724"/>
    <w:rsid w:val="00E03791"/>
    <w:rsid w:val="00E0396D"/>
    <w:rsid w:val="00E03AFD"/>
    <w:rsid w:val="00E04525"/>
    <w:rsid w:val="00E04CD4"/>
    <w:rsid w:val="00E04F3D"/>
    <w:rsid w:val="00E0515F"/>
    <w:rsid w:val="00E05442"/>
    <w:rsid w:val="00E05668"/>
    <w:rsid w:val="00E058FB"/>
    <w:rsid w:val="00E0635B"/>
    <w:rsid w:val="00E06360"/>
    <w:rsid w:val="00E06AB3"/>
    <w:rsid w:val="00E06C4B"/>
    <w:rsid w:val="00E0779A"/>
    <w:rsid w:val="00E0783E"/>
    <w:rsid w:val="00E07954"/>
    <w:rsid w:val="00E07C10"/>
    <w:rsid w:val="00E07F0E"/>
    <w:rsid w:val="00E10774"/>
    <w:rsid w:val="00E10A60"/>
    <w:rsid w:val="00E10E29"/>
    <w:rsid w:val="00E110D8"/>
    <w:rsid w:val="00E11248"/>
    <w:rsid w:val="00E1166F"/>
    <w:rsid w:val="00E119AC"/>
    <w:rsid w:val="00E11AE7"/>
    <w:rsid w:val="00E1229B"/>
    <w:rsid w:val="00E1246D"/>
    <w:rsid w:val="00E12672"/>
    <w:rsid w:val="00E12C92"/>
    <w:rsid w:val="00E13B36"/>
    <w:rsid w:val="00E14373"/>
    <w:rsid w:val="00E1482E"/>
    <w:rsid w:val="00E14FBD"/>
    <w:rsid w:val="00E15511"/>
    <w:rsid w:val="00E1564C"/>
    <w:rsid w:val="00E166FD"/>
    <w:rsid w:val="00E175F4"/>
    <w:rsid w:val="00E200CF"/>
    <w:rsid w:val="00E20345"/>
    <w:rsid w:val="00E2034E"/>
    <w:rsid w:val="00E203F2"/>
    <w:rsid w:val="00E207F1"/>
    <w:rsid w:val="00E210C4"/>
    <w:rsid w:val="00E21A5A"/>
    <w:rsid w:val="00E21BF6"/>
    <w:rsid w:val="00E21D3E"/>
    <w:rsid w:val="00E21DB4"/>
    <w:rsid w:val="00E22899"/>
    <w:rsid w:val="00E22C68"/>
    <w:rsid w:val="00E23784"/>
    <w:rsid w:val="00E2393E"/>
    <w:rsid w:val="00E23D66"/>
    <w:rsid w:val="00E2419F"/>
    <w:rsid w:val="00E242F0"/>
    <w:rsid w:val="00E24465"/>
    <w:rsid w:val="00E2462B"/>
    <w:rsid w:val="00E24912"/>
    <w:rsid w:val="00E25891"/>
    <w:rsid w:val="00E26269"/>
    <w:rsid w:val="00E26278"/>
    <w:rsid w:val="00E262D5"/>
    <w:rsid w:val="00E2635F"/>
    <w:rsid w:val="00E2659F"/>
    <w:rsid w:val="00E26C38"/>
    <w:rsid w:val="00E26CA6"/>
    <w:rsid w:val="00E26EA8"/>
    <w:rsid w:val="00E278D8"/>
    <w:rsid w:val="00E27BC7"/>
    <w:rsid w:val="00E27CBA"/>
    <w:rsid w:val="00E27E52"/>
    <w:rsid w:val="00E30503"/>
    <w:rsid w:val="00E30727"/>
    <w:rsid w:val="00E30A02"/>
    <w:rsid w:val="00E30B63"/>
    <w:rsid w:val="00E31109"/>
    <w:rsid w:val="00E31340"/>
    <w:rsid w:val="00E313B6"/>
    <w:rsid w:val="00E319AD"/>
    <w:rsid w:val="00E320F4"/>
    <w:rsid w:val="00E329DB"/>
    <w:rsid w:val="00E33FD5"/>
    <w:rsid w:val="00E3422C"/>
    <w:rsid w:val="00E3512F"/>
    <w:rsid w:val="00E35436"/>
    <w:rsid w:val="00E35C97"/>
    <w:rsid w:val="00E36033"/>
    <w:rsid w:val="00E36416"/>
    <w:rsid w:val="00E36448"/>
    <w:rsid w:val="00E379D3"/>
    <w:rsid w:val="00E379DA"/>
    <w:rsid w:val="00E37F41"/>
    <w:rsid w:val="00E406BF"/>
    <w:rsid w:val="00E41988"/>
    <w:rsid w:val="00E41AE6"/>
    <w:rsid w:val="00E41E7A"/>
    <w:rsid w:val="00E41F1A"/>
    <w:rsid w:val="00E41F4B"/>
    <w:rsid w:val="00E422E7"/>
    <w:rsid w:val="00E42A34"/>
    <w:rsid w:val="00E42E17"/>
    <w:rsid w:val="00E42EF9"/>
    <w:rsid w:val="00E42F15"/>
    <w:rsid w:val="00E43418"/>
    <w:rsid w:val="00E43488"/>
    <w:rsid w:val="00E43605"/>
    <w:rsid w:val="00E43614"/>
    <w:rsid w:val="00E43946"/>
    <w:rsid w:val="00E43ABA"/>
    <w:rsid w:val="00E43CEA"/>
    <w:rsid w:val="00E43F58"/>
    <w:rsid w:val="00E4444B"/>
    <w:rsid w:val="00E44683"/>
    <w:rsid w:val="00E447C4"/>
    <w:rsid w:val="00E44A43"/>
    <w:rsid w:val="00E44DF5"/>
    <w:rsid w:val="00E4522B"/>
    <w:rsid w:val="00E45506"/>
    <w:rsid w:val="00E45739"/>
    <w:rsid w:val="00E46013"/>
    <w:rsid w:val="00E4643E"/>
    <w:rsid w:val="00E4688B"/>
    <w:rsid w:val="00E4691F"/>
    <w:rsid w:val="00E46B5A"/>
    <w:rsid w:val="00E47662"/>
    <w:rsid w:val="00E47705"/>
    <w:rsid w:val="00E478EB"/>
    <w:rsid w:val="00E47958"/>
    <w:rsid w:val="00E47DBA"/>
    <w:rsid w:val="00E5026C"/>
    <w:rsid w:val="00E50497"/>
    <w:rsid w:val="00E510FC"/>
    <w:rsid w:val="00E51523"/>
    <w:rsid w:val="00E51605"/>
    <w:rsid w:val="00E5195F"/>
    <w:rsid w:val="00E51AA6"/>
    <w:rsid w:val="00E51B63"/>
    <w:rsid w:val="00E52229"/>
    <w:rsid w:val="00E5229E"/>
    <w:rsid w:val="00E52774"/>
    <w:rsid w:val="00E52827"/>
    <w:rsid w:val="00E52B2A"/>
    <w:rsid w:val="00E536FF"/>
    <w:rsid w:val="00E539D3"/>
    <w:rsid w:val="00E53BF9"/>
    <w:rsid w:val="00E53C23"/>
    <w:rsid w:val="00E53F73"/>
    <w:rsid w:val="00E54702"/>
    <w:rsid w:val="00E54887"/>
    <w:rsid w:val="00E54970"/>
    <w:rsid w:val="00E54EBB"/>
    <w:rsid w:val="00E54F44"/>
    <w:rsid w:val="00E5505A"/>
    <w:rsid w:val="00E553ED"/>
    <w:rsid w:val="00E559F2"/>
    <w:rsid w:val="00E55AD9"/>
    <w:rsid w:val="00E560E2"/>
    <w:rsid w:val="00E5632A"/>
    <w:rsid w:val="00E56335"/>
    <w:rsid w:val="00E564A6"/>
    <w:rsid w:val="00E56668"/>
    <w:rsid w:val="00E56A95"/>
    <w:rsid w:val="00E57F68"/>
    <w:rsid w:val="00E60139"/>
    <w:rsid w:val="00E60152"/>
    <w:rsid w:val="00E6032D"/>
    <w:rsid w:val="00E608B1"/>
    <w:rsid w:val="00E60C5C"/>
    <w:rsid w:val="00E61172"/>
    <w:rsid w:val="00E61580"/>
    <w:rsid w:val="00E615F7"/>
    <w:rsid w:val="00E61779"/>
    <w:rsid w:val="00E61D06"/>
    <w:rsid w:val="00E61F04"/>
    <w:rsid w:val="00E61FE4"/>
    <w:rsid w:val="00E6202E"/>
    <w:rsid w:val="00E6206A"/>
    <w:rsid w:val="00E6226B"/>
    <w:rsid w:val="00E62831"/>
    <w:rsid w:val="00E62B9C"/>
    <w:rsid w:val="00E62F87"/>
    <w:rsid w:val="00E63135"/>
    <w:rsid w:val="00E63298"/>
    <w:rsid w:val="00E634D9"/>
    <w:rsid w:val="00E634F5"/>
    <w:rsid w:val="00E63624"/>
    <w:rsid w:val="00E63835"/>
    <w:rsid w:val="00E6398C"/>
    <w:rsid w:val="00E63A05"/>
    <w:rsid w:val="00E63AD4"/>
    <w:rsid w:val="00E63D59"/>
    <w:rsid w:val="00E6421A"/>
    <w:rsid w:val="00E6443E"/>
    <w:rsid w:val="00E64637"/>
    <w:rsid w:val="00E6470D"/>
    <w:rsid w:val="00E647C7"/>
    <w:rsid w:val="00E65445"/>
    <w:rsid w:val="00E654F3"/>
    <w:rsid w:val="00E655A3"/>
    <w:rsid w:val="00E65774"/>
    <w:rsid w:val="00E659C0"/>
    <w:rsid w:val="00E660AF"/>
    <w:rsid w:val="00E661AF"/>
    <w:rsid w:val="00E66318"/>
    <w:rsid w:val="00E66A9B"/>
    <w:rsid w:val="00E66B71"/>
    <w:rsid w:val="00E66F2A"/>
    <w:rsid w:val="00E671EB"/>
    <w:rsid w:val="00E67570"/>
    <w:rsid w:val="00E700C3"/>
    <w:rsid w:val="00E70712"/>
    <w:rsid w:val="00E70817"/>
    <w:rsid w:val="00E70908"/>
    <w:rsid w:val="00E70D4D"/>
    <w:rsid w:val="00E71F80"/>
    <w:rsid w:val="00E71FB0"/>
    <w:rsid w:val="00E72B27"/>
    <w:rsid w:val="00E73406"/>
    <w:rsid w:val="00E737F9"/>
    <w:rsid w:val="00E73996"/>
    <w:rsid w:val="00E73B89"/>
    <w:rsid w:val="00E74272"/>
    <w:rsid w:val="00E742F4"/>
    <w:rsid w:val="00E74A81"/>
    <w:rsid w:val="00E74ABE"/>
    <w:rsid w:val="00E7519D"/>
    <w:rsid w:val="00E752E4"/>
    <w:rsid w:val="00E755FB"/>
    <w:rsid w:val="00E758F0"/>
    <w:rsid w:val="00E75F3B"/>
    <w:rsid w:val="00E7617B"/>
    <w:rsid w:val="00E7730C"/>
    <w:rsid w:val="00E7752D"/>
    <w:rsid w:val="00E77A22"/>
    <w:rsid w:val="00E77EE2"/>
    <w:rsid w:val="00E80679"/>
    <w:rsid w:val="00E807E9"/>
    <w:rsid w:val="00E80AEB"/>
    <w:rsid w:val="00E80B83"/>
    <w:rsid w:val="00E80D28"/>
    <w:rsid w:val="00E80F18"/>
    <w:rsid w:val="00E80F25"/>
    <w:rsid w:val="00E81097"/>
    <w:rsid w:val="00E810F3"/>
    <w:rsid w:val="00E81353"/>
    <w:rsid w:val="00E813B9"/>
    <w:rsid w:val="00E814E1"/>
    <w:rsid w:val="00E81770"/>
    <w:rsid w:val="00E81CDA"/>
    <w:rsid w:val="00E82901"/>
    <w:rsid w:val="00E82A8C"/>
    <w:rsid w:val="00E82DB3"/>
    <w:rsid w:val="00E82FC0"/>
    <w:rsid w:val="00E8360B"/>
    <w:rsid w:val="00E8365E"/>
    <w:rsid w:val="00E83DC4"/>
    <w:rsid w:val="00E83E33"/>
    <w:rsid w:val="00E83FE8"/>
    <w:rsid w:val="00E84916"/>
    <w:rsid w:val="00E84943"/>
    <w:rsid w:val="00E84F75"/>
    <w:rsid w:val="00E85270"/>
    <w:rsid w:val="00E853DF"/>
    <w:rsid w:val="00E8574A"/>
    <w:rsid w:val="00E85C41"/>
    <w:rsid w:val="00E866CF"/>
    <w:rsid w:val="00E86A58"/>
    <w:rsid w:val="00E86A88"/>
    <w:rsid w:val="00E86B05"/>
    <w:rsid w:val="00E86DC4"/>
    <w:rsid w:val="00E870DA"/>
    <w:rsid w:val="00E8713F"/>
    <w:rsid w:val="00E8724D"/>
    <w:rsid w:val="00E87827"/>
    <w:rsid w:val="00E90063"/>
    <w:rsid w:val="00E90780"/>
    <w:rsid w:val="00E90B78"/>
    <w:rsid w:val="00E90BAC"/>
    <w:rsid w:val="00E90C44"/>
    <w:rsid w:val="00E90C5C"/>
    <w:rsid w:val="00E90E53"/>
    <w:rsid w:val="00E91362"/>
    <w:rsid w:val="00E9165B"/>
    <w:rsid w:val="00E917C8"/>
    <w:rsid w:val="00E917F7"/>
    <w:rsid w:val="00E92B1C"/>
    <w:rsid w:val="00E9304C"/>
    <w:rsid w:val="00E930DF"/>
    <w:rsid w:val="00E93DA3"/>
    <w:rsid w:val="00E9472C"/>
    <w:rsid w:val="00E94840"/>
    <w:rsid w:val="00E9525B"/>
    <w:rsid w:val="00E952CA"/>
    <w:rsid w:val="00E956D6"/>
    <w:rsid w:val="00E95932"/>
    <w:rsid w:val="00E959F3"/>
    <w:rsid w:val="00E95B82"/>
    <w:rsid w:val="00E95C99"/>
    <w:rsid w:val="00E95E83"/>
    <w:rsid w:val="00E961BD"/>
    <w:rsid w:val="00E961EA"/>
    <w:rsid w:val="00E96202"/>
    <w:rsid w:val="00E9630B"/>
    <w:rsid w:val="00E968FF"/>
    <w:rsid w:val="00E96B0F"/>
    <w:rsid w:val="00E96CD7"/>
    <w:rsid w:val="00E96E70"/>
    <w:rsid w:val="00E96F05"/>
    <w:rsid w:val="00E97783"/>
    <w:rsid w:val="00E978F5"/>
    <w:rsid w:val="00E97ABD"/>
    <w:rsid w:val="00E97EBE"/>
    <w:rsid w:val="00EA0304"/>
    <w:rsid w:val="00EA0391"/>
    <w:rsid w:val="00EA0BA1"/>
    <w:rsid w:val="00EA1650"/>
    <w:rsid w:val="00EA18F6"/>
    <w:rsid w:val="00EA1D2C"/>
    <w:rsid w:val="00EA23D5"/>
    <w:rsid w:val="00EA2892"/>
    <w:rsid w:val="00EA289D"/>
    <w:rsid w:val="00EA2BEA"/>
    <w:rsid w:val="00EA2C99"/>
    <w:rsid w:val="00EA2CB5"/>
    <w:rsid w:val="00EA2F40"/>
    <w:rsid w:val="00EA328F"/>
    <w:rsid w:val="00EA4039"/>
    <w:rsid w:val="00EA4086"/>
    <w:rsid w:val="00EA413A"/>
    <w:rsid w:val="00EA47BD"/>
    <w:rsid w:val="00EA489C"/>
    <w:rsid w:val="00EA48C7"/>
    <w:rsid w:val="00EA5205"/>
    <w:rsid w:val="00EA5435"/>
    <w:rsid w:val="00EA5470"/>
    <w:rsid w:val="00EA617B"/>
    <w:rsid w:val="00EA6747"/>
    <w:rsid w:val="00EA67B0"/>
    <w:rsid w:val="00EA7062"/>
    <w:rsid w:val="00EA74A4"/>
    <w:rsid w:val="00EA7589"/>
    <w:rsid w:val="00EA7A65"/>
    <w:rsid w:val="00EA7B77"/>
    <w:rsid w:val="00EA7E73"/>
    <w:rsid w:val="00EB00A7"/>
    <w:rsid w:val="00EB0299"/>
    <w:rsid w:val="00EB0486"/>
    <w:rsid w:val="00EB0616"/>
    <w:rsid w:val="00EB0630"/>
    <w:rsid w:val="00EB0D16"/>
    <w:rsid w:val="00EB1181"/>
    <w:rsid w:val="00EB14CC"/>
    <w:rsid w:val="00EB255D"/>
    <w:rsid w:val="00EB2EAF"/>
    <w:rsid w:val="00EB2F63"/>
    <w:rsid w:val="00EB3294"/>
    <w:rsid w:val="00EB35BD"/>
    <w:rsid w:val="00EB3635"/>
    <w:rsid w:val="00EB3F4A"/>
    <w:rsid w:val="00EB432B"/>
    <w:rsid w:val="00EB46C1"/>
    <w:rsid w:val="00EB4BB8"/>
    <w:rsid w:val="00EB58A3"/>
    <w:rsid w:val="00EB5A64"/>
    <w:rsid w:val="00EB5CFE"/>
    <w:rsid w:val="00EB5DE8"/>
    <w:rsid w:val="00EB65CF"/>
    <w:rsid w:val="00EB6847"/>
    <w:rsid w:val="00EB6909"/>
    <w:rsid w:val="00EB692E"/>
    <w:rsid w:val="00EB6F53"/>
    <w:rsid w:val="00EB730E"/>
    <w:rsid w:val="00EB749B"/>
    <w:rsid w:val="00EB7CA4"/>
    <w:rsid w:val="00EB7FBD"/>
    <w:rsid w:val="00EC03A4"/>
    <w:rsid w:val="00EC07A4"/>
    <w:rsid w:val="00EC0855"/>
    <w:rsid w:val="00EC1324"/>
    <w:rsid w:val="00EC1B87"/>
    <w:rsid w:val="00EC1C7C"/>
    <w:rsid w:val="00EC2252"/>
    <w:rsid w:val="00EC255D"/>
    <w:rsid w:val="00EC291B"/>
    <w:rsid w:val="00EC2DA5"/>
    <w:rsid w:val="00EC2FF2"/>
    <w:rsid w:val="00EC34B3"/>
    <w:rsid w:val="00EC35AD"/>
    <w:rsid w:val="00EC35BB"/>
    <w:rsid w:val="00EC3F31"/>
    <w:rsid w:val="00EC4414"/>
    <w:rsid w:val="00EC4B29"/>
    <w:rsid w:val="00EC4EB1"/>
    <w:rsid w:val="00EC4F7F"/>
    <w:rsid w:val="00EC565A"/>
    <w:rsid w:val="00EC5EF8"/>
    <w:rsid w:val="00EC640C"/>
    <w:rsid w:val="00EC6D09"/>
    <w:rsid w:val="00EC75FD"/>
    <w:rsid w:val="00EC7857"/>
    <w:rsid w:val="00EC7958"/>
    <w:rsid w:val="00EC7FD6"/>
    <w:rsid w:val="00ED01B9"/>
    <w:rsid w:val="00ED16D1"/>
    <w:rsid w:val="00ED16E5"/>
    <w:rsid w:val="00ED1B10"/>
    <w:rsid w:val="00ED234B"/>
    <w:rsid w:val="00ED2557"/>
    <w:rsid w:val="00ED25E6"/>
    <w:rsid w:val="00ED2A17"/>
    <w:rsid w:val="00ED2A1B"/>
    <w:rsid w:val="00ED2B49"/>
    <w:rsid w:val="00ED3873"/>
    <w:rsid w:val="00ED388E"/>
    <w:rsid w:val="00ED3CBB"/>
    <w:rsid w:val="00ED3D26"/>
    <w:rsid w:val="00ED3F98"/>
    <w:rsid w:val="00ED4AD5"/>
    <w:rsid w:val="00ED50EE"/>
    <w:rsid w:val="00ED51B0"/>
    <w:rsid w:val="00ED5B35"/>
    <w:rsid w:val="00ED5B48"/>
    <w:rsid w:val="00ED5D29"/>
    <w:rsid w:val="00ED618E"/>
    <w:rsid w:val="00ED63F3"/>
    <w:rsid w:val="00ED71E7"/>
    <w:rsid w:val="00ED7967"/>
    <w:rsid w:val="00ED7D17"/>
    <w:rsid w:val="00ED7F6A"/>
    <w:rsid w:val="00EE0136"/>
    <w:rsid w:val="00EE0599"/>
    <w:rsid w:val="00EE0BE9"/>
    <w:rsid w:val="00EE0D99"/>
    <w:rsid w:val="00EE0E44"/>
    <w:rsid w:val="00EE1116"/>
    <w:rsid w:val="00EE1CE1"/>
    <w:rsid w:val="00EE1F75"/>
    <w:rsid w:val="00EE1FD4"/>
    <w:rsid w:val="00EE21B5"/>
    <w:rsid w:val="00EE2690"/>
    <w:rsid w:val="00EE2FCB"/>
    <w:rsid w:val="00EE42F5"/>
    <w:rsid w:val="00EE43B7"/>
    <w:rsid w:val="00EE46DF"/>
    <w:rsid w:val="00EE4804"/>
    <w:rsid w:val="00EE5F3A"/>
    <w:rsid w:val="00EE5F88"/>
    <w:rsid w:val="00EE60D0"/>
    <w:rsid w:val="00EE6550"/>
    <w:rsid w:val="00EE677F"/>
    <w:rsid w:val="00EE7113"/>
    <w:rsid w:val="00EE7932"/>
    <w:rsid w:val="00EE7A66"/>
    <w:rsid w:val="00EE7CBF"/>
    <w:rsid w:val="00EE7D92"/>
    <w:rsid w:val="00EE7E1E"/>
    <w:rsid w:val="00EF00EB"/>
    <w:rsid w:val="00EF0312"/>
    <w:rsid w:val="00EF0465"/>
    <w:rsid w:val="00EF04F7"/>
    <w:rsid w:val="00EF0596"/>
    <w:rsid w:val="00EF1147"/>
    <w:rsid w:val="00EF14D0"/>
    <w:rsid w:val="00EF1A94"/>
    <w:rsid w:val="00EF1C16"/>
    <w:rsid w:val="00EF1CE3"/>
    <w:rsid w:val="00EF23DC"/>
    <w:rsid w:val="00EF2B48"/>
    <w:rsid w:val="00EF3199"/>
    <w:rsid w:val="00EF38D4"/>
    <w:rsid w:val="00EF3C8D"/>
    <w:rsid w:val="00EF3D1F"/>
    <w:rsid w:val="00EF48AB"/>
    <w:rsid w:val="00EF4EB0"/>
    <w:rsid w:val="00EF59BE"/>
    <w:rsid w:val="00EF61E1"/>
    <w:rsid w:val="00EF65A7"/>
    <w:rsid w:val="00EF65F3"/>
    <w:rsid w:val="00EF68B8"/>
    <w:rsid w:val="00EF6B28"/>
    <w:rsid w:val="00EF6BF8"/>
    <w:rsid w:val="00EF6D24"/>
    <w:rsid w:val="00EF6F8F"/>
    <w:rsid w:val="00EF723F"/>
    <w:rsid w:val="00EF7275"/>
    <w:rsid w:val="00EF7A58"/>
    <w:rsid w:val="00EF7BC6"/>
    <w:rsid w:val="00EF7CA6"/>
    <w:rsid w:val="00EF7FC7"/>
    <w:rsid w:val="00F002F6"/>
    <w:rsid w:val="00F00342"/>
    <w:rsid w:val="00F009FB"/>
    <w:rsid w:val="00F011A5"/>
    <w:rsid w:val="00F01391"/>
    <w:rsid w:val="00F01BD7"/>
    <w:rsid w:val="00F01BF6"/>
    <w:rsid w:val="00F0308C"/>
    <w:rsid w:val="00F0346D"/>
    <w:rsid w:val="00F03C30"/>
    <w:rsid w:val="00F04080"/>
    <w:rsid w:val="00F044D2"/>
    <w:rsid w:val="00F04F12"/>
    <w:rsid w:val="00F04FC3"/>
    <w:rsid w:val="00F0531E"/>
    <w:rsid w:val="00F0539A"/>
    <w:rsid w:val="00F05ACF"/>
    <w:rsid w:val="00F05D1E"/>
    <w:rsid w:val="00F06290"/>
    <w:rsid w:val="00F0660B"/>
    <w:rsid w:val="00F06BC2"/>
    <w:rsid w:val="00F06CA1"/>
    <w:rsid w:val="00F06F9A"/>
    <w:rsid w:val="00F07344"/>
    <w:rsid w:val="00F078E3"/>
    <w:rsid w:val="00F07F27"/>
    <w:rsid w:val="00F101A9"/>
    <w:rsid w:val="00F102E2"/>
    <w:rsid w:val="00F10AD1"/>
    <w:rsid w:val="00F10B7F"/>
    <w:rsid w:val="00F1105E"/>
    <w:rsid w:val="00F111FC"/>
    <w:rsid w:val="00F11BF3"/>
    <w:rsid w:val="00F11F6D"/>
    <w:rsid w:val="00F11FE8"/>
    <w:rsid w:val="00F12042"/>
    <w:rsid w:val="00F120C7"/>
    <w:rsid w:val="00F12436"/>
    <w:rsid w:val="00F12596"/>
    <w:rsid w:val="00F12AE1"/>
    <w:rsid w:val="00F12B06"/>
    <w:rsid w:val="00F12F57"/>
    <w:rsid w:val="00F13142"/>
    <w:rsid w:val="00F1317D"/>
    <w:rsid w:val="00F1320F"/>
    <w:rsid w:val="00F135A4"/>
    <w:rsid w:val="00F13788"/>
    <w:rsid w:val="00F1390A"/>
    <w:rsid w:val="00F13BBE"/>
    <w:rsid w:val="00F13FE3"/>
    <w:rsid w:val="00F14705"/>
    <w:rsid w:val="00F14866"/>
    <w:rsid w:val="00F14B67"/>
    <w:rsid w:val="00F1512E"/>
    <w:rsid w:val="00F15A05"/>
    <w:rsid w:val="00F15B94"/>
    <w:rsid w:val="00F167A5"/>
    <w:rsid w:val="00F16C9D"/>
    <w:rsid w:val="00F16FAE"/>
    <w:rsid w:val="00F1713C"/>
    <w:rsid w:val="00F17A4B"/>
    <w:rsid w:val="00F17DC9"/>
    <w:rsid w:val="00F20403"/>
    <w:rsid w:val="00F207BD"/>
    <w:rsid w:val="00F208A9"/>
    <w:rsid w:val="00F20F39"/>
    <w:rsid w:val="00F210CE"/>
    <w:rsid w:val="00F228B9"/>
    <w:rsid w:val="00F22B6B"/>
    <w:rsid w:val="00F230DD"/>
    <w:rsid w:val="00F23476"/>
    <w:rsid w:val="00F235D1"/>
    <w:rsid w:val="00F23794"/>
    <w:rsid w:val="00F23DA1"/>
    <w:rsid w:val="00F23DE4"/>
    <w:rsid w:val="00F23F17"/>
    <w:rsid w:val="00F23FAE"/>
    <w:rsid w:val="00F2420A"/>
    <w:rsid w:val="00F2438D"/>
    <w:rsid w:val="00F245CF"/>
    <w:rsid w:val="00F248D9"/>
    <w:rsid w:val="00F248EE"/>
    <w:rsid w:val="00F24CA2"/>
    <w:rsid w:val="00F25682"/>
    <w:rsid w:val="00F25857"/>
    <w:rsid w:val="00F2586F"/>
    <w:rsid w:val="00F2678B"/>
    <w:rsid w:val="00F26913"/>
    <w:rsid w:val="00F26D86"/>
    <w:rsid w:val="00F26EAC"/>
    <w:rsid w:val="00F2700C"/>
    <w:rsid w:val="00F27338"/>
    <w:rsid w:val="00F27695"/>
    <w:rsid w:val="00F278BA"/>
    <w:rsid w:val="00F27D20"/>
    <w:rsid w:val="00F27E71"/>
    <w:rsid w:val="00F3020D"/>
    <w:rsid w:val="00F3104D"/>
    <w:rsid w:val="00F31331"/>
    <w:rsid w:val="00F3177F"/>
    <w:rsid w:val="00F3179D"/>
    <w:rsid w:val="00F31BA7"/>
    <w:rsid w:val="00F31CA1"/>
    <w:rsid w:val="00F32130"/>
    <w:rsid w:val="00F331B4"/>
    <w:rsid w:val="00F336FB"/>
    <w:rsid w:val="00F33BE2"/>
    <w:rsid w:val="00F34298"/>
    <w:rsid w:val="00F34461"/>
    <w:rsid w:val="00F3496D"/>
    <w:rsid w:val="00F34AF2"/>
    <w:rsid w:val="00F34BCF"/>
    <w:rsid w:val="00F35D99"/>
    <w:rsid w:val="00F35DDA"/>
    <w:rsid w:val="00F36CC1"/>
    <w:rsid w:val="00F36E7D"/>
    <w:rsid w:val="00F370F0"/>
    <w:rsid w:val="00F37344"/>
    <w:rsid w:val="00F37D5B"/>
    <w:rsid w:val="00F37FFB"/>
    <w:rsid w:val="00F40186"/>
    <w:rsid w:val="00F406F4"/>
    <w:rsid w:val="00F4072B"/>
    <w:rsid w:val="00F4102F"/>
    <w:rsid w:val="00F413D9"/>
    <w:rsid w:val="00F41B5A"/>
    <w:rsid w:val="00F41B65"/>
    <w:rsid w:val="00F42016"/>
    <w:rsid w:val="00F424BB"/>
    <w:rsid w:val="00F42701"/>
    <w:rsid w:val="00F427E0"/>
    <w:rsid w:val="00F4308F"/>
    <w:rsid w:val="00F43415"/>
    <w:rsid w:val="00F439C1"/>
    <w:rsid w:val="00F43D32"/>
    <w:rsid w:val="00F43F55"/>
    <w:rsid w:val="00F442F9"/>
    <w:rsid w:val="00F443CF"/>
    <w:rsid w:val="00F44455"/>
    <w:rsid w:val="00F44A15"/>
    <w:rsid w:val="00F44C2D"/>
    <w:rsid w:val="00F44DA9"/>
    <w:rsid w:val="00F44FF6"/>
    <w:rsid w:val="00F45256"/>
    <w:rsid w:val="00F455CB"/>
    <w:rsid w:val="00F455E5"/>
    <w:rsid w:val="00F46332"/>
    <w:rsid w:val="00F463CE"/>
    <w:rsid w:val="00F46536"/>
    <w:rsid w:val="00F467CE"/>
    <w:rsid w:val="00F46896"/>
    <w:rsid w:val="00F46983"/>
    <w:rsid w:val="00F46ACA"/>
    <w:rsid w:val="00F46D7E"/>
    <w:rsid w:val="00F4734A"/>
    <w:rsid w:val="00F47447"/>
    <w:rsid w:val="00F476C6"/>
    <w:rsid w:val="00F50657"/>
    <w:rsid w:val="00F50663"/>
    <w:rsid w:val="00F50C06"/>
    <w:rsid w:val="00F50D17"/>
    <w:rsid w:val="00F50F41"/>
    <w:rsid w:val="00F511F5"/>
    <w:rsid w:val="00F514A2"/>
    <w:rsid w:val="00F5187C"/>
    <w:rsid w:val="00F51B6A"/>
    <w:rsid w:val="00F51D6F"/>
    <w:rsid w:val="00F51FCB"/>
    <w:rsid w:val="00F522D2"/>
    <w:rsid w:val="00F52437"/>
    <w:rsid w:val="00F52A8C"/>
    <w:rsid w:val="00F52B31"/>
    <w:rsid w:val="00F52D8D"/>
    <w:rsid w:val="00F530FC"/>
    <w:rsid w:val="00F53428"/>
    <w:rsid w:val="00F53470"/>
    <w:rsid w:val="00F53523"/>
    <w:rsid w:val="00F538A1"/>
    <w:rsid w:val="00F53C7F"/>
    <w:rsid w:val="00F548B1"/>
    <w:rsid w:val="00F54915"/>
    <w:rsid w:val="00F54A1D"/>
    <w:rsid w:val="00F54C77"/>
    <w:rsid w:val="00F54EC5"/>
    <w:rsid w:val="00F550F6"/>
    <w:rsid w:val="00F55243"/>
    <w:rsid w:val="00F557A2"/>
    <w:rsid w:val="00F56769"/>
    <w:rsid w:val="00F56C30"/>
    <w:rsid w:val="00F57B30"/>
    <w:rsid w:val="00F57ECD"/>
    <w:rsid w:val="00F60324"/>
    <w:rsid w:val="00F60A41"/>
    <w:rsid w:val="00F60EAC"/>
    <w:rsid w:val="00F61343"/>
    <w:rsid w:val="00F615CF"/>
    <w:rsid w:val="00F61DF4"/>
    <w:rsid w:val="00F620BD"/>
    <w:rsid w:val="00F6213D"/>
    <w:rsid w:val="00F62CC7"/>
    <w:rsid w:val="00F62D72"/>
    <w:rsid w:val="00F62E53"/>
    <w:rsid w:val="00F6309F"/>
    <w:rsid w:val="00F63975"/>
    <w:rsid w:val="00F64272"/>
    <w:rsid w:val="00F642C9"/>
    <w:rsid w:val="00F64BEF"/>
    <w:rsid w:val="00F65421"/>
    <w:rsid w:val="00F6571A"/>
    <w:rsid w:val="00F657BD"/>
    <w:rsid w:val="00F6591D"/>
    <w:rsid w:val="00F659F5"/>
    <w:rsid w:val="00F65E81"/>
    <w:rsid w:val="00F660A0"/>
    <w:rsid w:val="00F6617D"/>
    <w:rsid w:val="00F6678E"/>
    <w:rsid w:val="00F667F8"/>
    <w:rsid w:val="00F67202"/>
    <w:rsid w:val="00F6734C"/>
    <w:rsid w:val="00F67517"/>
    <w:rsid w:val="00F676BB"/>
    <w:rsid w:val="00F678DC"/>
    <w:rsid w:val="00F7051A"/>
    <w:rsid w:val="00F70C03"/>
    <w:rsid w:val="00F7130B"/>
    <w:rsid w:val="00F71991"/>
    <w:rsid w:val="00F71A03"/>
    <w:rsid w:val="00F71B9D"/>
    <w:rsid w:val="00F71E40"/>
    <w:rsid w:val="00F71EFA"/>
    <w:rsid w:val="00F72DD5"/>
    <w:rsid w:val="00F7353D"/>
    <w:rsid w:val="00F736EF"/>
    <w:rsid w:val="00F73A34"/>
    <w:rsid w:val="00F73A62"/>
    <w:rsid w:val="00F73AF9"/>
    <w:rsid w:val="00F73BFA"/>
    <w:rsid w:val="00F73C89"/>
    <w:rsid w:val="00F74591"/>
    <w:rsid w:val="00F7577B"/>
    <w:rsid w:val="00F75846"/>
    <w:rsid w:val="00F75AD8"/>
    <w:rsid w:val="00F75B5B"/>
    <w:rsid w:val="00F76142"/>
    <w:rsid w:val="00F761FD"/>
    <w:rsid w:val="00F76214"/>
    <w:rsid w:val="00F76659"/>
    <w:rsid w:val="00F76933"/>
    <w:rsid w:val="00F77310"/>
    <w:rsid w:val="00F7744D"/>
    <w:rsid w:val="00F7749A"/>
    <w:rsid w:val="00F779AE"/>
    <w:rsid w:val="00F77A59"/>
    <w:rsid w:val="00F77E2A"/>
    <w:rsid w:val="00F8001E"/>
    <w:rsid w:val="00F800D6"/>
    <w:rsid w:val="00F809A3"/>
    <w:rsid w:val="00F80D10"/>
    <w:rsid w:val="00F8108D"/>
    <w:rsid w:val="00F818DE"/>
    <w:rsid w:val="00F81970"/>
    <w:rsid w:val="00F81994"/>
    <w:rsid w:val="00F830B9"/>
    <w:rsid w:val="00F833AA"/>
    <w:rsid w:val="00F835BA"/>
    <w:rsid w:val="00F83775"/>
    <w:rsid w:val="00F83926"/>
    <w:rsid w:val="00F83935"/>
    <w:rsid w:val="00F8399D"/>
    <w:rsid w:val="00F83CCE"/>
    <w:rsid w:val="00F83CD3"/>
    <w:rsid w:val="00F84942"/>
    <w:rsid w:val="00F84C9A"/>
    <w:rsid w:val="00F851A7"/>
    <w:rsid w:val="00F85361"/>
    <w:rsid w:val="00F8564A"/>
    <w:rsid w:val="00F856D3"/>
    <w:rsid w:val="00F85753"/>
    <w:rsid w:val="00F85B62"/>
    <w:rsid w:val="00F85D4E"/>
    <w:rsid w:val="00F8632A"/>
    <w:rsid w:val="00F86666"/>
    <w:rsid w:val="00F86AF1"/>
    <w:rsid w:val="00F86B93"/>
    <w:rsid w:val="00F87148"/>
    <w:rsid w:val="00F87278"/>
    <w:rsid w:val="00F8796F"/>
    <w:rsid w:val="00F87A7A"/>
    <w:rsid w:val="00F87BA3"/>
    <w:rsid w:val="00F87D1F"/>
    <w:rsid w:val="00F90354"/>
    <w:rsid w:val="00F905B7"/>
    <w:rsid w:val="00F9070A"/>
    <w:rsid w:val="00F91C4F"/>
    <w:rsid w:val="00F9213E"/>
    <w:rsid w:val="00F92768"/>
    <w:rsid w:val="00F930D2"/>
    <w:rsid w:val="00F932EF"/>
    <w:rsid w:val="00F93A4E"/>
    <w:rsid w:val="00F93ABD"/>
    <w:rsid w:val="00F93B0D"/>
    <w:rsid w:val="00F93C38"/>
    <w:rsid w:val="00F942FE"/>
    <w:rsid w:val="00F94349"/>
    <w:rsid w:val="00F944FA"/>
    <w:rsid w:val="00F946EE"/>
    <w:rsid w:val="00F948D2"/>
    <w:rsid w:val="00F94B9B"/>
    <w:rsid w:val="00F95C33"/>
    <w:rsid w:val="00F95E58"/>
    <w:rsid w:val="00F962B9"/>
    <w:rsid w:val="00F962C7"/>
    <w:rsid w:val="00F964CB"/>
    <w:rsid w:val="00F9654C"/>
    <w:rsid w:val="00F96F9A"/>
    <w:rsid w:val="00F97604"/>
    <w:rsid w:val="00F979CA"/>
    <w:rsid w:val="00F97A28"/>
    <w:rsid w:val="00F97B5B"/>
    <w:rsid w:val="00F97BC7"/>
    <w:rsid w:val="00FA01FE"/>
    <w:rsid w:val="00FA03A7"/>
    <w:rsid w:val="00FA051B"/>
    <w:rsid w:val="00FA0FCB"/>
    <w:rsid w:val="00FA11E9"/>
    <w:rsid w:val="00FA134F"/>
    <w:rsid w:val="00FA151A"/>
    <w:rsid w:val="00FA1C34"/>
    <w:rsid w:val="00FA1FAB"/>
    <w:rsid w:val="00FA2083"/>
    <w:rsid w:val="00FA2BB0"/>
    <w:rsid w:val="00FA304D"/>
    <w:rsid w:val="00FA3B8B"/>
    <w:rsid w:val="00FA4736"/>
    <w:rsid w:val="00FA4895"/>
    <w:rsid w:val="00FA4CAC"/>
    <w:rsid w:val="00FA4EDC"/>
    <w:rsid w:val="00FA51A9"/>
    <w:rsid w:val="00FA5751"/>
    <w:rsid w:val="00FA5C14"/>
    <w:rsid w:val="00FA5E2C"/>
    <w:rsid w:val="00FA68E6"/>
    <w:rsid w:val="00FA6C9D"/>
    <w:rsid w:val="00FA6F62"/>
    <w:rsid w:val="00FA72D4"/>
    <w:rsid w:val="00FA75BA"/>
    <w:rsid w:val="00FA7F02"/>
    <w:rsid w:val="00FB0276"/>
    <w:rsid w:val="00FB0F08"/>
    <w:rsid w:val="00FB10FD"/>
    <w:rsid w:val="00FB15A8"/>
    <w:rsid w:val="00FB160A"/>
    <w:rsid w:val="00FB1E0B"/>
    <w:rsid w:val="00FB2192"/>
    <w:rsid w:val="00FB2B21"/>
    <w:rsid w:val="00FB3277"/>
    <w:rsid w:val="00FB373E"/>
    <w:rsid w:val="00FB3750"/>
    <w:rsid w:val="00FB388B"/>
    <w:rsid w:val="00FB399D"/>
    <w:rsid w:val="00FB4002"/>
    <w:rsid w:val="00FB4363"/>
    <w:rsid w:val="00FB444E"/>
    <w:rsid w:val="00FB4EDA"/>
    <w:rsid w:val="00FB53D8"/>
    <w:rsid w:val="00FB54FD"/>
    <w:rsid w:val="00FB5696"/>
    <w:rsid w:val="00FB5715"/>
    <w:rsid w:val="00FB5C05"/>
    <w:rsid w:val="00FB5C39"/>
    <w:rsid w:val="00FB6510"/>
    <w:rsid w:val="00FB6726"/>
    <w:rsid w:val="00FB67DE"/>
    <w:rsid w:val="00FB684E"/>
    <w:rsid w:val="00FB70E8"/>
    <w:rsid w:val="00FB727F"/>
    <w:rsid w:val="00FB72F4"/>
    <w:rsid w:val="00FB787D"/>
    <w:rsid w:val="00FB79B2"/>
    <w:rsid w:val="00FC02DE"/>
    <w:rsid w:val="00FC0604"/>
    <w:rsid w:val="00FC0630"/>
    <w:rsid w:val="00FC0FB7"/>
    <w:rsid w:val="00FC1003"/>
    <w:rsid w:val="00FC112D"/>
    <w:rsid w:val="00FC119A"/>
    <w:rsid w:val="00FC1B77"/>
    <w:rsid w:val="00FC1F4C"/>
    <w:rsid w:val="00FC28F5"/>
    <w:rsid w:val="00FC2AB9"/>
    <w:rsid w:val="00FC3313"/>
    <w:rsid w:val="00FC34F9"/>
    <w:rsid w:val="00FC3618"/>
    <w:rsid w:val="00FC38EB"/>
    <w:rsid w:val="00FC3C0A"/>
    <w:rsid w:val="00FC3CE0"/>
    <w:rsid w:val="00FC3D64"/>
    <w:rsid w:val="00FC443B"/>
    <w:rsid w:val="00FC4453"/>
    <w:rsid w:val="00FC45A8"/>
    <w:rsid w:val="00FC4639"/>
    <w:rsid w:val="00FC4654"/>
    <w:rsid w:val="00FC48AF"/>
    <w:rsid w:val="00FC4A82"/>
    <w:rsid w:val="00FC4CC6"/>
    <w:rsid w:val="00FC4DE4"/>
    <w:rsid w:val="00FC4FBA"/>
    <w:rsid w:val="00FC5058"/>
    <w:rsid w:val="00FC521E"/>
    <w:rsid w:val="00FC524F"/>
    <w:rsid w:val="00FC52FB"/>
    <w:rsid w:val="00FC6054"/>
    <w:rsid w:val="00FC62AF"/>
    <w:rsid w:val="00FC6857"/>
    <w:rsid w:val="00FC6A38"/>
    <w:rsid w:val="00FC6C38"/>
    <w:rsid w:val="00FC7328"/>
    <w:rsid w:val="00FC7750"/>
    <w:rsid w:val="00FC7D65"/>
    <w:rsid w:val="00FD0189"/>
    <w:rsid w:val="00FD0299"/>
    <w:rsid w:val="00FD030A"/>
    <w:rsid w:val="00FD0366"/>
    <w:rsid w:val="00FD0386"/>
    <w:rsid w:val="00FD04C4"/>
    <w:rsid w:val="00FD04F1"/>
    <w:rsid w:val="00FD0A1F"/>
    <w:rsid w:val="00FD0AD4"/>
    <w:rsid w:val="00FD0B88"/>
    <w:rsid w:val="00FD0CA7"/>
    <w:rsid w:val="00FD1221"/>
    <w:rsid w:val="00FD1C12"/>
    <w:rsid w:val="00FD2318"/>
    <w:rsid w:val="00FD24B4"/>
    <w:rsid w:val="00FD30E6"/>
    <w:rsid w:val="00FD3162"/>
    <w:rsid w:val="00FD31C5"/>
    <w:rsid w:val="00FD31F5"/>
    <w:rsid w:val="00FD34FA"/>
    <w:rsid w:val="00FD3969"/>
    <w:rsid w:val="00FD3BFF"/>
    <w:rsid w:val="00FD3FE5"/>
    <w:rsid w:val="00FD442C"/>
    <w:rsid w:val="00FD49B3"/>
    <w:rsid w:val="00FD4A15"/>
    <w:rsid w:val="00FD4C24"/>
    <w:rsid w:val="00FD4FA1"/>
    <w:rsid w:val="00FD4FFC"/>
    <w:rsid w:val="00FD526A"/>
    <w:rsid w:val="00FD65BE"/>
    <w:rsid w:val="00FD67FF"/>
    <w:rsid w:val="00FD6BC2"/>
    <w:rsid w:val="00FD6CD8"/>
    <w:rsid w:val="00FD7215"/>
    <w:rsid w:val="00FD7558"/>
    <w:rsid w:val="00FD75ED"/>
    <w:rsid w:val="00FD768A"/>
    <w:rsid w:val="00FD793A"/>
    <w:rsid w:val="00FE0025"/>
    <w:rsid w:val="00FE0164"/>
    <w:rsid w:val="00FE03EC"/>
    <w:rsid w:val="00FE0B60"/>
    <w:rsid w:val="00FE15BF"/>
    <w:rsid w:val="00FE1A3E"/>
    <w:rsid w:val="00FE1CF6"/>
    <w:rsid w:val="00FE2009"/>
    <w:rsid w:val="00FE20B0"/>
    <w:rsid w:val="00FE2703"/>
    <w:rsid w:val="00FE278A"/>
    <w:rsid w:val="00FE278E"/>
    <w:rsid w:val="00FE3502"/>
    <w:rsid w:val="00FE3812"/>
    <w:rsid w:val="00FE3A8F"/>
    <w:rsid w:val="00FE4150"/>
    <w:rsid w:val="00FE4401"/>
    <w:rsid w:val="00FE483A"/>
    <w:rsid w:val="00FE48DF"/>
    <w:rsid w:val="00FE490E"/>
    <w:rsid w:val="00FE4B76"/>
    <w:rsid w:val="00FE508D"/>
    <w:rsid w:val="00FE50C6"/>
    <w:rsid w:val="00FE50CA"/>
    <w:rsid w:val="00FE510D"/>
    <w:rsid w:val="00FE5320"/>
    <w:rsid w:val="00FE5372"/>
    <w:rsid w:val="00FE5D1B"/>
    <w:rsid w:val="00FE60FB"/>
    <w:rsid w:val="00FE67BE"/>
    <w:rsid w:val="00FE67F2"/>
    <w:rsid w:val="00FE68A4"/>
    <w:rsid w:val="00FE6AA0"/>
    <w:rsid w:val="00FE6CDB"/>
    <w:rsid w:val="00FE6E4F"/>
    <w:rsid w:val="00FE70D5"/>
    <w:rsid w:val="00FE7437"/>
    <w:rsid w:val="00FE780F"/>
    <w:rsid w:val="00FE7C69"/>
    <w:rsid w:val="00FE7F7E"/>
    <w:rsid w:val="00FF04F0"/>
    <w:rsid w:val="00FF0570"/>
    <w:rsid w:val="00FF0641"/>
    <w:rsid w:val="00FF098A"/>
    <w:rsid w:val="00FF1124"/>
    <w:rsid w:val="00FF2CF6"/>
    <w:rsid w:val="00FF37E6"/>
    <w:rsid w:val="00FF3F3E"/>
    <w:rsid w:val="00FF42A5"/>
    <w:rsid w:val="00FF4ED0"/>
    <w:rsid w:val="00FF5522"/>
    <w:rsid w:val="00FF56E9"/>
    <w:rsid w:val="00FF6217"/>
    <w:rsid w:val="00FF6906"/>
    <w:rsid w:val="00FF767F"/>
    <w:rsid w:val="00FF7B5D"/>
    <w:rsid w:val="00FF7DB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28A084C-FF63-4D4F-8848-F176524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0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5903"/>
    <w:pPr>
      <w:keepNext/>
      <w:numPr>
        <w:numId w:val="1"/>
      </w:numPr>
      <w:ind w:left="360" w:firstLine="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85903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8859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859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88590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55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semiHidden/>
    <w:rsid w:val="00EE55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E55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uiPriority w:val="9"/>
    <w:semiHidden/>
    <w:rsid w:val="00EE553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"/>
    <w:semiHidden/>
    <w:rsid w:val="00EE553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4z0">
    <w:name w:val="WW8Num4z0"/>
    <w:rsid w:val="00885903"/>
    <w:rPr>
      <w:rFonts w:ascii="Symbol" w:hAnsi="Symbol"/>
    </w:rPr>
  </w:style>
  <w:style w:type="character" w:customStyle="1" w:styleId="WW8Num5z0">
    <w:name w:val="WW8Num5z0"/>
    <w:rsid w:val="00885903"/>
    <w:rPr>
      <w:rFonts w:ascii="Symbol" w:hAnsi="Symbol"/>
    </w:rPr>
  </w:style>
  <w:style w:type="character" w:customStyle="1" w:styleId="WW8Num6z0">
    <w:name w:val="WW8Num6z0"/>
    <w:rsid w:val="00885903"/>
    <w:rPr>
      <w:rFonts w:ascii="Symbol" w:hAnsi="Symbol"/>
    </w:rPr>
  </w:style>
  <w:style w:type="character" w:customStyle="1" w:styleId="WW8Num7z2">
    <w:name w:val="WW8Num7z2"/>
    <w:rsid w:val="00885903"/>
    <w:rPr>
      <w:sz w:val="28"/>
    </w:rPr>
  </w:style>
  <w:style w:type="character" w:customStyle="1" w:styleId="WW8Num8z2">
    <w:name w:val="WW8Num8z2"/>
    <w:rsid w:val="00885903"/>
    <w:rPr>
      <w:rFonts w:ascii="Wingdings" w:hAnsi="Wingdings"/>
    </w:rPr>
  </w:style>
  <w:style w:type="character" w:customStyle="1" w:styleId="WW8Num7z0">
    <w:name w:val="WW8Num7z0"/>
    <w:rsid w:val="00885903"/>
    <w:rPr>
      <w:rFonts w:ascii="Symbol" w:hAnsi="Symbol"/>
    </w:rPr>
  </w:style>
  <w:style w:type="character" w:customStyle="1" w:styleId="WW8Num9z0">
    <w:name w:val="WW8Num9z0"/>
    <w:rsid w:val="00885903"/>
    <w:rPr>
      <w:rFonts w:ascii="Symbol" w:hAnsi="Symbol"/>
    </w:rPr>
  </w:style>
  <w:style w:type="character" w:customStyle="1" w:styleId="WW8Num10z0">
    <w:name w:val="WW8Num10z0"/>
    <w:rsid w:val="00885903"/>
    <w:rPr>
      <w:rFonts w:ascii="Symbol" w:hAnsi="Symbol"/>
    </w:rPr>
  </w:style>
  <w:style w:type="character" w:customStyle="1" w:styleId="WW8Num11z2">
    <w:name w:val="WW8Num11z2"/>
    <w:rsid w:val="00885903"/>
    <w:rPr>
      <w:sz w:val="28"/>
    </w:rPr>
  </w:style>
  <w:style w:type="character" w:customStyle="1" w:styleId="WW8Num12z2">
    <w:name w:val="WW8Num12z2"/>
    <w:rsid w:val="00885903"/>
    <w:rPr>
      <w:sz w:val="28"/>
    </w:rPr>
  </w:style>
  <w:style w:type="character" w:customStyle="1" w:styleId="WW8Num8z0">
    <w:name w:val="WW8Num8z0"/>
    <w:rsid w:val="00885903"/>
    <w:rPr>
      <w:rFonts w:ascii="Symbol" w:hAnsi="Symbol"/>
    </w:rPr>
  </w:style>
  <w:style w:type="character" w:customStyle="1" w:styleId="WW8Num11z0">
    <w:name w:val="WW8Num11z0"/>
    <w:rsid w:val="00885903"/>
    <w:rPr>
      <w:rFonts w:ascii="Symbol" w:hAnsi="Symbol"/>
    </w:rPr>
  </w:style>
  <w:style w:type="character" w:customStyle="1" w:styleId="WW8Num12z0">
    <w:name w:val="WW8Num12z0"/>
    <w:rsid w:val="00885903"/>
    <w:rPr>
      <w:rFonts w:ascii="Symbol" w:hAnsi="Symbol"/>
    </w:rPr>
  </w:style>
  <w:style w:type="character" w:customStyle="1" w:styleId="WW8Num13z0">
    <w:name w:val="WW8Num13z0"/>
    <w:rsid w:val="00885903"/>
    <w:rPr>
      <w:sz w:val="28"/>
    </w:rPr>
  </w:style>
  <w:style w:type="character" w:customStyle="1" w:styleId="WW8Num14z2">
    <w:name w:val="WW8Num14z2"/>
    <w:rsid w:val="00885903"/>
    <w:rPr>
      <w:rFonts w:ascii="Wingdings" w:hAnsi="Wingdings"/>
    </w:rPr>
  </w:style>
  <w:style w:type="character" w:customStyle="1" w:styleId="WW8Num15z0">
    <w:name w:val="WW8Num15z0"/>
    <w:rsid w:val="00885903"/>
    <w:rPr>
      <w:rFonts w:ascii="Symbol" w:hAnsi="Symbol"/>
    </w:rPr>
  </w:style>
  <w:style w:type="character" w:customStyle="1" w:styleId="WW8Num16z0">
    <w:name w:val="WW8Num16z0"/>
    <w:rsid w:val="00885903"/>
    <w:rPr>
      <w:b/>
    </w:rPr>
  </w:style>
  <w:style w:type="character" w:customStyle="1" w:styleId="WW8Num17z2">
    <w:name w:val="WW8Num17z2"/>
    <w:rsid w:val="00885903"/>
    <w:rPr>
      <w:rFonts w:ascii="Wingdings" w:hAnsi="Wingdings"/>
    </w:rPr>
  </w:style>
  <w:style w:type="character" w:customStyle="1" w:styleId="WW8Num18z2">
    <w:name w:val="WW8Num18z2"/>
    <w:rsid w:val="00885903"/>
    <w:rPr>
      <w:sz w:val="28"/>
    </w:rPr>
  </w:style>
  <w:style w:type="character" w:customStyle="1" w:styleId="WW8Num19z2">
    <w:name w:val="WW8Num19z2"/>
    <w:rsid w:val="00885903"/>
    <w:rPr>
      <w:sz w:val="28"/>
    </w:rPr>
  </w:style>
  <w:style w:type="character" w:customStyle="1" w:styleId="WW8Num6z1">
    <w:name w:val="WW8Num6z1"/>
    <w:rsid w:val="00885903"/>
    <w:rPr>
      <w:rFonts w:ascii="Courier New" w:hAnsi="Courier New"/>
    </w:rPr>
  </w:style>
  <w:style w:type="character" w:customStyle="1" w:styleId="WW8Num6z2">
    <w:name w:val="WW8Num6z2"/>
    <w:rsid w:val="00885903"/>
    <w:rPr>
      <w:rFonts w:ascii="Wingdings" w:hAnsi="Wingdings"/>
    </w:rPr>
  </w:style>
  <w:style w:type="character" w:customStyle="1" w:styleId="WW8Num8z1">
    <w:name w:val="WW8Num8z1"/>
    <w:rsid w:val="00885903"/>
    <w:rPr>
      <w:rFonts w:ascii="Courier New" w:hAnsi="Courier New"/>
    </w:rPr>
  </w:style>
  <w:style w:type="character" w:customStyle="1" w:styleId="WW8Num14z0">
    <w:name w:val="WW8Num14z0"/>
    <w:rsid w:val="00885903"/>
    <w:rPr>
      <w:rFonts w:ascii="Symbol" w:hAnsi="Symbol"/>
    </w:rPr>
  </w:style>
  <w:style w:type="character" w:customStyle="1" w:styleId="WW8Num14z4">
    <w:name w:val="WW8Num14z4"/>
    <w:rsid w:val="00885903"/>
    <w:rPr>
      <w:rFonts w:ascii="Courier New" w:hAnsi="Courier New"/>
    </w:rPr>
  </w:style>
  <w:style w:type="character" w:customStyle="1" w:styleId="WW8Num15z1">
    <w:name w:val="WW8Num15z1"/>
    <w:rsid w:val="00885903"/>
    <w:rPr>
      <w:rFonts w:ascii="Courier New" w:hAnsi="Courier New"/>
    </w:rPr>
  </w:style>
  <w:style w:type="character" w:customStyle="1" w:styleId="WW8Num15z2">
    <w:name w:val="WW8Num15z2"/>
    <w:rsid w:val="00885903"/>
    <w:rPr>
      <w:rFonts w:ascii="Wingdings" w:hAnsi="Wingdings"/>
    </w:rPr>
  </w:style>
  <w:style w:type="character" w:customStyle="1" w:styleId="WW8Num17z0">
    <w:name w:val="WW8Num17z0"/>
    <w:rsid w:val="00885903"/>
    <w:rPr>
      <w:rFonts w:ascii="Symbol" w:hAnsi="Symbol"/>
    </w:rPr>
  </w:style>
  <w:style w:type="character" w:customStyle="1" w:styleId="WW8Num17z1">
    <w:name w:val="WW8Num17z1"/>
    <w:rsid w:val="00885903"/>
    <w:rPr>
      <w:rFonts w:ascii="Courier New" w:hAnsi="Courier New"/>
    </w:rPr>
  </w:style>
  <w:style w:type="character" w:customStyle="1" w:styleId="WW8Num19z0">
    <w:name w:val="WW8Num19z0"/>
    <w:rsid w:val="00885903"/>
    <w:rPr>
      <w:b/>
    </w:rPr>
  </w:style>
  <w:style w:type="character" w:customStyle="1" w:styleId="WW8Num21z0">
    <w:name w:val="WW8Num21z0"/>
    <w:rsid w:val="00885903"/>
    <w:rPr>
      <w:rFonts w:ascii="Symbol" w:hAnsi="Symbol"/>
    </w:rPr>
  </w:style>
  <w:style w:type="character" w:customStyle="1" w:styleId="WW8Num21z1">
    <w:name w:val="WW8Num21z1"/>
    <w:rsid w:val="00885903"/>
    <w:rPr>
      <w:rFonts w:ascii="Courier New" w:hAnsi="Courier New"/>
    </w:rPr>
  </w:style>
  <w:style w:type="character" w:customStyle="1" w:styleId="WW8Num21z2">
    <w:name w:val="WW8Num21z2"/>
    <w:rsid w:val="00885903"/>
    <w:rPr>
      <w:rFonts w:ascii="Wingdings" w:hAnsi="Wingdings"/>
    </w:rPr>
  </w:style>
  <w:style w:type="character" w:customStyle="1" w:styleId="WW8Num22z0">
    <w:name w:val="WW8Num22z0"/>
    <w:rsid w:val="00885903"/>
    <w:rPr>
      <w:rFonts w:ascii="Symbol" w:hAnsi="Symbol"/>
    </w:rPr>
  </w:style>
  <w:style w:type="character" w:customStyle="1" w:styleId="WW8Num22z1">
    <w:name w:val="WW8Num22z1"/>
    <w:rsid w:val="00885903"/>
    <w:rPr>
      <w:rFonts w:ascii="Courier New" w:hAnsi="Courier New"/>
    </w:rPr>
  </w:style>
  <w:style w:type="character" w:customStyle="1" w:styleId="WW8Num22z2">
    <w:name w:val="WW8Num22z2"/>
    <w:rsid w:val="00885903"/>
    <w:rPr>
      <w:rFonts w:ascii="Wingdings" w:hAnsi="Wingdings"/>
    </w:rPr>
  </w:style>
  <w:style w:type="character" w:customStyle="1" w:styleId="WW8Num25z0">
    <w:name w:val="WW8Num25z0"/>
    <w:rsid w:val="00885903"/>
    <w:rPr>
      <w:rFonts w:ascii="Symbol" w:hAnsi="Symbol"/>
    </w:rPr>
  </w:style>
  <w:style w:type="character" w:customStyle="1" w:styleId="WW8Num25z1">
    <w:name w:val="WW8Num25z1"/>
    <w:rsid w:val="00885903"/>
    <w:rPr>
      <w:rFonts w:ascii="Courier New" w:hAnsi="Courier New"/>
    </w:rPr>
  </w:style>
  <w:style w:type="character" w:customStyle="1" w:styleId="WW8Num25z2">
    <w:name w:val="WW8Num25z2"/>
    <w:rsid w:val="00885903"/>
    <w:rPr>
      <w:rFonts w:ascii="Wingdings" w:hAnsi="Wingdings"/>
    </w:rPr>
  </w:style>
  <w:style w:type="character" w:customStyle="1" w:styleId="WW8Num30z0">
    <w:name w:val="WW8Num30z0"/>
    <w:rsid w:val="00885903"/>
    <w:rPr>
      <w:rFonts w:ascii="Symbol" w:hAnsi="Symbol"/>
    </w:rPr>
  </w:style>
  <w:style w:type="character" w:customStyle="1" w:styleId="WW8Num30z1">
    <w:name w:val="WW8Num30z1"/>
    <w:rsid w:val="00885903"/>
    <w:rPr>
      <w:rFonts w:ascii="Courier New" w:hAnsi="Courier New"/>
    </w:rPr>
  </w:style>
  <w:style w:type="character" w:customStyle="1" w:styleId="WW8Num30z2">
    <w:name w:val="WW8Num30z2"/>
    <w:rsid w:val="00885903"/>
    <w:rPr>
      <w:rFonts w:ascii="Wingdings" w:hAnsi="Wingdings"/>
    </w:rPr>
  </w:style>
  <w:style w:type="character" w:customStyle="1" w:styleId="WW8Num38z0">
    <w:name w:val="WW8Num38z0"/>
    <w:rsid w:val="00885903"/>
    <w:rPr>
      <w:color w:val="FF0000"/>
    </w:rPr>
  </w:style>
  <w:style w:type="character" w:customStyle="1" w:styleId="WW8Num40z0">
    <w:name w:val="WW8Num40z0"/>
    <w:rsid w:val="00885903"/>
    <w:rPr>
      <w:rFonts w:ascii="Symbol" w:hAnsi="Symbol"/>
    </w:rPr>
  </w:style>
  <w:style w:type="character" w:customStyle="1" w:styleId="WW8Num40z1">
    <w:name w:val="WW8Num40z1"/>
    <w:rsid w:val="00885903"/>
    <w:rPr>
      <w:rFonts w:ascii="Courier New" w:hAnsi="Courier New"/>
    </w:rPr>
  </w:style>
  <w:style w:type="character" w:customStyle="1" w:styleId="WW8Num40z2">
    <w:name w:val="WW8Num40z2"/>
    <w:rsid w:val="00885903"/>
    <w:rPr>
      <w:rFonts w:ascii="Wingdings" w:hAnsi="Wingdings"/>
    </w:rPr>
  </w:style>
  <w:style w:type="character" w:customStyle="1" w:styleId="WW8Num41z0">
    <w:name w:val="WW8Num41z0"/>
    <w:rsid w:val="00885903"/>
    <w:rPr>
      <w:rFonts w:ascii="Symbol" w:hAnsi="Symbol"/>
    </w:rPr>
  </w:style>
  <w:style w:type="character" w:customStyle="1" w:styleId="WW8Num41z1">
    <w:name w:val="WW8Num41z1"/>
    <w:rsid w:val="00885903"/>
    <w:rPr>
      <w:rFonts w:ascii="Courier New" w:hAnsi="Courier New"/>
    </w:rPr>
  </w:style>
  <w:style w:type="character" w:customStyle="1" w:styleId="WW8Num41z2">
    <w:name w:val="WW8Num41z2"/>
    <w:rsid w:val="00885903"/>
    <w:rPr>
      <w:rFonts w:ascii="Wingdings" w:hAnsi="Wingdings"/>
    </w:rPr>
  </w:style>
  <w:style w:type="character" w:customStyle="1" w:styleId="WW8Num46z0">
    <w:name w:val="WW8Num46z0"/>
    <w:rsid w:val="00885903"/>
    <w:rPr>
      <w:rFonts w:ascii="Times New Roman" w:hAnsi="Times New Roman"/>
    </w:rPr>
  </w:style>
  <w:style w:type="character" w:customStyle="1" w:styleId="WW8Num46z1">
    <w:name w:val="WW8Num46z1"/>
    <w:rsid w:val="00885903"/>
    <w:rPr>
      <w:rFonts w:ascii="Courier New" w:hAnsi="Courier New"/>
    </w:rPr>
  </w:style>
  <w:style w:type="character" w:customStyle="1" w:styleId="WW8Num46z2">
    <w:name w:val="WW8Num46z2"/>
    <w:rsid w:val="00885903"/>
    <w:rPr>
      <w:rFonts w:ascii="Wingdings" w:hAnsi="Wingdings"/>
    </w:rPr>
  </w:style>
  <w:style w:type="character" w:customStyle="1" w:styleId="WW8Num46z3">
    <w:name w:val="WW8Num46z3"/>
    <w:rsid w:val="00885903"/>
    <w:rPr>
      <w:rFonts w:ascii="Symbol" w:hAnsi="Symbol"/>
    </w:rPr>
  </w:style>
  <w:style w:type="character" w:customStyle="1" w:styleId="11">
    <w:name w:val="Основной шрифт абзаца1"/>
    <w:rsid w:val="00885903"/>
  </w:style>
  <w:style w:type="character" w:styleId="a3">
    <w:name w:val="page number"/>
    <w:uiPriority w:val="99"/>
    <w:rsid w:val="00885903"/>
    <w:rPr>
      <w:rFonts w:cs="Times New Roman"/>
    </w:rPr>
  </w:style>
  <w:style w:type="character" w:customStyle="1" w:styleId="a4">
    <w:name w:val="Основной текст Знак"/>
    <w:rsid w:val="00885903"/>
    <w:rPr>
      <w:rFonts w:cs="Times New Roman"/>
      <w:sz w:val="24"/>
      <w:szCs w:val="24"/>
      <w:lang w:val="ru-RU" w:eastAsia="ar-SA" w:bidi="ar-SA"/>
    </w:rPr>
  </w:style>
  <w:style w:type="character" w:styleId="a5">
    <w:name w:val="Hyperlink"/>
    <w:uiPriority w:val="99"/>
    <w:rsid w:val="00885903"/>
    <w:rPr>
      <w:rFonts w:cs="Times New Roman"/>
      <w:color w:val="0000FF"/>
      <w:u w:val="single"/>
    </w:rPr>
  </w:style>
  <w:style w:type="character" w:customStyle="1" w:styleId="12">
    <w:name w:val="Знак Знак1"/>
    <w:rsid w:val="00885903"/>
    <w:rPr>
      <w:rFonts w:cs="Times New Roman"/>
      <w:b/>
      <w:sz w:val="28"/>
      <w:szCs w:val="28"/>
      <w:lang w:val="ru-RU" w:eastAsia="ar-SA" w:bidi="ar-SA"/>
    </w:rPr>
  </w:style>
  <w:style w:type="character" w:customStyle="1" w:styleId="a6">
    <w:name w:val="Знак Знак"/>
    <w:rsid w:val="00885903"/>
    <w:rPr>
      <w:rFonts w:cs="Times New Roman"/>
      <w:b/>
      <w:sz w:val="36"/>
      <w:lang w:val="ru-RU" w:eastAsia="ar-SA" w:bidi="ar-SA"/>
    </w:rPr>
  </w:style>
  <w:style w:type="character" w:customStyle="1" w:styleId="a7">
    <w:name w:val="Основной текст Знак Знак Знак Знак"/>
    <w:rsid w:val="00885903"/>
    <w:rPr>
      <w:rFonts w:cs="Times New Roman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885903"/>
    <w:rPr>
      <w:sz w:val="28"/>
    </w:rPr>
  </w:style>
  <w:style w:type="character" w:customStyle="1" w:styleId="a9">
    <w:name w:val="Маркеры списка"/>
    <w:rsid w:val="00885903"/>
    <w:rPr>
      <w:rFonts w:ascii="OpenSymbol" w:eastAsia="OpenSymbol" w:hAnsi="OpenSymbol"/>
    </w:rPr>
  </w:style>
  <w:style w:type="paragraph" w:customStyle="1" w:styleId="13">
    <w:name w:val="Заголовок1"/>
    <w:basedOn w:val="a"/>
    <w:next w:val="aa"/>
    <w:rsid w:val="008859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4"/>
    <w:uiPriority w:val="99"/>
    <w:rsid w:val="00885903"/>
    <w:pPr>
      <w:spacing w:after="120"/>
    </w:pPr>
    <w:rPr>
      <w:sz w:val="24"/>
      <w:szCs w:val="24"/>
    </w:rPr>
  </w:style>
  <w:style w:type="character" w:customStyle="1" w:styleId="14">
    <w:name w:val="Основной текст Знак1"/>
    <w:link w:val="aa"/>
    <w:uiPriority w:val="99"/>
    <w:semiHidden/>
    <w:rsid w:val="00EE553D"/>
    <w:rPr>
      <w:lang w:eastAsia="ar-SA"/>
    </w:rPr>
  </w:style>
  <w:style w:type="paragraph" w:styleId="ab">
    <w:name w:val="List"/>
    <w:basedOn w:val="aa"/>
    <w:uiPriority w:val="99"/>
    <w:rsid w:val="00885903"/>
    <w:rPr>
      <w:rFonts w:cs="Mangal"/>
    </w:rPr>
  </w:style>
  <w:style w:type="paragraph" w:customStyle="1" w:styleId="15">
    <w:name w:val="Название1"/>
    <w:basedOn w:val="a"/>
    <w:rsid w:val="008859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85903"/>
    <w:pPr>
      <w:suppressLineNumbers/>
    </w:pPr>
    <w:rPr>
      <w:rFonts w:cs="Mangal"/>
    </w:rPr>
  </w:style>
  <w:style w:type="paragraph" w:styleId="ac">
    <w:name w:val="Body Text Indent"/>
    <w:basedOn w:val="a"/>
    <w:link w:val="ad"/>
    <w:uiPriority w:val="99"/>
    <w:rsid w:val="00885903"/>
    <w:pPr>
      <w:ind w:firstLine="709"/>
      <w:jc w:val="both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rsid w:val="00EE553D"/>
    <w:rPr>
      <w:lang w:eastAsia="ar-SA"/>
    </w:rPr>
  </w:style>
  <w:style w:type="paragraph" w:customStyle="1" w:styleId="17">
    <w:name w:val="Схема документа1"/>
    <w:basedOn w:val="a"/>
    <w:rsid w:val="00885903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"/>
    <w:next w:val="af"/>
    <w:link w:val="af0"/>
    <w:uiPriority w:val="10"/>
    <w:qFormat/>
    <w:rsid w:val="00885903"/>
    <w:pPr>
      <w:jc w:val="center"/>
    </w:pPr>
    <w:rPr>
      <w:sz w:val="28"/>
      <w:szCs w:val="24"/>
    </w:rPr>
  </w:style>
  <w:style w:type="character" w:customStyle="1" w:styleId="af0">
    <w:name w:val="Название Знак"/>
    <w:link w:val="ae"/>
    <w:uiPriority w:val="10"/>
    <w:rsid w:val="00EE553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13"/>
    <w:next w:val="aa"/>
    <w:link w:val="af1"/>
    <w:uiPriority w:val="11"/>
    <w:qFormat/>
    <w:rsid w:val="00885903"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11"/>
    <w:rsid w:val="00EE553D"/>
    <w:rPr>
      <w:rFonts w:ascii="Cambria" w:eastAsia="Times New Roman" w:hAnsi="Cambria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859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EE553D"/>
    <w:rPr>
      <w:lang w:eastAsia="ar-SA"/>
    </w:rPr>
  </w:style>
  <w:style w:type="paragraph" w:customStyle="1" w:styleId="af4">
    <w:name w:val="Таблицы (моноширинный)"/>
    <w:basedOn w:val="a"/>
    <w:next w:val="a"/>
    <w:rsid w:val="00885903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5">
    <w:name w:val="Normal (Web)"/>
    <w:basedOn w:val="a"/>
    <w:uiPriority w:val="99"/>
    <w:rsid w:val="00885903"/>
    <w:pPr>
      <w:spacing w:before="280" w:after="280"/>
    </w:pPr>
    <w:rPr>
      <w:color w:val="000000"/>
      <w:sz w:val="24"/>
      <w:szCs w:val="24"/>
    </w:rPr>
  </w:style>
  <w:style w:type="paragraph" w:styleId="2">
    <w:name w:val="envelope return"/>
    <w:basedOn w:val="a"/>
    <w:uiPriority w:val="99"/>
    <w:rsid w:val="00885903"/>
    <w:rPr>
      <w:rFonts w:ascii="Arial" w:hAnsi="Arial" w:cs="Arial"/>
    </w:rPr>
  </w:style>
  <w:style w:type="paragraph" w:customStyle="1" w:styleId="ConsNormal">
    <w:name w:val="ConsNormal"/>
    <w:rsid w:val="008859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88590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6">
    <w:name w:val="Стиль"/>
    <w:rsid w:val="00885903"/>
    <w:pPr>
      <w:suppressAutoHyphens/>
    </w:pPr>
    <w:rPr>
      <w:b/>
      <w:lang w:eastAsia="ar-SA"/>
    </w:rPr>
  </w:style>
  <w:style w:type="paragraph" w:customStyle="1" w:styleId="21">
    <w:name w:val="Основной текст с отступом 21"/>
    <w:basedOn w:val="a"/>
    <w:rsid w:val="00885903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85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EE553D"/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88590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88590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885903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8">
    <w:name w:val="Текст1"/>
    <w:basedOn w:val="a"/>
    <w:rsid w:val="00885903"/>
    <w:rPr>
      <w:rFonts w:ascii="Courier New" w:hAnsi="Courier New" w:cs="Courier New"/>
    </w:rPr>
  </w:style>
  <w:style w:type="paragraph" w:customStyle="1" w:styleId="BodyText31">
    <w:name w:val="Body Text 31"/>
    <w:basedOn w:val="a"/>
    <w:rsid w:val="00885903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885903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7">
    <w:name w:val="E-mail Signature"/>
    <w:basedOn w:val="a"/>
    <w:link w:val="af8"/>
    <w:uiPriority w:val="99"/>
    <w:rsid w:val="00885903"/>
    <w:rPr>
      <w:sz w:val="24"/>
      <w:szCs w:val="24"/>
    </w:rPr>
  </w:style>
  <w:style w:type="character" w:customStyle="1" w:styleId="af8">
    <w:name w:val="Электронная подпись Знак"/>
    <w:link w:val="af7"/>
    <w:uiPriority w:val="99"/>
    <w:semiHidden/>
    <w:rsid w:val="00EE553D"/>
    <w:rPr>
      <w:lang w:eastAsia="ar-SA"/>
    </w:rPr>
  </w:style>
  <w:style w:type="paragraph" w:customStyle="1" w:styleId="19">
    <w:name w:val="Без интервала1"/>
    <w:qFormat/>
    <w:rsid w:val="00885903"/>
    <w:pPr>
      <w:suppressAutoHyphens/>
    </w:pPr>
    <w:rPr>
      <w:lang w:eastAsia="ar-SA"/>
    </w:rPr>
  </w:style>
  <w:style w:type="paragraph" w:customStyle="1" w:styleId="numb3">
    <w:name w:val="numb 3"/>
    <w:basedOn w:val="a"/>
    <w:rsid w:val="00885903"/>
    <w:pPr>
      <w:jc w:val="center"/>
    </w:pPr>
    <w:rPr>
      <w:rFonts w:ascii="Arial" w:hAnsi="Arial" w:cs="Arial"/>
      <w:b/>
      <w:sz w:val="24"/>
    </w:rPr>
  </w:style>
  <w:style w:type="paragraph" w:customStyle="1" w:styleId="af9">
    <w:name w:val="Заголовок статьи"/>
    <w:basedOn w:val="a"/>
    <w:next w:val="a"/>
    <w:rsid w:val="00885903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Содержимое таблицы"/>
    <w:basedOn w:val="a"/>
    <w:rsid w:val="00885903"/>
    <w:pPr>
      <w:suppressLineNumbers/>
    </w:pPr>
  </w:style>
  <w:style w:type="paragraph" w:customStyle="1" w:styleId="afb">
    <w:name w:val="Заголовок таблицы"/>
    <w:basedOn w:val="afa"/>
    <w:rsid w:val="00885903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885903"/>
  </w:style>
  <w:style w:type="paragraph" w:styleId="afd">
    <w:name w:val="header"/>
    <w:basedOn w:val="a"/>
    <w:link w:val="afe"/>
    <w:uiPriority w:val="99"/>
    <w:rsid w:val="00885903"/>
    <w:pPr>
      <w:suppressLineNumbers/>
      <w:tabs>
        <w:tab w:val="center" w:pos="4819"/>
        <w:tab w:val="right" w:pos="9638"/>
      </w:tabs>
    </w:pPr>
  </w:style>
  <w:style w:type="character" w:customStyle="1" w:styleId="afe">
    <w:name w:val="Верхний колонтитул Знак"/>
    <w:link w:val="afd"/>
    <w:uiPriority w:val="99"/>
    <w:semiHidden/>
    <w:rsid w:val="00EE553D"/>
    <w:rPr>
      <w:lang w:eastAsia="ar-SA"/>
    </w:rPr>
  </w:style>
  <w:style w:type="paragraph" w:customStyle="1" w:styleId="ConsPlusNormal">
    <w:name w:val="ConsPlusNormal"/>
    <w:rsid w:val="00885903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885903"/>
    <w:pPr>
      <w:suppressAutoHyphens/>
      <w:spacing w:line="100" w:lineRule="atLeast"/>
    </w:pPr>
    <w:rPr>
      <w:sz w:val="28"/>
      <w:szCs w:val="28"/>
      <w:lang w:eastAsia="hi-IN" w:bidi="hi-IN"/>
    </w:rPr>
  </w:style>
  <w:style w:type="paragraph" w:customStyle="1" w:styleId="1TimesNewRoman14pt">
    <w:name w:val="Стиль Заголовок 1 + Times New Roman 14 pt"/>
    <w:basedOn w:val="1"/>
    <w:rsid w:val="00885903"/>
    <w:pPr>
      <w:widowControl w:val="0"/>
      <w:numPr>
        <w:numId w:val="0"/>
      </w:numPr>
      <w:autoSpaceDE w:val="0"/>
    </w:pPr>
    <w:rPr>
      <w:b w:val="0"/>
      <w:sz w:val="22"/>
      <w:szCs w:val="22"/>
    </w:rPr>
  </w:style>
  <w:style w:type="paragraph" w:customStyle="1" w:styleId="aff">
    <w:name w:val="Термин"/>
    <w:basedOn w:val="a"/>
    <w:next w:val="a"/>
    <w:rsid w:val="00885903"/>
    <w:rPr>
      <w:sz w:val="24"/>
    </w:rPr>
  </w:style>
  <w:style w:type="paragraph" w:styleId="aff0">
    <w:name w:val="endnote text"/>
    <w:basedOn w:val="a"/>
    <w:link w:val="aff1"/>
    <w:uiPriority w:val="99"/>
    <w:rsid w:val="00885903"/>
    <w:rPr>
      <w:rFonts w:ascii="Calibri" w:hAnsi="Calibri" w:cs="Calibri"/>
    </w:rPr>
  </w:style>
  <w:style w:type="character" w:customStyle="1" w:styleId="aff1">
    <w:name w:val="Текст концевой сноски Знак"/>
    <w:link w:val="aff0"/>
    <w:uiPriority w:val="99"/>
    <w:semiHidden/>
    <w:rsid w:val="00EE553D"/>
    <w:rPr>
      <w:lang w:eastAsia="ar-SA"/>
    </w:rPr>
  </w:style>
  <w:style w:type="paragraph" w:customStyle="1" w:styleId="1a">
    <w:name w:val="Обычный1"/>
    <w:rsid w:val="00885903"/>
    <w:pPr>
      <w:suppressAutoHyphens/>
    </w:pPr>
    <w:rPr>
      <w:rFonts w:ascii="Arial" w:hAnsi="Arial" w:cs="Arial"/>
      <w:lang w:eastAsia="ar-SA"/>
    </w:rPr>
  </w:style>
  <w:style w:type="paragraph" w:styleId="9">
    <w:name w:val="toc 9"/>
    <w:basedOn w:val="a"/>
    <w:next w:val="a"/>
    <w:uiPriority w:val="39"/>
    <w:rsid w:val="00885903"/>
    <w:pPr>
      <w:ind w:left="-79"/>
    </w:pPr>
    <w:rPr>
      <w:sz w:val="18"/>
      <w:szCs w:val="18"/>
    </w:rPr>
  </w:style>
  <w:style w:type="paragraph" w:styleId="aff2">
    <w:name w:val="Document Map"/>
    <w:basedOn w:val="a"/>
    <w:link w:val="aff3"/>
    <w:semiHidden/>
    <w:unhideWhenUsed/>
    <w:rsid w:val="00304CF3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semiHidden/>
    <w:rsid w:val="00304CF3"/>
    <w:rPr>
      <w:rFonts w:ascii="Tahoma" w:hAnsi="Tahoma" w:cs="Tahoma"/>
      <w:sz w:val="16"/>
      <w:szCs w:val="16"/>
      <w:lang w:eastAsia="ar-SA"/>
    </w:rPr>
  </w:style>
  <w:style w:type="paragraph" w:customStyle="1" w:styleId="aff4">
    <w:name w:val="ЭЭГ"/>
    <w:basedOn w:val="a"/>
    <w:rsid w:val="000A3CF2"/>
    <w:pPr>
      <w:suppressAutoHyphens w:val="0"/>
      <w:spacing w:line="360" w:lineRule="auto"/>
      <w:ind w:firstLine="72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1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BBDAD181A38DF4C10549C7A11711DE4E561D74487371CAF1E322CDAE1908FC1D73AC618D529128BA436F92949C27C9C74286F04838AF30BB77723V1R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B118-03D2-4105-BBC8-D2CD61AA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/>
  <LinksUpToDate>false</LinksUpToDate>
  <CharactersWithSpaces>32090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essey-adm</dc:creator>
  <cp:lastModifiedBy>Пользователь Windows</cp:lastModifiedBy>
  <cp:revision>3</cp:revision>
  <cp:lastPrinted>2023-11-15T09:05:00Z</cp:lastPrinted>
  <dcterms:created xsi:type="dcterms:W3CDTF">2023-11-16T02:32:00Z</dcterms:created>
  <dcterms:modified xsi:type="dcterms:W3CDTF">2023-11-16T02:32:00Z</dcterms:modified>
</cp:coreProperties>
</file>