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7746DB" w:rsidRPr="00192EA1" w:rsidTr="00625C00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178"/>
              <w:tblW w:w="9468" w:type="dxa"/>
              <w:tblLayout w:type="fixed"/>
              <w:tblLook w:val="0000"/>
            </w:tblPr>
            <w:tblGrid>
              <w:gridCol w:w="9468"/>
            </w:tblGrid>
            <w:tr w:rsidR="007746DB" w:rsidRPr="00192EA1" w:rsidTr="00625C00">
              <w:trPr>
                <w:cantSplit/>
                <w:trHeight w:val="270"/>
              </w:trPr>
              <w:tc>
                <w:tcPr>
                  <w:tcW w:w="9468" w:type="dxa"/>
                </w:tcPr>
                <w:p w:rsidR="007746DB" w:rsidRPr="00192EA1" w:rsidRDefault="007746DB" w:rsidP="00625C0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tbl>
                  <w:tblPr>
                    <w:tblpPr w:leftFromText="180" w:rightFromText="180" w:vertAnchor="text" w:horzAnchor="margin" w:tblpY="-178"/>
                    <w:tblW w:w="9468" w:type="dxa"/>
                    <w:tblLayout w:type="fixed"/>
                    <w:tblLook w:val="0000"/>
                  </w:tblPr>
                  <w:tblGrid>
                    <w:gridCol w:w="9468"/>
                  </w:tblGrid>
                  <w:tr w:rsidR="007746DB" w:rsidRPr="00192EA1" w:rsidTr="00625C00">
                    <w:trPr>
                      <w:cantSplit/>
                      <w:trHeight w:val="270"/>
                    </w:trPr>
                    <w:tc>
                      <w:tcPr>
                        <w:tcW w:w="9468" w:type="dxa"/>
                      </w:tcPr>
                      <w:p w:rsidR="007746DB" w:rsidRPr="00192EA1" w:rsidRDefault="007746DB" w:rsidP="00625C00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  <w:lang w:eastAsia="en-US"/>
                          </w:rPr>
                        </w:pPr>
                        <w:r w:rsidRPr="00192EA1"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  <w:lang w:eastAsia="en-US"/>
                          </w:rPr>
                          <w:t>ЕССЕЙСКИЙ ПОСЕЛКОВЫЙ СОВЕТ ДЕПУТАТОВ</w:t>
                        </w:r>
                      </w:p>
                      <w:p w:rsidR="007746DB" w:rsidRPr="00192EA1" w:rsidRDefault="007746DB" w:rsidP="00625C00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Cs w:val="28"/>
                            <w:lang w:eastAsia="en-US"/>
                          </w:rPr>
                        </w:pPr>
                        <w:r w:rsidRPr="00192EA1">
                          <w:rPr>
                            <w:rFonts w:ascii="Arial" w:hAnsi="Arial" w:cs="Arial"/>
                            <w:b/>
                            <w:i/>
                            <w:szCs w:val="28"/>
                            <w:lang w:eastAsia="en-US"/>
                          </w:rPr>
                          <w:t>ПОСЕЛКА ЕССЕЙ</w:t>
                        </w:r>
                      </w:p>
                      <w:p w:rsidR="007746DB" w:rsidRPr="00192EA1" w:rsidRDefault="007746DB" w:rsidP="00625C00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Cs w:val="28"/>
                            <w:lang w:eastAsia="en-US"/>
                          </w:rPr>
                        </w:pPr>
                        <w:r w:rsidRPr="00192EA1">
                          <w:rPr>
                            <w:rFonts w:ascii="Arial" w:hAnsi="Arial" w:cs="Arial"/>
                            <w:b/>
                            <w:i/>
                            <w:szCs w:val="28"/>
                            <w:lang w:eastAsia="en-US"/>
                          </w:rPr>
                          <w:t>Эвенкийский муниципальный район</w:t>
                        </w:r>
                      </w:p>
                      <w:p w:rsidR="007746DB" w:rsidRPr="00192EA1" w:rsidRDefault="007746DB" w:rsidP="00625C00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Cs w:val="28"/>
                            <w:lang w:eastAsia="en-US"/>
                          </w:rPr>
                        </w:pPr>
                        <w:r w:rsidRPr="00192EA1">
                          <w:rPr>
                            <w:rFonts w:ascii="Arial" w:hAnsi="Arial" w:cs="Arial"/>
                            <w:b/>
                            <w:i/>
                            <w:szCs w:val="28"/>
                            <w:lang w:eastAsia="en-US"/>
                          </w:rPr>
                          <w:t>Красноярский край</w:t>
                        </w:r>
                      </w:p>
                      <w:p w:rsidR="007746DB" w:rsidRPr="00192EA1" w:rsidRDefault="007746DB" w:rsidP="00625C00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0"/>
                            <w:szCs w:val="10"/>
                            <w:lang w:eastAsia="en-US"/>
                          </w:rPr>
                        </w:pPr>
                      </w:p>
                      <w:p w:rsidR="007746DB" w:rsidRPr="00192EA1" w:rsidRDefault="007746DB" w:rsidP="00625C00">
                        <w:pPr>
                          <w:rPr>
                            <w:sz w:val="10"/>
                            <w:szCs w:val="10"/>
                            <w:lang w:val="en-US" w:eastAsia="en-US"/>
                          </w:rPr>
                        </w:pPr>
                        <w:r w:rsidRPr="00192EA1">
                          <w:rPr>
                            <w:sz w:val="24"/>
                            <w:szCs w:val="24"/>
                            <w:lang w:eastAsia="en-US"/>
                          </w:rPr>
                          <w:object w:dxaOrig="7709" w:dyaOrig="31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474pt;height:9pt" o:ole="" fillcolor="window">
                              <v:imagedata r:id="rId7" o:title=""/>
                            </v:shape>
                            <o:OLEObject Type="Embed" ProgID="PBrush" ShapeID="_x0000_i1025" DrawAspect="Content" ObjectID="_1772902041" r:id="rId8"/>
                          </w:object>
                        </w:r>
                      </w:p>
                    </w:tc>
                  </w:tr>
                  <w:tr w:rsidR="007746DB" w:rsidRPr="00192EA1" w:rsidTr="00625C00">
                    <w:trPr>
                      <w:trHeight w:val="270"/>
                    </w:trPr>
                    <w:tc>
                      <w:tcPr>
                        <w:tcW w:w="9468" w:type="dxa"/>
                      </w:tcPr>
                      <w:p w:rsidR="007746DB" w:rsidRPr="00192EA1" w:rsidRDefault="007746DB" w:rsidP="00625C00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  <w:r w:rsidRPr="00192EA1">
                          <w:rPr>
                            <w:b/>
                            <w:sz w:val="16"/>
                            <w:szCs w:val="16"/>
                            <w:lang w:eastAsia="en-US"/>
                          </w:rPr>
                          <w:t>648594 Красноярский край Эвенкийский муниципальный район п.</w:t>
                        </w:r>
                        <w:smartTag w:uri="urn:schemas-microsoft-com:office:smarttags" w:element="PersonName">
                          <w:r w:rsidRPr="00192EA1">
                            <w:rPr>
                              <w:b/>
                              <w:sz w:val="16"/>
                              <w:szCs w:val="16"/>
                              <w:lang w:eastAsia="en-US"/>
                            </w:rPr>
                            <w:t>Ессей</w:t>
                          </w:r>
                        </w:smartTag>
                        <w:r w:rsidRPr="00192EA1">
                          <w:rPr>
                            <w:b/>
                            <w:sz w:val="16"/>
                            <w:szCs w:val="16"/>
                            <w:lang w:eastAsia="en-US"/>
                          </w:rPr>
                          <w:t xml:space="preserve"> улица Центральная дом 4</w:t>
                        </w:r>
                      </w:p>
                      <w:p w:rsidR="007746DB" w:rsidRPr="00192EA1" w:rsidRDefault="007746DB" w:rsidP="00625C00">
                        <w:pPr>
                          <w:jc w:val="center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 w:rsidRPr="00192EA1">
                          <w:rPr>
                            <w:b/>
                            <w:sz w:val="16"/>
                            <w:szCs w:val="16"/>
                            <w:lang w:eastAsia="en-US"/>
                          </w:rPr>
                          <w:t xml:space="preserve"> e-mail:  </w:t>
                        </w:r>
                        <w:hyperlink r:id="rId9" w:history="1">
                          <w:r w:rsidRPr="00192EA1">
                            <w:rPr>
                              <w:b/>
                              <w:color w:val="0000FF"/>
                              <w:sz w:val="16"/>
                              <w:u w:val="single"/>
                              <w:lang w:eastAsia="en-US"/>
                            </w:rPr>
                            <w:t>essey.</w:t>
                          </w:r>
                          <w:r w:rsidRPr="00192EA1">
                            <w:rPr>
                              <w:b/>
                              <w:color w:val="0000FF"/>
                              <w:sz w:val="16"/>
                              <w:u w:val="single"/>
                              <w:lang w:val="en-US" w:eastAsia="en-US"/>
                            </w:rPr>
                            <w:t>adm</w:t>
                          </w:r>
                          <w:r w:rsidRPr="00192EA1">
                            <w:rPr>
                              <w:b/>
                              <w:color w:val="0000FF"/>
                              <w:sz w:val="16"/>
                              <w:u w:val="single"/>
                              <w:lang w:eastAsia="en-US"/>
                            </w:rPr>
                            <w:t>@</w:t>
                          </w:r>
                          <w:r w:rsidRPr="00192EA1">
                            <w:rPr>
                              <w:b/>
                              <w:color w:val="0000FF"/>
                              <w:sz w:val="16"/>
                              <w:u w:val="single"/>
                              <w:lang w:val="en-US" w:eastAsia="en-US"/>
                            </w:rPr>
                            <w:t>evenkya</w:t>
                          </w:r>
                          <w:r w:rsidRPr="00192EA1">
                            <w:rPr>
                              <w:b/>
                              <w:color w:val="0000FF"/>
                              <w:sz w:val="16"/>
                              <w:u w:val="single"/>
                              <w:lang w:eastAsia="en-US"/>
                            </w:rPr>
                            <w:t>.</w:t>
                          </w:r>
                          <w:r w:rsidRPr="00192EA1">
                            <w:rPr>
                              <w:b/>
                              <w:color w:val="0000FF"/>
                              <w:sz w:val="16"/>
                              <w:u w:val="single"/>
                              <w:lang w:val="en-US" w:eastAsia="en-US"/>
                            </w:rPr>
                            <w:t>ru</w:t>
                          </w:r>
                          <w:r w:rsidRPr="00192EA1">
                            <w:rPr>
                              <w:b/>
                              <w:color w:val="0000FF"/>
                              <w:sz w:val="16"/>
                              <w:u w:val="single"/>
                              <w:lang w:eastAsia="en-US"/>
                            </w:rPr>
                            <w:t>.</w:t>
                          </w:r>
                          <w:proofErr w:type="spellStart"/>
                          <w:r w:rsidRPr="00192EA1">
                            <w:rPr>
                              <w:b/>
                              <w:color w:val="0000FF"/>
                              <w:sz w:val="16"/>
                              <w:u w:val="single"/>
                              <w:lang w:eastAsia="en-US"/>
                            </w:rPr>
                            <w:t>ru</w:t>
                          </w:r>
                          <w:proofErr w:type="spellEnd"/>
                        </w:hyperlink>
                        <w:r w:rsidRPr="00192EA1">
                          <w:rPr>
                            <w:b/>
                            <w:sz w:val="16"/>
                            <w:szCs w:val="16"/>
                            <w:lang w:eastAsia="en-US"/>
                          </w:rPr>
                          <w:t xml:space="preserve"> </w:t>
                        </w:r>
                        <w:r w:rsidRPr="00192EA1">
                          <w:rPr>
                            <w:b/>
                            <w:sz w:val="16"/>
                            <w:szCs w:val="16"/>
                            <w:lang w:eastAsia="en-US"/>
                          </w:rPr>
                          <w:sym w:font="Wingdings" w:char="F028"/>
                        </w:r>
                        <w:r w:rsidRPr="00192EA1">
                          <w:rPr>
                            <w:b/>
                            <w:sz w:val="16"/>
                            <w:szCs w:val="16"/>
                            <w:lang w:eastAsia="en-US"/>
                          </w:rPr>
                          <w:t xml:space="preserve"> 8(39170) 35010, 35083    (АТС Меридиан)</w:t>
                        </w:r>
                      </w:p>
                    </w:tc>
                  </w:tr>
                </w:tbl>
                <w:p w:rsidR="007746DB" w:rsidRPr="00192EA1" w:rsidRDefault="007746DB" w:rsidP="00625C0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746DB" w:rsidRPr="00192EA1" w:rsidTr="00625C00">
              <w:trPr>
                <w:trHeight w:val="270"/>
              </w:trPr>
              <w:tc>
                <w:tcPr>
                  <w:tcW w:w="9468" w:type="dxa"/>
                </w:tcPr>
                <w:p w:rsidR="007746DB" w:rsidRPr="00192EA1" w:rsidRDefault="007746DB" w:rsidP="00625C0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746DB" w:rsidRPr="00192EA1" w:rsidRDefault="007746DB" w:rsidP="00625C00">
            <w:pPr>
              <w:rPr>
                <w:sz w:val="10"/>
                <w:szCs w:val="10"/>
                <w:lang w:eastAsia="en-US"/>
              </w:rPr>
            </w:pPr>
          </w:p>
        </w:tc>
      </w:tr>
    </w:tbl>
    <w:p w:rsidR="007746DB" w:rsidRPr="00192EA1" w:rsidRDefault="007746DB" w:rsidP="007746DB">
      <w:pPr>
        <w:jc w:val="center"/>
        <w:outlineLvl w:val="0"/>
        <w:rPr>
          <w:b/>
          <w:szCs w:val="28"/>
          <w:lang w:eastAsia="en-US"/>
        </w:rPr>
      </w:pPr>
      <w:r w:rsidRPr="00192EA1">
        <w:rPr>
          <w:b/>
          <w:szCs w:val="28"/>
          <w:lang w:eastAsia="en-US"/>
        </w:rPr>
        <w:t>РЕШЕНИЕ</w:t>
      </w:r>
    </w:p>
    <w:p w:rsidR="007746DB" w:rsidRPr="00192EA1" w:rsidRDefault="007746DB" w:rsidP="007746DB">
      <w:pPr>
        <w:jc w:val="center"/>
        <w:rPr>
          <w:b/>
          <w:szCs w:val="28"/>
          <w:lang w:eastAsia="en-US"/>
        </w:rPr>
      </w:pPr>
    </w:p>
    <w:p w:rsidR="00AC5845" w:rsidRDefault="00AC5845" w:rsidP="00AC5845">
      <w:pPr>
        <w:pStyle w:val="af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26D0">
        <w:rPr>
          <w:rFonts w:ascii="Times New Roman" w:hAnsi="Times New Roman" w:cs="Times New Roman"/>
          <w:b/>
          <w:sz w:val="28"/>
          <w:szCs w:val="28"/>
        </w:rPr>
        <w:t>V Созыв</w:t>
      </w:r>
    </w:p>
    <w:p w:rsidR="00AC5845" w:rsidRPr="002A26D0" w:rsidRDefault="00AC5845" w:rsidP="00AC5845">
      <w:pPr>
        <w:pStyle w:val="af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2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D0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2A26D0">
        <w:rPr>
          <w:rFonts w:ascii="Times New Roman" w:hAnsi="Times New Roman" w:cs="Times New Roman"/>
          <w:b/>
          <w:sz w:val="28"/>
          <w:szCs w:val="28"/>
        </w:rPr>
        <w:t xml:space="preserve"> сессия (очередная)</w:t>
      </w:r>
    </w:p>
    <w:p w:rsidR="00AC5845" w:rsidRPr="002A26D0" w:rsidRDefault="00AC5845" w:rsidP="00AC5845">
      <w:pPr>
        <w:pStyle w:val="af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B799D" w:rsidRDefault="00AC5845" w:rsidP="00AC5845">
      <w:pPr>
        <w:outlineLvl w:val="0"/>
        <w:rPr>
          <w:bCs/>
          <w:sz w:val="20"/>
        </w:rPr>
      </w:pPr>
      <w:r w:rsidRPr="002A26D0">
        <w:rPr>
          <w:b/>
          <w:szCs w:val="28"/>
        </w:rPr>
        <w:t xml:space="preserve">21 марта 2024 г.   </w:t>
      </w:r>
      <w:r>
        <w:rPr>
          <w:b/>
          <w:szCs w:val="28"/>
        </w:rPr>
        <w:t xml:space="preserve">                             № 55                    </w:t>
      </w:r>
      <w:r w:rsidRPr="002A26D0">
        <w:rPr>
          <w:b/>
          <w:szCs w:val="28"/>
        </w:rPr>
        <w:t xml:space="preserve">             п. Ессей</w:t>
      </w:r>
    </w:p>
    <w:p w:rsidR="003B799D" w:rsidRDefault="003B799D">
      <w:pPr>
        <w:ind w:firstLine="709"/>
        <w:rPr>
          <w:bCs/>
          <w:sz w:val="20"/>
        </w:rPr>
      </w:pPr>
    </w:p>
    <w:p w:rsidR="003B799D" w:rsidRDefault="00AE73BC">
      <w:pPr>
        <w:rPr>
          <w:bCs/>
          <w:color w:val="000000"/>
          <w:szCs w:val="28"/>
        </w:rPr>
      </w:pPr>
      <w:r>
        <w:rPr>
          <w:bCs/>
          <w:szCs w:val="28"/>
        </w:rPr>
        <w:t xml:space="preserve">Об утверждении </w:t>
      </w:r>
      <w:bookmarkStart w:id="0" w:name="_GoBack"/>
      <w:r>
        <w:rPr>
          <w:bCs/>
          <w:szCs w:val="28"/>
        </w:rPr>
        <w:t xml:space="preserve">Порядка </w:t>
      </w:r>
      <w:r>
        <w:rPr>
          <w:bCs/>
          <w:color w:val="000000"/>
          <w:szCs w:val="28"/>
        </w:rPr>
        <w:t>назначения и</w:t>
      </w:r>
    </w:p>
    <w:p w:rsidR="003B799D" w:rsidRPr="00CA330C" w:rsidRDefault="00AE73BC">
      <w:pPr>
        <w:rPr>
          <w:bCs/>
          <w:color w:val="000000"/>
          <w:szCs w:val="28"/>
        </w:rPr>
      </w:pPr>
      <w:r w:rsidRPr="00CA330C">
        <w:rPr>
          <w:bCs/>
          <w:color w:val="000000"/>
          <w:szCs w:val="28"/>
        </w:rPr>
        <w:t>проведения собраний, конференций граждан</w:t>
      </w:r>
    </w:p>
    <w:bookmarkEnd w:id="0"/>
    <w:p w:rsidR="003B799D" w:rsidRPr="00CA330C" w:rsidRDefault="00AE73BC">
      <w:pPr>
        <w:rPr>
          <w:bCs/>
          <w:color w:val="000000"/>
          <w:szCs w:val="28"/>
        </w:rPr>
      </w:pPr>
      <w:r w:rsidRPr="00CA330C">
        <w:rPr>
          <w:bCs/>
          <w:color w:val="000000"/>
          <w:szCs w:val="28"/>
        </w:rPr>
        <w:t>(собраний делегатов) в целях</w:t>
      </w:r>
    </w:p>
    <w:p w:rsidR="003B799D" w:rsidRPr="00CA330C" w:rsidRDefault="00AE73BC">
      <w:pPr>
        <w:rPr>
          <w:bCs/>
          <w:color w:val="000000"/>
          <w:szCs w:val="28"/>
        </w:rPr>
      </w:pPr>
      <w:r w:rsidRPr="00CA330C">
        <w:rPr>
          <w:bCs/>
          <w:color w:val="000000"/>
          <w:szCs w:val="28"/>
        </w:rPr>
        <w:t>рассмотрения и обсуждения вопросов</w:t>
      </w:r>
    </w:p>
    <w:p w:rsidR="003B799D" w:rsidRPr="00CA330C" w:rsidRDefault="00AE73BC">
      <w:pPr>
        <w:rPr>
          <w:bCs/>
          <w:szCs w:val="28"/>
        </w:rPr>
      </w:pPr>
      <w:r w:rsidRPr="00CA330C">
        <w:rPr>
          <w:bCs/>
          <w:color w:val="000000"/>
          <w:szCs w:val="28"/>
        </w:rPr>
        <w:t xml:space="preserve">внесения инициативных проектов </w:t>
      </w:r>
      <w:r w:rsidRPr="00CA330C">
        <w:rPr>
          <w:bCs/>
          <w:szCs w:val="28"/>
        </w:rPr>
        <w:t xml:space="preserve">в </w:t>
      </w:r>
      <w:r w:rsidR="007746DB" w:rsidRPr="00CA330C">
        <w:rPr>
          <w:bCs/>
          <w:szCs w:val="28"/>
        </w:rPr>
        <w:t>поселке Ессей</w:t>
      </w:r>
    </w:p>
    <w:p w:rsidR="003B799D" w:rsidRPr="00CA330C" w:rsidRDefault="003B799D">
      <w:pPr>
        <w:ind w:firstLine="709"/>
        <w:rPr>
          <w:b/>
          <w:bCs/>
          <w:szCs w:val="28"/>
        </w:rPr>
      </w:pPr>
    </w:p>
    <w:p w:rsidR="003B799D" w:rsidRPr="00CA330C" w:rsidRDefault="00AE73BC">
      <w:pPr>
        <w:ind w:firstLine="709"/>
        <w:jc w:val="both"/>
        <w:rPr>
          <w:szCs w:val="28"/>
        </w:rPr>
      </w:pPr>
      <w:proofErr w:type="gramStart"/>
      <w:r w:rsidRPr="00CA330C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7746DB" w:rsidRPr="00CA330C">
        <w:rPr>
          <w:szCs w:val="28"/>
        </w:rPr>
        <w:t xml:space="preserve">руководствуясь Уставом поселка Ессей Эвенкийского муниципального района Красноярского края, </w:t>
      </w:r>
      <w:proofErr w:type="spellStart"/>
      <w:r w:rsidR="007746DB" w:rsidRPr="00CA330C">
        <w:rPr>
          <w:szCs w:val="28"/>
        </w:rPr>
        <w:t>Ессейский</w:t>
      </w:r>
      <w:proofErr w:type="spellEnd"/>
      <w:r w:rsidR="007746DB" w:rsidRPr="00CA330C">
        <w:rPr>
          <w:szCs w:val="28"/>
        </w:rPr>
        <w:t xml:space="preserve"> поселковый Совет депутатов</w:t>
      </w:r>
      <w:proofErr w:type="gramEnd"/>
    </w:p>
    <w:p w:rsidR="007746DB" w:rsidRPr="00CA330C" w:rsidRDefault="007746DB">
      <w:pPr>
        <w:ind w:firstLine="709"/>
        <w:jc w:val="both"/>
        <w:rPr>
          <w:bCs/>
          <w:szCs w:val="28"/>
        </w:rPr>
      </w:pPr>
    </w:p>
    <w:p w:rsidR="003B799D" w:rsidRPr="00CA330C" w:rsidRDefault="00AE73BC" w:rsidP="007746DB">
      <w:pPr>
        <w:autoSpaceDE w:val="0"/>
        <w:autoSpaceDN w:val="0"/>
        <w:adjustRightInd w:val="0"/>
        <w:rPr>
          <w:b/>
          <w:szCs w:val="28"/>
        </w:rPr>
      </w:pPr>
      <w:r w:rsidRPr="00CA330C">
        <w:rPr>
          <w:b/>
          <w:szCs w:val="28"/>
        </w:rPr>
        <w:t>РЕШИЛ:</w:t>
      </w:r>
    </w:p>
    <w:p w:rsidR="003B799D" w:rsidRPr="00CA330C" w:rsidRDefault="00AE73B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A330C">
        <w:rPr>
          <w:bCs/>
          <w:szCs w:val="28"/>
        </w:rPr>
        <w:t xml:space="preserve">1. Утвердить Порядок </w:t>
      </w:r>
      <w:r w:rsidRPr="00CA330C"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Pr="00CA330C">
        <w:rPr>
          <w:b/>
          <w:szCs w:val="28"/>
        </w:rPr>
        <w:t xml:space="preserve"> </w:t>
      </w:r>
      <w:r w:rsidRPr="00CA330C">
        <w:rPr>
          <w:bCs/>
          <w:color w:val="000000"/>
          <w:szCs w:val="28"/>
        </w:rPr>
        <w:t xml:space="preserve">внесения инициативных проектов </w:t>
      </w:r>
      <w:r w:rsidRPr="00CA330C">
        <w:rPr>
          <w:bCs/>
          <w:szCs w:val="28"/>
        </w:rPr>
        <w:t xml:space="preserve">в </w:t>
      </w:r>
      <w:r w:rsidR="007746DB" w:rsidRPr="00CA330C">
        <w:rPr>
          <w:bCs/>
          <w:szCs w:val="28"/>
        </w:rPr>
        <w:t>поселке Ессей</w:t>
      </w:r>
      <w:r w:rsidRPr="00CA330C">
        <w:rPr>
          <w:bCs/>
          <w:szCs w:val="28"/>
        </w:rPr>
        <w:t>, согласно Приложению.</w:t>
      </w:r>
    </w:p>
    <w:p w:rsidR="00CA330C" w:rsidRPr="00CA330C" w:rsidRDefault="00CA330C" w:rsidP="00CA330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330C">
        <w:rPr>
          <w:szCs w:val="28"/>
        </w:rPr>
        <w:t xml:space="preserve">2.Решение </w:t>
      </w:r>
      <w:proofErr w:type="spellStart"/>
      <w:r w:rsidRPr="00CA330C">
        <w:rPr>
          <w:szCs w:val="28"/>
        </w:rPr>
        <w:t>Ессейского</w:t>
      </w:r>
      <w:proofErr w:type="spellEnd"/>
      <w:r w:rsidRPr="00CA330C">
        <w:rPr>
          <w:szCs w:val="28"/>
        </w:rPr>
        <w:t xml:space="preserve"> поселкового Совета депутатов от 13.07.2021г. №119 «Об  утверждении Порядка назначения и проведения собрания граждан в целях рассмотрения и обсуждения вопросов внесения инициативных проектов в поселке Ессей» признать утратившим силу.</w:t>
      </w:r>
    </w:p>
    <w:p w:rsidR="007746DB" w:rsidRPr="00CA330C" w:rsidRDefault="00CA330C" w:rsidP="007746DB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CA330C">
        <w:rPr>
          <w:szCs w:val="28"/>
        </w:rPr>
        <w:t>3</w:t>
      </w:r>
      <w:r w:rsidR="00AE73BC" w:rsidRPr="00CA330C">
        <w:rPr>
          <w:szCs w:val="28"/>
        </w:rPr>
        <w:t xml:space="preserve">. </w:t>
      </w:r>
      <w:r w:rsidR="007746DB" w:rsidRPr="00CA330C">
        <w:rPr>
          <w:szCs w:val="28"/>
        </w:rPr>
        <w:t>Решение вступает в силу после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7746DB" w:rsidRPr="00CA330C" w:rsidRDefault="007746DB" w:rsidP="007746DB">
      <w:pPr>
        <w:rPr>
          <w:bCs/>
          <w:szCs w:val="28"/>
        </w:rPr>
      </w:pPr>
    </w:p>
    <w:p w:rsidR="00AC5845" w:rsidRDefault="00AC5845" w:rsidP="007746DB">
      <w:pPr>
        <w:rPr>
          <w:bCs/>
          <w:szCs w:val="28"/>
        </w:rPr>
      </w:pPr>
      <w:r w:rsidRPr="00CA330C">
        <w:rPr>
          <w:bCs/>
          <w:szCs w:val="28"/>
        </w:rPr>
        <w:t xml:space="preserve">Глава поселка Ессей </w:t>
      </w:r>
      <w:r>
        <w:rPr>
          <w:bCs/>
          <w:szCs w:val="28"/>
        </w:rPr>
        <w:t>–</w:t>
      </w:r>
    </w:p>
    <w:p w:rsidR="007746DB" w:rsidRPr="00CA330C" w:rsidRDefault="007746DB" w:rsidP="00AC5845">
      <w:pPr>
        <w:jc w:val="both"/>
        <w:rPr>
          <w:bCs/>
          <w:szCs w:val="28"/>
        </w:rPr>
      </w:pPr>
      <w:r w:rsidRPr="00CA330C">
        <w:rPr>
          <w:bCs/>
          <w:szCs w:val="28"/>
        </w:rPr>
        <w:t xml:space="preserve">Председатель </w:t>
      </w:r>
      <w:proofErr w:type="spellStart"/>
      <w:r w:rsidRPr="00CA330C">
        <w:rPr>
          <w:bCs/>
          <w:szCs w:val="28"/>
        </w:rPr>
        <w:t>Ессейского</w:t>
      </w:r>
      <w:proofErr w:type="spellEnd"/>
    </w:p>
    <w:p w:rsidR="00AC5845" w:rsidRPr="00CA330C" w:rsidRDefault="007746DB" w:rsidP="00AC5845">
      <w:pPr>
        <w:autoSpaceDE w:val="0"/>
        <w:autoSpaceDN w:val="0"/>
        <w:adjustRightInd w:val="0"/>
        <w:jc w:val="both"/>
        <w:rPr>
          <w:bCs/>
          <w:szCs w:val="28"/>
        </w:rPr>
      </w:pPr>
      <w:r w:rsidRPr="00CA330C">
        <w:rPr>
          <w:bCs/>
          <w:szCs w:val="28"/>
        </w:rPr>
        <w:t>поселкового Совета депутатов</w:t>
      </w:r>
      <w:r w:rsidR="00AC5845">
        <w:rPr>
          <w:bCs/>
          <w:szCs w:val="28"/>
        </w:rPr>
        <w:t xml:space="preserve">                                       </w:t>
      </w:r>
      <w:r w:rsidR="00AC5845" w:rsidRPr="00AC5845">
        <w:rPr>
          <w:bCs/>
          <w:szCs w:val="28"/>
        </w:rPr>
        <w:t xml:space="preserve"> </w:t>
      </w:r>
      <w:r w:rsidR="00AC5845" w:rsidRPr="00CA330C">
        <w:rPr>
          <w:bCs/>
          <w:szCs w:val="28"/>
        </w:rPr>
        <w:t>Г.П. Ботулу</w:t>
      </w:r>
    </w:p>
    <w:p w:rsidR="007746DB" w:rsidRPr="00CA330C" w:rsidRDefault="007746DB" w:rsidP="007746DB">
      <w:pPr>
        <w:rPr>
          <w:bCs/>
          <w:szCs w:val="28"/>
        </w:rPr>
      </w:pPr>
    </w:p>
    <w:p w:rsidR="007746DB" w:rsidRPr="00CA330C" w:rsidRDefault="00AE73BC" w:rsidP="007746DB">
      <w:pPr>
        <w:ind w:firstLine="709"/>
        <w:jc w:val="right"/>
        <w:rPr>
          <w:szCs w:val="28"/>
        </w:rPr>
      </w:pPr>
      <w:r w:rsidRPr="00CA330C">
        <w:rPr>
          <w:bCs/>
          <w:szCs w:val="28"/>
        </w:rPr>
        <w:br w:type="page"/>
      </w:r>
      <w:r w:rsidR="007746DB" w:rsidRPr="00CA330C">
        <w:rPr>
          <w:bCs/>
          <w:szCs w:val="28"/>
        </w:rPr>
        <w:lastRenderedPageBreak/>
        <w:t>П</w:t>
      </w:r>
      <w:r w:rsidR="007746DB" w:rsidRPr="00CA330C">
        <w:rPr>
          <w:szCs w:val="28"/>
        </w:rPr>
        <w:t>риложение</w:t>
      </w:r>
    </w:p>
    <w:p w:rsidR="007746DB" w:rsidRPr="00CA330C" w:rsidRDefault="007746DB" w:rsidP="007746DB">
      <w:pPr>
        <w:widowControl w:val="0"/>
        <w:ind w:firstLine="709"/>
        <w:jc w:val="right"/>
        <w:rPr>
          <w:szCs w:val="28"/>
        </w:rPr>
      </w:pPr>
      <w:r w:rsidRPr="00CA330C">
        <w:rPr>
          <w:szCs w:val="28"/>
        </w:rPr>
        <w:t>к Решению</w:t>
      </w:r>
    </w:p>
    <w:p w:rsidR="007746DB" w:rsidRPr="00CA330C" w:rsidRDefault="007746DB" w:rsidP="007746DB">
      <w:pPr>
        <w:widowControl w:val="0"/>
        <w:ind w:firstLine="709"/>
        <w:jc w:val="right"/>
        <w:rPr>
          <w:szCs w:val="28"/>
        </w:rPr>
      </w:pPr>
      <w:r w:rsidRPr="00CA330C">
        <w:rPr>
          <w:szCs w:val="28"/>
        </w:rPr>
        <w:t xml:space="preserve"> </w:t>
      </w:r>
      <w:proofErr w:type="spellStart"/>
      <w:r w:rsidRPr="00CA330C">
        <w:rPr>
          <w:szCs w:val="28"/>
        </w:rPr>
        <w:t>Ессейского</w:t>
      </w:r>
      <w:proofErr w:type="spellEnd"/>
      <w:r w:rsidRPr="00CA330C">
        <w:rPr>
          <w:szCs w:val="28"/>
        </w:rPr>
        <w:t xml:space="preserve"> поселкового Совета депутатов</w:t>
      </w:r>
    </w:p>
    <w:p w:rsidR="003B799D" w:rsidRPr="00CA330C" w:rsidRDefault="00AC5845" w:rsidP="007746DB">
      <w:pPr>
        <w:ind w:firstLine="709"/>
        <w:jc w:val="right"/>
        <w:rPr>
          <w:szCs w:val="28"/>
        </w:rPr>
      </w:pPr>
      <w:r>
        <w:rPr>
          <w:szCs w:val="28"/>
        </w:rPr>
        <w:t>от  21.03.2024 г.№55</w:t>
      </w:r>
    </w:p>
    <w:p w:rsidR="003B799D" w:rsidRPr="00CA330C" w:rsidRDefault="003B799D">
      <w:pPr>
        <w:pStyle w:val="2"/>
        <w:ind w:firstLine="709"/>
        <w:jc w:val="right"/>
        <w:rPr>
          <w:bCs/>
        </w:rPr>
      </w:pPr>
    </w:p>
    <w:p w:rsidR="003B799D" w:rsidRPr="00CA330C" w:rsidRDefault="00AE73BC">
      <w:pPr>
        <w:pStyle w:val="ConsPlusTitle"/>
        <w:spacing w:line="240" w:lineRule="auto"/>
        <w:ind w:firstLine="709"/>
        <w:jc w:val="center"/>
      </w:pPr>
      <w:r w:rsidRPr="00CA330C">
        <w:t>ПОРЯДОК</w:t>
      </w:r>
    </w:p>
    <w:p w:rsidR="003B799D" w:rsidRPr="00CA330C" w:rsidRDefault="00AE73BC" w:rsidP="007746DB">
      <w:pPr>
        <w:pStyle w:val="ConsPlusTitle"/>
        <w:spacing w:line="240" w:lineRule="auto"/>
        <w:ind w:firstLine="709"/>
        <w:jc w:val="center"/>
      </w:pPr>
      <w:r w:rsidRPr="00CA330C">
        <w:t xml:space="preserve">НАЗНАЧЕНИЯ И ПРОВЕДЕНИЯ СОБРАНИЙ, КОНФЕРЕНЦИЙ ГРАЖДАН (СОБРАНИЙ ДЕЛЕГАТОВ) В </w:t>
      </w:r>
      <w:proofErr w:type="gramStart"/>
      <w:r w:rsidRPr="00CA330C">
        <w:t>ЦЕЛЯХ</w:t>
      </w:r>
      <w:proofErr w:type="gramEnd"/>
      <w:r w:rsidRPr="00CA330C">
        <w:t xml:space="preserve"> РАССМОТРЕНИЯ И ОБСУЖДЕНИЯ ВОПРОСОВ ВНЕСЕНИЯ ИНИЦИАТИВНЫХ ПРОЕКТОВ </w:t>
      </w:r>
      <w:r w:rsidR="007746DB" w:rsidRPr="00CA330C">
        <w:t>В ПОСЕЛКЕ ЕССЕЙ</w:t>
      </w:r>
    </w:p>
    <w:p w:rsidR="003B799D" w:rsidRPr="00CA330C" w:rsidRDefault="003B799D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B799D" w:rsidRPr="00CA330C" w:rsidRDefault="00AE73BC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0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799D" w:rsidRPr="00CA330C" w:rsidRDefault="003B799D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A330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CA330C">
        <w:rPr>
          <w:rFonts w:ascii="Times New Roman" w:hAnsi="Times New Roman" w:cs="Times New Roman"/>
          <w:color w:val="000000"/>
          <w:sz w:val="28"/>
          <w:szCs w:val="28"/>
        </w:rPr>
        <w:t>назначения и проведения собраний, конференций граждан (собраний делегатов) в целях рассмотрения и обсуждения вопросов</w:t>
      </w:r>
      <w:r w:rsidRPr="00CA330C">
        <w:rPr>
          <w:rFonts w:ascii="Times New Roman" w:hAnsi="Times New Roman" w:cs="Times New Roman"/>
          <w:sz w:val="28"/>
          <w:szCs w:val="28"/>
        </w:rPr>
        <w:t xml:space="preserve"> </w:t>
      </w:r>
      <w:r w:rsidRPr="00CA330C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 w:rsidRPr="00CA330C">
        <w:rPr>
          <w:rFonts w:ascii="Times New Roman" w:hAnsi="Times New Roman" w:cs="Times New Roman"/>
          <w:sz w:val="28"/>
          <w:szCs w:val="28"/>
        </w:rPr>
        <w:t xml:space="preserve">в </w:t>
      </w:r>
      <w:r w:rsidR="007746DB" w:rsidRPr="00CA330C">
        <w:rPr>
          <w:rFonts w:ascii="Times New Roman" w:hAnsi="Times New Roman" w:cs="Times New Roman"/>
          <w:sz w:val="28"/>
          <w:szCs w:val="28"/>
        </w:rPr>
        <w:t>поселке Ессей</w:t>
      </w:r>
      <w:r w:rsidRPr="00CA330C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</w:t>
      </w:r>
      <w:r w:rsidRPr="00CA330C">
        <w:rPr>
          <w:rFonts w:ascii="Times New Roman" w:hAnsi="Times New Roman" w:cs="Times New Roman"/>
          <w:color w:val="000000"/>
          <w:sz w:val="28"/>
          <w:szCs w:val="28"/>
        </w:rPr>
        <w:t>назначению и проведению собраний, конференций граждан (собраний делегатов) в целях рассмотрения и обсуждения вопросов</w:t>
      </w:r>
      <w:r w:rsidRPr="00CA330C">
        <w:rPr>
          <w:rFonts w:ascii="Times New Roman" w:hAnsi="Times New Roman" w:cs="Times New Roman"/>
          <w:sz w:val="28"/>
          <w:szCs w:val="28"/>
        </w:rPr>
        <w:t xml:space="preserve"> </w:t>
      </w:r>
      <w:r w:rsidRPr="00CA330C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 w:rsidRPr="00CA330C">
        <w:rPr>
          <w:rFonts w:ascii="Times New Roman" w:hAnsi="Times New Roman" w:cs="Times New Roman"/>
          <w:sz w:val="28"/>
          <w:szCs w:val="28"/>
        </w:rPr>
        <w:t xml:space="preserve">в </w:t>
      </w:r>
      <w:r w:rsidR="007746DB" w:rsidRPr="00CA330C">
        <w:rPr>
          <w:rFonts w:ascii="Times New Roman" w:hAnsi="Times New Roman" w:cs="Times New Roman"/>
          <w:sz w:val="28"/>
          <w:szCs w:val="28"/>
        </w:rPr>
        <w:t>поселке Ессей</w:t>
      </w:r>
      <w:r w:rsidRPr="00CA3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7746DB" w:rsidRPr="00CA330C">
        <w:rPr>
          <w:rFonts w:ascii="Times New Roman" w:hAnsi="Times New Roman" w:cs="Times New Roman"/>
          <w:sz w:val="28"/>
          <w:szCs w:val="28"/>
        </w:rPr>
        <w:t>поселка Ессей</w:t>
      </w:r>
      <w:r w:rsidRPr="00CA330C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7746DB" w:rsidRPr="00CA330C">
        <w:rPr>
          <w:rFonts w:ascii="Times New Roman" w:hAnsi="Times New Roman" w:cs="Times New Roman"/>
          <w:sz w:val="28"/>
          <w:szCs w:val="28"/>
        </w:rPr>
        <w:t>поселка Ессей</w:t>
      </w:r>
      <w:r w:rsidRPr="00CA330C">
        <w:rPr>
          <w:rFonts w:ascii="Times New Roman" w:hAnsi="Times New Roman" w:cs="Times New Roman"/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CA330C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CA330C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CA330C" w:rsidRPr="00CA330C">
        <w:rPr>
          <w:rFonts w:ascii="Times New Roman" w:hAnsi="Times New Roman" w:cs="Times New Roman"/>
          <w:sz w:val="28"/>
          <w:szCs w:val="28"/>
        </w:rPr>
        <w:t>поселка Ессей</w:t>
      </w:r>
      <w:r w:rsidRPr="00CA330C">
        <w:rPr>
          <w:rFonts w:ascii="Times New Roman" w:hAnsi="Times New Roman" w:cs="Times New Roman"/>
          <w:sz w:val="28"/>
          <w:szCs w:val="28"/>
        </w:rPr>
        <w:t>.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наименование муниципального образования, на которой могут реализовываться инициативные проекты, устанавливается решением </w:t>
      </w:r>
      <w:proofErr w:type="spellStart"/>
      <w:r w:rsidR="00CA330C" w:rsidRPr="00CA330C">
        <w:rPr>
          <w:rFonts w:ascii="Times New Roman" w:hAnsi="Times New Roman" w:cs="Times New Roman"/>
          <w:sz w:val="28"/>
          <w:szCs w:val="28"/>
        </w:rPr>
        <w:t>Ессейского</w:t>
      </w:r>
      <w:proofErr w:type="spellEnd"/>
      <w:r w:rsidR="00CA330C" w:rsidRPr="00CA330C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</w:t>
      </w:r>
      <w:r w:rsidRPr="00CA330C">
        <w:rPr>
          <w:rFonts w:ascii="Times New Roman" w:hAnsi="Times New Roman" w:cs="Times New Roman"/>
          <w:sz w:val="28"/>
          <w:szCs w:val="28"/>
        </w:rPr>
        <w:t>.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CA330C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CA33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A330C" w:rsidRPr="00CA330C">
        <w:rPr>
          <w:rFonts w:ascii="Times New Roman" w:hAnsi="Times New Roman" w:cs="Times New Roman"/>
          <w:sz w:val="28"/>
          <w:szCs w:val="28"/>
        </w:rPr>
        <w:t>поселка Ессей</w:t>
      </w:r>
      <w:r w:rsidRPr="00CA330C">
        <w:rPr>
          <w:rFonts w:ascii="Times New Roman" w:hAnsi="Times New Roman" w:cs="Times New Roman"/>
          <w:sz w:val="28"/>
          <w:szCs w:val="28"/>
        </w:rPr>
        <w:t>.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 xml:space="preserve">3) конференция (собрание делегатов) (далее также - конференция)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CA330C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CA33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A330C" w:rsidRPr="00CA330C">
        <w:rPr>
          <w:rFonts w:ascii="Times New Roman" w:hAnsi="Times New Roman" w:cs="Times New Roman"/>
          <w:sz w:val="28"/>
          <w:szCs w:val="28"/>
        </w:rPr>
        <w:t>поселка Ессей</w:t>
      </w:r>
      <w:r w:rsidRPr="00CA330C">
        <w:rPr>
          <w:rFonts w:ascii="Times New Roman" w:hAnsi="Times New Roman" w:cs="Times New Roman"/>
          <w:sz w:val="28"/>
          <w:szCs w:val="28"/>
        </w:rPr>
        <w:t>;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4) делегат - гражданин, уполномоченный в порядке, определенном настоящим Положением, представлять интересы граждан соответствующей территории на конференции</w:t>
      </w:r>
    </w:p>
    <w:p w:rsidR="003B799D" w:rsidRPr="00CA330C" w:rsidRDefault="00AE73BC">
      <w:pPr>
        <w:ind w:firstLine="540"/>
        <w:jc w:val="both"/>
        <w:rPr>
          <w:szCs w:val="28"/>
        </w:rPr>
      </w:pPr>
      <w:r w:rsidRPr="00CA330C">
        <w:rPr>
          <w:szCs w:val="28"/>
        </w:rPr>
        <w:t xml:space="preserve">1.3. В </w:t>
      </w:r>
      <w:proofErr w:type="gramStart"/>
      <w:r w:rsidRPr="00CA330C">
        <w:rPr>
          <w:szCs w:val="28"/>
        </w:rPr>
        <w:t>собрании</w:t>
      </w:r>
      <w:proofErr w:type="gramEnd"/>
      <w:r w:rsidRPr="00CA330C">
        <w:rPr>
          <w:szCs w:val="28"/>
        </w:rPr>
        <w:t xml:space="preserve">, конференции имеют право принимать участие жители </w:t>
      </w:r>
      <w:r w:rsidR="00CA330C" w:rsidRPr="00CA330C">
        <w:rPr>
          <w:szCs w:val="28"/>
        </w:rPr>
        <w:t>поселка Ессей</w:t>
      </w:r>
      <w:r w:rsidRPr="00CA330C">
        <w:rPr>
          <w:szCs w:val="28"/>
        </w:rPr>
        <w:t>, достигшие шестнадцатилетнего возраста.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 xml:space="preserve">1.4. Никто не вправе оказывать принудительное воздействие на граждан с целью участия или неучастия в собрании, конференции, а также на их свободное волеизъявление. Право граждан на участие в собрании, </w:t>
      </w:r>
      <w:r w:rsidRPr="00CA330C">
        <w:rPr>
          <w:rFonts w:ascii="Times New Roman" w:hAnsi="Times New Roman" w:cs="Times New Roman"/>
          <w:sz w:val="28"/>
          <w:szCs w:val="28"/>
        </w:rPr>
        <w:lastRenderedPageBreak/>
        <w:t>конференции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B799D" w:rsidRPr="00CA330C" w:rsidRDefault="00AE73BC">
      <w:pPr>
        <w:ind w:firstLine="709"/>
        <w:jc w:val="both"/>
        <w:rPr>
          <w:szCs w:val="28"/>
        </w:rPr>
      </w:pPr>
      <w:r w:rsidRPr="00CA330C">
        <w:rPr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CA330C" w:rsidRPr="00CA330C">
        <w:rPr>
          <w:szCs w:val="28"/>
        </w:rPr>
        <w:t>поселке Ессей</w:t>
      </w:r>
      <w:r w:rsidRPr="00CA330C">
        <w:rPr>
          <w:szCs w:val="28"/>
        </w:rPr>
        <w:t>.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CA330C" w:rsidRPr="00CA330C">
        <w:rPr>
          <w:rFonts w:ascii="Times New Roman" w:hAnsi="Times New Roman" w:cs="Times New Roman"/>
          <w:sz w:val="28"/>
          <w:szCs w:val="28"/>
        </w:rPr>
        <w:t xml:space="preserve">поселке Ессей </w:t>
      </w:r>
      <w:r w:rsidRPr="00CA330C">
        <w:rPr>
          <w:rFonts w:ascii="Times New Roman" w:hAnsi="Times New Roman" w:cs="Times New Roman"/>
          <w:sz w:val="28"/>
          <w:szCs w:val="28"/>
        </w:rPr>
        <w:t>и уставом соответствующего территориального общественного самоуправления.</w:t>
      </w:r>
    </w:p>
    <w:p w:rsidR="003B799D" w:rsidRPr="00CA330C" w:rsidRDefault="003B799D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B799D" w:rsidRPr="00CA330C" w:rsidRDefault="00AE73BC">
      <w:pPr>
        <w:ind w:firstLine="709"/>
        <w:jc w:val="center"/>
        <w:rPr>
          <w:b/>
          <w:bCs/>
          <w:szCs w:val="28"/>
        </w:rPr>
      </w:pPr>
      <w:r w:rsidRPr="00CA330C">
        <w:rPr>
          <w:b/>
          <w:bCs/>
          <w:szCs w:val="28"/>
        </w:rPr>
        <w:t>2. ИНИЦИАТИВА ПРОВЕДЕНИЯ И НАЗНАЧЕНИЯ СОБРАНИЙ, КОНФЕРЕНЦИЙ</w:t>
      </w:r>
    </w:p>
    <w:p w:rsidR="003B799D" w:rsidRPr="00CA330C" w:rsidRDefault="003B799D">
      <w:pPr>
        <w:ind w:firstLine="709"/>
        <w:jc w:val="center"/>
        <w:rPr>
          <w:b/>
          <w:bCs/>
          <w:szCs w:val="28"/>
        </w:rPr>
      </w:pP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</w:t>
      </w:r>
      <w:r w:rsidR="00CA330C" w:rsidRPr="00CA330C">
        <w:rPr>
          <w:rFonts w:ascii="Times New Roman" w:hAnsi="Times New Roman" w:cs="Times New Roman"/>
          <w:sz w:val="28"/>
          <w:szCs w:val="28"/>
        </w:rPr>
        <w:t>поселка Ессей</w:t>
      </w:r>
      <w:r w:rsidRPr="00CA330C">
        <w:rPr>
          <w:rFonts w:ascii="Times New Roman" w:hAnsi="Times New Roman" w:cs="Times New Roman"/>
          <w:sz w:val="28"/>
          <w:szCs w:val="28"/>
        </w:rPr>
        <w:t xml:space="preserve">. Инициатором проведения собраний, конференций от имени населения </w:t>
      </w:r>
      <w:r w:rsidR="00CA330C" w:rsidRPr="00CA330C">
        <w:rPr>
          <w:rFonts w:ascii="Times New Roman" w:hAnsi="Times New Roman" w:cs="Times New Roman"/>
          <w:sz w:val="28"/>
          <w:szCs w:val="28"/>
        </w:rPr>
        <w:t xml:space="preserve">поселка Ессей </w:t>
      </w:r>
      <w:r w:rsidRPr="00CA330C">
        <w:rPr>
          <w:rFonts w:ascii="Times New Roman" w:hAnsi="Times New Roman" w:cs="Times New Roman"/>
          <w:sz w:val="28"/>
          <w:szCs w:val="28"/>
        </w:rPr>
        <w:t xml:space="preserve">может выступать инициативная группа жителей </w:t>
      </w:r>
      <w:r w:rsidRPr="00AC5845">
        <w:rPr>
          <w:rFonts w:ascii="Times New Roman" w:hAnsi="Times New Roman" w:cs="Times New Roman"/>
          <w:sz w:val="28"/>
          <w:szCs w:val="28"/>
        </w:rPr>
        <w:t xml:space="preserve">численностью не менее </w:t>
      </w:r>
      <w:r w:rsidR="00AC5845">
        <w:rPr>
          <w:rFonts w:ascii="Times New Roman" w:hAnsi="Times New Roman" w:cs="Times New Roman"/>
          <w:sz w:val="28"/>
          <w:szCs w:val="28"/>
        </w:rPr>
        <w:t>5</w:t>
      </w:r>
      <w:r w:rsidR="008F791D" w:rsidRPr="00AC5845">
        <w:rPr>
          <w:rFonts w:ascii="Times New Roman" w:hAnsi="Times New Roman" w:cs="Times New Roman"/>
          <w:sz w:val="28"/>
          <w:szCs w:val="28"/>
        </w:rPr>
        <w:t xml:space="preserve"> </w:t>
      </w:r>
      <w:r w:rsidRPr="00AC5845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AC5845">
        <w:rPr>
          <w:rFonts w:ascii="Times New Roman" w:eastAsiaTheme="minorHAnsi" w:hAnsi="Times New Roman" w:cs="Times New Roman"/>
          <w:sz w:val="28"/>
          <w:szCs w:val="28"/>
        </w:rPr>
        <w:t>достигших</w:t>
      </w:r>
      <w:r w:rsidRPr="00CA330C">
        <w:rPr>
          <w:rFonts w:ascii="Times New Roman" w:eastAsiaTheme="minorHAnsi" w:hAnsi="Times New Roman" w:cs="Times New Roman"/>
          <w:sz w:val="28"/>
          <w:szCs w:val="28"/>
        </w:rPr>
        <w:t xml:space="preserve"> шестнадцатилетнего возраста и проживающих на территории </w:t>
      </w:r>
      <w:r w:rsidR="00CA330C" w:rsidRPr="00CA330C">
        <w:rPr>
          <w:rFonts w:ascii="Times New Roman" w:hAnsi="Times New Roman" w:cs="Times New Roman"/>
          <w:sz w:val="28"/>
          <w:szCs w:val="28"/>
        </w:rPr>
        <w:t>поселка Ессей</w:t>
      </w:r>
      <w:r w:rsidRPr="00CA330C">
        <w:rPr>
          <w:rFonts w:ascii="Times New Roman" w:hAnsi="Times New Roman" w:cs="Times New Roman"/>
          <w:sz w:val="28"/>
          <w:szCs w:val="28"/>
        </w:rPr>
        <w:t>.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CA330C" w:rsidRPr="00CA330C">
        <w:rPr>
          <w:rFonts w:ascii="Times New Roman" w:hAnsi="Times New Roman" w:cs="Times New Roman"/>
          <w:sz w:val="28"/>
          <w:szCs w:val="28"/>
        </w:rPr>
        <w:t>поселка Ессей</w:t>
      </w:r>
      <w:r w:rsidRPr="00CA330C">
        <w:rPr>
          <w:rFonts w:ascii="Times New Roman" w:hAnsi="Times New Roman" w:cs="Times New Roman"/>
          <w:sz w:val="28"/>
          <w:szCs w:val="28"/>
        </w:rPr>
        <w:t xml:space="preserve"> о проведении собрания, конференции граждан оформляется протоколом собрания инициативной группы, выдвинувшей инициативу.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- информацию, предусмотренную статьей 26.1 Федерального закона от 06.10.2003 № 131-ФЗ «Об общих принципах организации местного самоуправления в Российской Федерации».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 xml:space="preserve">2.3. При выдвижении инициативы о проведении собрания, конференции инициативная группа направляет не менее </w:t>
      </w:r>
      <w:r w:rsidRPr="008F791D">
        <w:rPr>
          <w:rFonts w:ascii="Times New Roman" w:hAnsi="Times New Roman" w:cs="Times New Roman"/>
          <w:sz w:val="28"/>
          <w:szCs w:val="28"/>
        </w:rPr>
        <w:t xml:space="preserve">чем </w:t>
      </w:r>
      <w:r w:rsidR="008F791D" w:rsidRPr="008F791D">
        <w:rPr>
          <w:rFonts w:ascii="Times New Roman" w:hAnsi="Times New Roman" w:cs="Times New Roman"/>
          <w:sz w:val="28"/>
          <w:szCs w:val="28"/>
        </w:rPr>
        <w:t xml:space="preserve">за 20 </w:t>
      </w:r>
      <w:r w:rsidRPr="008F791D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CA330C">
        <w:rPr>
          <w:rFonts w:ascii="Times New Roman" w:hAnsi="Times New Roman" w:cs="Times New Roman"/>
          <w:sz w:val="28"/>
          <w:szCs w:val="28"/>
        </w:rPr>
        <w:t xml:space="preserve"> до проведения собрания (конференции) обращение в </w:t>
      </w:r>
      <w:proofErr w:type="spellStart"/>
      <w:r w:rsidR="00CA330C" w:rsidRPr="00CA330C">
        <w:rPr>
          <w:rFonts w:ascii="Times New Roman" w:hAnsi="Times New Roman" w:cs="Times New Roman"/>
          <w:sz w:val="28"/>
          <w:szCs w:val="28"/>
        </w:rPr>
        <w:t>Ессейский</w:t>
      </w:r>
      <w:proofErr w:type="spellEnd"/>
      <w:r w:rsidR="00CA330C" w:rsidRPr="00CA330C">
        <w:rPr>
          <w:rFonts w:ascii="Times New Roman" w:hAnsi="Times New Roman" w:cs="Times New Roman"/>
          <w:sz w:val="28"/>
          <w:szCs w:val="28"/>
        </w:rPr>
        <w:t xml:space="preserve"> поселковый Совет депутатов</w:t>
      </w:r>
      <w:r w:rsidRPr="00CA330C">
        <w:rPr>
          <w:rFonts w:ascii="Times New Roman" w:hAnsi="Times New Roman" w:cs="Times New Roman"/>
          <w:sz w:val="28"/>
          <w:szCs w:val="28"/>
        </w:rPr>
        <w:t>.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lastRenderedPageBreak/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proofErr w:type="spellStart"/>
      <w:r w:rsidR="00CA330C" w:rsidRPr="00CA330C">
        <w:rPr>
          <w:rFonts w:ascii="Times New Roman" w:hAnsi="Times New Roman" w:cs="Times New Roman"/>
          <w:sz w:val="28"/>
          <w:szCs w:val="28"/>
        </w:rPr>
        <w:t>Ессейского</w:t>
      </w:r>
      <w:proofErr w:type="spellEnd"/>
      <w:r w:rsidR="00CA330C" w:rsidRPr="00CA330C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</w:t>
      </w:r>
      <w:r w:rsidRPr="00CA330C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proofErr w:type="spellStart"/>
      <w:r w:rsidR="00CA330C" w:rsidRPr="00CA330C">
        <w:rPr>
          <w:rFonts w:ascii="Times New Roman" w:hAnsi="Times New Roman" w:cs="Times New Roman"/>
          <w:sz w:val="28"/>
          <w:szCs w:val="28"/>
        </w:rPr>
        <w:t>Ессейского</w:t>
      </w:r>
      <w:proofErr w:type="spellEnd"/>
      <w:r w:rsidR="00CA330C" w:rsidRPr="00CA330C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</w:t>
      </w:r>
      <w:r w:rsidRPr="00CA330C">
        <w:rPr>
          <w:rFonts w:ascii="Times New Roman" w:hAnsi="Times New Roman" w:cs="Times New Roman"/>
          <w:sz w:val="28"/>
          <w:szCs w:val="28"/>
        </w:rPr>
        <w:t>.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="00CA330C" w:rsidRPr="00CA330C">
        <w:rPr>
          <w:rFonts w:ascii="Times New Roman" w:hAnsi="Times New Roman" w:cs="Times New Roman"/>
          <w:sz w:val="28"/>
          <w:szCs w:val="28"/>
        </w:rPr>
        <w:t>Ессейский</w:t>
      </w:r>
      <w:proofErr w:type="spellEnd"/>
      <w:r w:rsidR="00CA330C" w:rsidRPr="00CA330C">
        <w:rPr>
          <w:rFonts w:ascii="Times New Roman" w:hAnsi="Times New Roman" w:cs="Times New Roman"/>
          <w:sz w:val="28"/>
          <w:szCs w:val="28"/>
        </w:rPr>
        <w:t xml:space="preserve"> поселковый Совет депутатов </w:t>
      </w:r>
      <w:r w:rsidRPr="00CA330C">
        <w:rPr>
          <w:rFonts w:ascii="Times New Roman" w:hAnsi="Times New Roman" w:cs="Times New Roman"/>
          <w:sz w:val="28"/>
          <w:szCs w:val="28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 xml:space="preserve">2.6. Собрания, конференции </w:t>
      </w:r>
      <w:proofErr w:type="gramStart"/>
      <w:r w:rsidRPr="00CA330C">
        <w:rPr>
          <w:rFonts w:ascii="Times New Roman" w:hAnsi="Times New Roman" w:cs="Times New Roman"/>
          <w:sz w:val="28"/>
          <w:szCs w:val="28"/>
        </w:rPr>
        <w:t xml:space="preserve">назначаются </w:t>
      </w:r>
      <w:proofErr w:type="spellStart"/>
      <w:r w:rsidR="00CA330C" w:rsidRPr="00CA330C">
        <w:rPr>
          <w:rFonts w:ascii="Times New Roman" w:hAnsi="Times New Roman" w:cs="Times New Roman"/>
          <w:sz w:val="28"/>
          <w:szCs w:val="28"/>
        </w:rPr>
        <w:t>Ессейским</w:t>
      </w:r>
      <w:proofErr w:type="spellEnd"/>
      <w:r w:rsidR="00CA330C" w:rsidRPr="00CA330C">
        <w:rPr>
          <w:rFonts w:ascii="Times New Roman" w:hAnsi="Times New Roman" w:cs="Times New Roman"/>
          <w:sz w:val="28"/>
          <w:szCs w:val="28"/>
        </w:rPr>
        <w:t xml:space="preserve"> поселковым Советом депутатов</w:t>
      </w:r>
      <w:r w:rsidRPr="00CA330C">
        <w:rPr>
          <w:rFonts w:ascii="Times New Roman" w:hAnsi="Times New Roman" w:cs="Times New Roman"/>
          <w:sz w:val="28"/>
          <w:szCs w:val="28"/>
        </w:rPr>
        <w:t xml:space="preserve"> и проводятся</w:t>
      </w:r>
      <w:proofErr w:type="gramEnd"/>
      <w:r w:rsidRPr="00CA330C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Положением.</w:t>
      </w:r>
    </w:p>
    <w:p w:rsidR="003B799D" w:rsidRPr="00CA330C" w:rsidRDefault="00CA330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A330C">
        <w:rPr>
          <w:rFonts w:ascii="Times New Roman" w:hAnsi="Times New Roman" w:cs="Times New Roman"/>
          <w:sz w:val="28"/>
          <w:szCs w:val="28"/>
        </w:rPr>
        <w:t>Ессейский</w:t>
      </w:r>
      <w:proofErr w:type="spellEnd"/>
      <w:r w:rsidRPr="00CA330C">
        <w:rPr>
          <w:rFonts w:ascii="Times New Roman" w:hAnsi="Times New Roman" w:cs="Times New Roman"/>
          <w:sz w:val="28"/>
          <w:szCs w:val="28"/>
        </w:rPr>
        <w:t xml:space="preserve"> поселковый Совет депутатов</w:t>
      </w:r>
      <w:r w:rsidR="00AE73BC" w:rsidRPr="00CA330C">
        <w:rPr>
          <w:rFonts w:ascii="Times New Roman" w:hAnsi="Times New Roman" w:cs="Times New Roman"/>
          <w:sz w:val="28"/>
          <w:szCs w:val="28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CA330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AE73BC" w:rsidRPr="00CA330C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 xml:space="preserve">2.8. В </w:t>
      </w:r>
      <w:proofErr w:type="gramStart"/>
      <w:r w:rsidRPr="00CA330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CA3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30C" w:rsidRPr="00CA330C">
        <w:rPr>
          <w:rFonts w:ascii="Times New Roman" w:hAnsi="Times New Roman" w:cs="Times New Roman"/>
          <w:sz w:val="28"/>
          <w:szCs w:val="28"/>
        </w:rPr>
        <w:t>Ессейского</w:t>
      </w:r>
      <w:proofErr w:type="spellEnd"/>
      <w:r w:rsidR="00CA330C" w:rsidRPr="00CA330C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</w:t>
      </w:r>
      <w:r w:rsidRPr="00CA330C">
        <w:rPr>
          <w:rFonts w:ascii="Times New Roman" w:hAnsi="Times New Roman" w:cs="Times New Roman"/>
          <w:sz w:val="28"/>
          <w:szCs w:val="28"/>
        </w:rPr>
        <w:t xml:space="preserve"> о назначении проведения собрания, конференции указываются: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CA330C" w:rsidRPr="00CA330C">
        <w:rPr>
          <w:rFonts w:ascii="Times New Roman" w:hAnsi="Times New Roman" w:cs="Times New Roman"/>
          <w:sz w:val="28"/>
          <w:szCs w:val="28"/>
        </w:rPr>
        <w:t>поселка Ессей</w:t>
      </w:r>
      <w:r w:rsidRPr="00CA330C"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- численность населения данной территории, имеющего право на участие в проведении собрания или количество делегатов на конференцию;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:rsidR="003B799D" w:rsidRPr="00CA330C" w:rsidRDefault="003B799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799D" w:rsidRPr="00CA330C" w:rsidRDefault="00AE73BC">
      <w:pPr>
        <w:ind w:firstLine="709"/>
        <w:jc w:val="center"/>
        <w:rPr>
          <w:b/>
          <w:bCs/>
          <w:szCs w:val="28"/>
        </w:rPr>
      </w:pPr>
      <w:r w:rsidRPr="00CA330C">
        <w:rPr>
          <w:b/>
          <w:bCs/>
          <w:szCs w:val="28"/>
        </w:rPr>
        <w:t>3. ОПОВЕЩЕНИЕ ГРАЖДАН О СОБРАНИЯХ, КОНФЕРЕНЦИЯХ</w:t>
      </w:r>
    </w:p>
    <w:p w:rsidR="003B799D" w:rsidRPr="00CA330C" w:rsidRDefault="003B799D">
      <w:pPr>
        <w:ind w:firstLine="709"/>
        <w:jc w:val="center"/>
        <w:rPr>
          <w:b/>
          <w:bCs/>
          <w:szCs w:val="28"/>
        </w:rPr>
      </w:pP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A330C">
        <w:rPr>
          <w:rFonts w:ascii="Times New Roman" w:hAnsi="Times New Roman" w:cs="Times New Roman"/>
          <w:sz w:val="28"/>
          <w:szCs w:val="28"/>
        </w:rPr>
        <w:t xml:space="preserve">Инициатор проведения собрания, конференции не позднее чем </w:t>
      </w:r>
      <w:r w:rsidRPr="009C43BA">
        <w:rPr>
          <w:rFonts w:ascii="Times New Roman" w:hAnsi="Times New Roman" w:cs="Times New Roman"/>
          <w:sz w:val="28"/>
          <w:szCs w:val="28"/>
          <w:highlight w:val="yellow"/>
        </w:rPr>
        <w:t xml:space="preserve">через </w:t>
      </w:r>
      <w:r w:rsidR="008F791D" w:rsidRPr="009C43BA">
        <w:rPr>
          <w:rFonts w:ascii="Times New Roman" w:hAnsi="Times New Roman" w:cs="Times New Roman"/>
          <w:sz w:val="28"/>
          <w:szCs w:val="28"/>
          <w:highlight w:val="yellow"/>
        </w:rPr>
        <w:t xml:space="preserve">10 </w:t>
      </w:r>
      <w:r w:rsidRPr="009C43BA">
        <w:rPr>
          <w:rFonts w:ascii="Times New Roman" w:hAnsi="Times New Roman" w:cs="Times New Roman"/>
          <w:sz w:val="28"/>
          <w:szCs w:val="28"/>
          <w:highlight w:val="yellow"/>
        </w:rPr>
        <w:t xml:space="preserve"> дней со</w:t>
      </w:r>
      <w:r w:rsidRPr="00CA330C">
        <w:rPr>
          <w:rFonts w:ascii="Times New Roman" w:hAnsi="Times New Roman" w:cs="Times New Roman"/>
          <w:sz w:val="28"/>
          <w:szCs w:val="28"/>
        </w:rPr>
        <w:t xml:space="preserve">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r w:rsidRPr="00CA330C">
        <w:rPr>
          <w:rStyle w:val="a3"/>
          <w:rFonts w:ascii="Times New Roman" w:hAnsi="Times New Roman" w:cs="Times New Roman"/>
          <w:sz w:val="28"/>
          <w:szCs w:val="28"/>
        </w:rPr>
        <w:footnoteReference w:id="1"/>
      </w:r>
      <w:proofErr w:type="gramEnd"/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lastRenderedPageBreak/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B799D" w:rsidRPr="00CA330C" w:rsidRDefault="003B799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799D" w:rsidRPr="00CA330C" w:rsidRDefault="00AE73BC">
      <w:pPr>
        <w:ind w:firstLine="709"/>
        <w:jc w:val="center"/>
        <w:rPr>
          <w:b/>
          <w:bCs/>
          <w:szCs w:val="28"/>
        </w:rPr>
      </w:pPr>
      <w:r w:rsidRPr="00CA330C">
        <w:rPr>
          <w:b/>
          <w:bCs/>
          <w:szCs w:val="28"/>
        </w:rPr>
        <w:t xml:space="preserve">4. ПОРЯДОК ПРОВЕДЕНИЯ СОБРАНИЯ </w:t>
      </w:r>
    </w:p>
    <w:p w:rsidR="003B799D" w:rsidRPr="00CA330C" w:rsidRDefault="003B799D">
      <w:pPr>
        <w:ind w:firstLine="709"/>
        <w:jc w:val="center"/>
        <w:rPr>
          <w:b/>
          <w:bCs/>
          <w:szCs w:val="28"/>
        </w:rPr>
      </w:pPr>
    </w:p>
    <w:p w:rsidR="003B799D" w:rsidRPr="00AC5845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 xml:space="preserve">4.1. Собрание граждан проводится, если общее число граждан, имеющих право на участие в </w:t>
      </w:r>
      <w:proofErr w:type="gramStart"/>
      <w:r w:rsidRPr="00CA330C"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 w:rsidRPr="00CA330C">
        <w:rPr>
          <w:rFonts w:ascii="Times New Roman" w:hAnsi="Times New Roman" w:cs="Times New Roman"/>
          <w:sz w:val="28"/>
          <w:szCs w:val="28"/>
        </w:rPr>
        <w:t xml:space="preserve">, не </w:t>
      </w:r>
      <w:r w:rsidRPr="00AC5845">
        <w:rPr>
          <w:rFonts w:ascii="Times New Roman" w:hAnsi="Times New Roman" w:cs="Times New Roman"/>
          <w:sz w:val="28"/>
          <w:szCs w:val="28"/>
        </w:rPr>
        <w:t xml:space="preserve">превышает </w:t>
      </w:r>
      <w:r w:rsidR="008201A9" w:rsidRPr="00AC5845">
        <w:rPr>
          <w:rFonts w:ascii="Times New Roman" w:hAnsi="Times New Roman" w:cs="Times New Roman"/>
          <w:sz w:val="28"/>
          <w:szCs w:val="28"/>
        </w:rPr>
        <w:t>5</w:t>
      </w:r>
      <w:r w:rsidR="008B30BD" w:rsidRPr="00AC5845">
        <w:rPr>
          <w:rFonts w:ascii="Times New Roman" w:hAnsi="Times New Roman" w:cs="Times New Roman"/>
          <w:sz w:val="28"/>
          <w:szCs w:val="28"/>
        </w:rPr>
        <w:t>00</w:t>
      </w:r>
      <w:r w:rsidRPr="00AC584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B799D" w:rsidRPr="00AC5845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5845">
        <w:rPr>
          <w:rFonts w:ascii="Times New Roman" w:hAnsi="Times New Roman" w:cs="Times New Roman"/>
          <w:sz w:val="28"/>
          <w:szCs w:val="28"/>
        </w:rPr>
        <w:t>4.2. Регистрация участников собрания проводится непосредственно перед его проведением ответственными лицами.</w:t>
      </w:r>
    </w:p>
    <w:p w:rsidR="003B799D" w:rsidRPr="00AC5845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5845">
        <w:rPr>
          <w:rFonts w:ascii="Times New Roman" w:hAnsi="Times New Roman" w:cs="Times New Roman"/>
          <w:sz w:val="28"/>
          <w:szCs w:val="28"/>
        </w:rPr>
        <w:t>4.3. Собрание открывается ответственным за его проведение лицом, либо одним из членов инициативной группы.</w:t>
      </w:r>
    </w:p>
    <w:p w:rsidR="003B799D" w:rsidRPr="00AC5845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5845"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B799D" w:rsidRPr="00AC5845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5845">
        <w:rPr>
          <w:rFonts w:ascii="Times New Roman" w:hAnsi="Times New Roman" w:cs="Times New Roman"/>
          <w:sz w:val="28"/>
          <w:szCs w:val="28"/>
        </w:rPr>
        <w:t>4.4. Для подсчета голосов при проведении голосования из числа участников собрания избирается счетная комиссия.</w:t>
      </w:r>
    </w:p>
    <w:p w:rsidR="003B799D" w:rsidRPr="00AC5845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5845">
        <w:rPr>
          <w:rFonts w:ascii="Times New Roman" w:hAnsi="Times New Roman" w:cs="Times New Roman"/>
          <w:sz w:val="28"/>
          <w:szCs w:val="28"/>
        </w:rPr>
        <w:t xml:space="preserve">4.5. В </w:t>
      </w:r>
      <w:proofErr w:type="gramStart"/>
      <w:r w:rsidRPr="00AC5845">
        <w:rPr>
          <w:rFonts w:ascii="Times New Roman" w:hAnsi="Times New Roman" w:cs="Times New Roman"/>
          <w:sz w:val="28"/>
          <w:szCs w:val="28"/>
        </w:rPr>
        <w:t>голосовании</w:t>
      </w:r>
      <w:proofErr w:type="gramEnd"/>
      <w:r w:rsidRPr="00AC5845">
        <w:rPr>
          <w:rFonts w:ascii="Times New Roman" w:hAnsi="Times New Roman" w:cs="Times New Roman"/>
          <w:sz w:val="28"/>
          <w:szCs w:val="28"/>
        </w:rPr>
        <w:t xml:space="preserve"> участвуют только граждане, включенные в список участников собрания, зарегистрированные в качестве участников собрания.</w:t>
      </w:r>
    </w:p>
    <w:p w:rsidR="003B799D" w:rsidRPr="00AC5845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5845">
        <w:rPr>
          <w:rFonts w:ascii="Times New Roman" w:hAnsi="Times New Roman" w:cs="Times New Roman"/>
          <w:sz w:val="28"/>
          <w:szCs w:val="28"/>
        </w:rPr>
        <w:t>4.6.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5845">
        <w:rPr>
          <w:rFonts w:ascii="Times New Roman" w:hAnsi="Times New Roman" w:cs="Times New Roman"/>
          <w:sz w:val="28"/>
          <w:szCs w:val="28"/>
        </w:rPr>
        <w:t xml:space="preserve">4.7. Протокол собрания оформляется в соответствии с настоящим Положением. Решение собрания в течение </w:t>
      </w:r>
      <w:r w:rsidR="008F791D" w:rsidRPr="00AC5845">
        <w:rPr>
          <w:rFonts w:ascii="Times New Roman" w:hAnsi="Times New Roman" w:cs="Times New Roman"/>
          <w:sz w:val="28"/>
          <w:szCs w:val="28"/>
        </w:rPr>
        <w:t>7</w:t>
      </w:r>
      <w:r w:rsidRPr="00AC5845">
        <w:rPr>
          <w:rFonts w:ascii="Times New Roman" w:hAnsi="Times New Roman" w:cs="Times New Roman"/>
          <w:sz w:val="28"/>
          <w:szCs w:val="28"/>
        </w:rPr>
        <w:t xml:space="preserve"> дней доводится до сведения органов местного самоуправления </w:t>
      </w:r>
      <w:r w:rsidR="00CA330C" w:rsidRPr="00AC5845">
        <w:rPr>
          <w:rFonts w:ascii="Times New Roman" w:hAnsi="Times New Roman" w:cs="Times New Roman"/>
          <w:sz w:val="28"/>
          <w:szCs w:val="28"/>
        </w:rPr>
        <w:t>поселка Ессей</w:t>
      </w:r>
      <w:r w:rsidRPr="00AC5845">
        <w:rPr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:rsidR="003B799D" w:rsidRPr="00CA330C" w:rsidRDefault="003B799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799D" w:rsidRPr="00CA330C" w:rsidRDefault="00AE73BC">
      <w:pPr>
        <w:jc w:val="center"/>
        <w:rPr>
          <w:b/>
          <w:bCs/>
          <w:szCs w:val="28"/>
          <w:lang w:eastAsia="en-US"/>
        </w:rPr>
      </w:pPr>
      <w:r w:rsidRPr="00CA330C">
        <w:rPr>
          <w:b/>
          <w:bCs/>
          <w:szCs w:val="28"/>
          <w:lang w:eastAsia="en-US"/>
        </w:rPr>
        <w:t>5. ОСНОВАНИЯ ПРОВЕДЕНИЯ КОНФЕРЕНЦИИ, НОРМА ПРЕДСТАВИТЕЛЬСТВА</w:t>
      </w:r>
    </w:p>
    <w:p w:rsidR="003B799D" w:rsidRPr="00CA330C" w:rsidRDefault="003B799D">
      <w:pPr>
        <w:widowControl w:val="0"/>
        <w:autoSpaceDE w:val="0"/>
        <w:autoSpaceDN w:val="0"/>
        <w:ind w:firstLine="567"/>
        <w:jc w:val="both"/>
        <w:rPr>
          <w:szCs w:val="28"/>
        </w:rPr>
      </w:pPr>
    </w:p>
    <w:p w:rsidR="003B799D" w:rsidRPr="00AC5845" w:rsidRDefault="00AE73BC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CA330C">
        <w:rPr>
          <w:szCs w:val="28"/>
        </w:rPr>
        <w:t xml:space="preserve">5.1. </w:t>
      </w:r>
      <w:r w:rsidRPr="00AC5845">
        <w:rPr>
          <w:szCs w:val="28"/>
        </w:rPr>
        <w:t>При вынесении на рассмотрение инициативного проекта (проектов), непосредственно затрагивающего</w:t>
      </w:r>
      <w:proofErr w:type="gramStart"/>
      <w:r w:rsidRPr="00AC5845">
        <w:rPr>
          <w:szCs w:val="28"/>
        </w:rPr>
        <w:t xml:space="preserve"> (-</w:t>
      </w:r>
      <w:proofErr w:type="gramEnd"/>
      <w:r w:rsidRPr="00AC5845">
        <w:rPr>
          <w:szCs w:val="28"/>
        </w:rPr>
        <w:t xml:space="preserve">их) интересы более </w:t>
      </w:r>
      <w:r w:rsidR="008201A9" w:rsidRPr="00AC5845">
        <w:rPr>
          <w:szCs w:val="28"/>
        </w:rPr>
        <w:t>5</w:t>
      </w:r>
      <w:r w:rsidR="008B30BD" w:rsidRPr="00AC5845">
        <w:rPr>
          <w:szCs w:val="28"/>
        </w:rPr>
        <w:t>00</w:t>
      </w:r>
      <w:r w:rsidRPr="00AC5845">
        <w:rPr>
          <w:szCs w:val="28"/>
        </w:rPr>
        <w:t xml:space="preserve">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3B799D" w:rsidRPr="00CA330C" w:rsidRDefault="00AE73BC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AC5845">
        <w:rPr>
          <w:szCs w:val="28"/>
        </w:rPr>
        <w:t xml:space="preserve">5.2.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</w:t>
      </w:r>
      <w:r w:rsidR="008201A9" w:rsidRPr="00AC5845">
        <w:rPr>
          <w:szCs w:val="28"/>
        </w:rPr>
        <w:t>от 50</w:t>
      </w:r>
      <w:r w:rsidRPr="00AC5845">
        <w:rPr>
          <w:szCs w:val="28"/>
        </w:rPr>
        <w:t xml:space="preserve"> граждан, имеющих право на участие в собрании.</w:t>
      </w:r>
    </w:p>
    <w:p w:rsidR="003B799D" w:rsidRPr="00CA330C" w:rsidRDefault="003B799D">
      <w:pPr>
        <w:widowControl w:val="0"/>
        <w:autoSpaceDE w:val="0"/>
        <w:autoSpaceDN w:val="0"/>
        <w:ind w:firstLine="567"/>
        <w:jc w:val="center"/>
        <w:rPr>
          <w:szCs w:val="28"/>
        </w:rPr>
      </w:pPr>
    </w:p>
    <w:p w:rsidR="003B799D" w:rsidRPr="00CA330C" w:rsidRDefault="00AE73BC">
      <w:pPr>
        <w:jc w:val="center"/>
        <w:rPr>
          <w:b/>
          <w:bCs/>
          <w:szCs w:val="28"/>
          <w:lang w:eastAsia="en-US"/>
        </w:rPr>
      </w:pPr>
      <w:r w:rsidRPr="00CA330C">
        <w:rPr>
          <w:b/>
          <w:bCs/>
          <w:szCs w:val="28"/>
          <w:lang w:eastAsia="en-US"/>
        </w:rPr>
        <w:lastRenderedPageBreak/>
        <w:t>6. ПОРЯДОК ПРОВЕДЕНИЯ ВЫБОРОВ ДЕЛЕГАТОВ НА КОНФЕРЕНЦИЮ</w:t>
      </w:r>
    </w:p>
    <w:p w:rsidR="003B799D" w:rsidRPr="00CA330C" w:rsidRDefault="003B799D">
      <w:pPr>
        <w:widowControl w:val="0"/>
        <w:autoSpaceDE w:val="0"/>
        <w:autoSpaceDN w:val="0"/>
        <w:ind w:firstLine="567"/>
        <w:jc w:val="both"/>
        <w:rPr>
          <w:szCs w:val="28"/>
        </w:rPr>
      </w:pPr>
    </w:p>
    <w:p w:rsidR="003B799D" w:rsidRPr="00CA330C" w:rsidRDefault="00AE73BC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CA330C">
        <w:rPr>
          <w:szCs w:val="28"/>
        </w:rPr>
        <w:t>6.1.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3B799D" w:rsidRPr="00CA330C" w:rsidRDefault="00AE73BC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CA330C">
        <w:rPr>
          <w:szCs w:val="28"/>
        </w:rPr>
        <w:t>6.2. Выдвижение и выборы делегатов проходят в форме сбора подписей граждан под подписными листами.</w:t>
      </w:r>
    </w:p>
    <w:p w:rsidR="003B799D" w:rsidRPr="00CA330C" w:rsidRDefault="00AE73BC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CA330C">
        <w:rPr>
          <w:szCs w:val="28"/>
        </w:rPr>
        <w:t>6.3.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3B799D" w:rsidRPr="00CA330C" w:rsidRDefault="00AE73BC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CA330C">
        <w:rPr>
          <w:szCs w:val="28"/>
        </w:rPr>
        <w:t>6.4.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3B799D" w:rsidRPr="00CA330C" w:rsidRDefault="003B799D">
      <w:pPr>
        <w:widowControl w:val="0"/>
        <w:autoSpaceDE w:val="0"/>
        <w:autoSpaceDN w:val="0"/>
        <w:ind w:firstLine="567"/>
        <w:jc w:val="both"/>
        <w:rPr>
          <w:szCs w:val="28"/>
        </w:rPr>
      </w:pPr>
    </w:p>
    <w:p w:rsidR="003B799D" w:rsidRPr="00CA330C" w:rsidRDefault="00AE73BC">
      <w:pPr>
        <w:jc w:val="center"/>
        <w:rPr>
          <w:b/>
          <w:bCs/>
          <w:szCs w:val="28"/>
          <w:lang w:eastAsia="en-US"/>
        </w:rPr>
      </w:pPr>
      <w:r w:rsidRPr="00CA330C">
        <w:rPr>
          <w:b/>
          <w:bCs/>
          <w:szCs w:val="28"/>
          <w:lang w:eastAsia="en-US"/>
        </w:rPr>
        <w:t>7. ПОРЯДОК ПРОВЕДЕНИЯ КОНФЕРЕНЦИИ</w:t>
      </w:r>
    </w:p>
    <w:p w:rsidR="003B799D" w:rsidRPr="00CA330C" w:rsidRDefault="003B799D">
      <w:pPr>
        <w:widowControl w:val="0"/>
        <w:autoSpaceDE w:val="0"/>
        <w:autoSpaceDN w:val="0"/>
        <w:ind w:firstLine="567"/>
        <w:jc w:val="both"/>
        <w:rPr>
          <w:szCs w:val="28"/>
        </w:rPr>
      </w:pPr>
    </w:p>
    <w:p w:rsidR="003B799D" w:rsidRPr="00CA330C" w:rsidRDefault="00AE73BC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CA330C">
        <w:rPr>
          <w:szCs w:val="28"/>
        </w:rPr>
        <w:t>7.1. Конференция проводится в соответствии с регламентом работы, утверждаемым ее делегатами.</w:t>
      </w:r>
    </w:p>
    <w:p w:rsidR="003B799D" w:rsidRPr="00CA330C" w:rsidRDefault="00AE73BC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CA330C">
        <w:rPr>
          <w:szCs w:val="28"/>
        </w:rPr>
        <w:t>7.2. Конференция правомочна, если в ней приняли участие не менее 2/3 делегатов, уполномоченных для участия в конференции.</w:t>
      </w:r>
    </w:p>
    <w:p w:rsidR="003B799D" w:rsidRPr="00CA330C" w:rsidRDefault="00AE73BC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CA330C">
        <w:rPr>
          <w:szCs w:val="28"/>
        </w:rPr>
        <w:t>7.3. Решения конференции принимаются большинством голосов от списочного состава делегатов.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Протокол конференции оформляется в соответствии с настоящим Положением. Решение </w:t>
      </w:r>
      <w:r w:rsidRPr="00AC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 </w:t>
      </w:r>
      <w:r w:rsidR="009778B5" w:rsidRPr="00AC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 7 </w:t>
      </w:r>
      <w:r w:rsidRPr="00AC584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доводится</w:t>
      </w:r>
      <w:r w:rsidRPr="00CA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сведения органов местного самоуправления </w:t>
      </w:r>
      <w:r w:rsidR="00CA330C" w:rsidRPr="00CA33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Ессей</w:t>
      </w:r>
      <w:r w:rsidRPr="00CA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заинтересованных лиц.</w:t>
      </w:r>
    </w:p>
    <w:p w:rsidR="003B799D" w:rsidRPr="00CA330C" w:rsidRDefault="003B799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799D" w:rsidRPr="00CA330C" w:rsidRDefault="00AE73BC">
      <w:pPr>
        <w:ind w:firstLine="709"/>
        <w:jc w:val="center"/>
        <w:rPr>
          <w:b/>
          <w:bCs/>
          <w:szCs w:val="28"/>
        </w:rPr>
      </w:pPr>
      <w:r w:rsidRPr="00CA330C">
        <w:rPr>
          <w:b/>
          <w:bCs/>
          <w:szCs w:val="28"/>
        </w:rPr>
        <w:t>8. ПОЛНОМОЧИЯ СОБРАНИЯ, КОНФЕРЕНЦИИ</w:t>
      </w:r>
    </w:p>
    <w:p w:rsidR="003B799D" w:rsidRPr="00CA330C" w:rsidRDefault="003B799D">
      <w:pPr>
        <w:ind w:firstLine="709"/>
        <w:jc w:val="center"/>
        <w:rPr>
          <w:b/>
          <w:bCs/>
          <w:szCs w:val="28"/>
        </w:rPr>
      </w:pP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8.1. К полномочиям собрания, конференции относятся: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iCs/>
          <w:sz w:val="28"/>
          <w:szCs w:val="28"/>
        </w:rPr>
        <w:t>- </w:t>
      </w:r>
      <w:r w:rsidRPr="00CA330C"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собрании, конференции;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:rsidR="003B799D" w:rsidRPr="00CA330C" w:rsidRDefault="003B799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799D" w:rsidRPr="00CA330C" w:rsidRDefault="00AE73BC">
      <w:pPr>
        <w:ind w:firstLine="709"/>
        <w:jc w:val="center"/>
        <w:rPr>
          <w:b/>
          <w:bCs/>
          <w:szCs w:val="28"/>
        </w:rPr>
      </w:pPr>
      <w:r w:rsidRPr="00CA330C">
        <w:rPr>
          <w:b/>
          <w:bCs/>
          <w:szCs w:val="28"/>
        </w:rPr>
        <w:t>9. ИТОГИ СОБРАНИЙ, КОНФЕРЕНЦИЙ</w:t>
      </w:r>
    </w:p>
    <w:p w:rsidR="003B799D" w:rsidRPr="00CA330C" w:rsidRDefault="003B799D">
      <w:pPr>
        <w:ind w:firstLine="709"/>
        <w:jc w:val="center"/>
        <w:rPr>
          <w:b/>
          <w:bCs/>
          <w:szCs w:val="28"/>
        </w:rPr>
      </w:pP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 xml:space="preserve">9.1. Ход и итоги собрания, конференции оформляются протоколом. 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- дата, время и место проведения собрания, конференции;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- состав президиума собрания, конференции;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- состав счетной комиссии собрания, конференции;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lastRenderedPageBreak/>
        <w:t>- адреса домов и номера подъездов, жители которых участвуют в собрании, конференции;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собрания, конференции.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 xml:space="preserve">9.2.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CA330C" w:rsidRPr="00CA330C">
        <w:rPr>
          <w:rFonts w:ascii="Times New Roman" w:hAnsi="Times New Roman" w:cs="Times New Roman"/>
          <w:sz w:val="28"/>
          <w:szCs w:val="28"/>
        </w:rPr>
        <w:t>поселка Ессей</w:t>
      </w:r>
      <w:r w:rsidRPr="00CA330C">
        <w:rPr>
          <w:rFonts w:ascii="Times New Roman" w:hAnsi="Times New Roman" w:cs="Times New Roman"/>
          <w:sz w:val="28"/>
          <w:szCs w:val="28"/>
        </w:rPr>
        <w:t>.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 xml:space="preserve">9.3.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</w:t>
      </w:r>
      <w:r w:rsidR="00CA330C" w:rsidRPr="00CA330C">
        <w:rPr>
          <w:rFonts w:ascii="Times New Roman" w:hAnsi="Times New Roman" w:cs="Times New Roman"/>
          <w:sz w:val="28"/>
          <w:szCs w:val="28"/>
        </w:rPr>
        <w:t>поселка Ессей</w:t>
      </w:r>
      <w:r w:rsidRPr="00CA330C"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поступления с направлением письменного ответа.</w:t>
      </w: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>9.4. Итоги собраний, конференций подлежат официальному опубликованию (обнародованию).</w:t>
      </w:r>
    </w:p>
    <w:p w:rsidR="003B799D" w:rsidRPr="00CA330C" w:rsidRDefault="003B799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799D" w:rsidRPr="00CA330C" w:rsidRDefault="00AE73BC">
      <w:pPr>
        <w:ind w:firstLine="709"/>
        <w:jc w:val="center"/>
        <w:rPr>
          <w:b/>
          <w:bCs/>
          <w:szCs w:val="28"/>
        </w:rPr>
      </w:pPr>
      <w:r w:rsidRPr="00CA330C">
        <w:rPr>
          <w:b/>
          <w:bCs/>
          <w:szCs w:val="28"/>
        </w:rPr>
        <w:t>10. ФИНАНСИРОВАНИЕ МЕРОПРИЯТИЙ</w:t>
      </w:r>
    </w:p>
    <w:p w:rsidR="003B799D" w:rsidRPr="00CA330C" w:rsidRDefault="003B799D">
      <w:pPr>
        <w:ind w:firstLine="709"/>
        <w:jc w:val="center"/>
        <w:rPr>
          <w:b/>
          <w:bCs/>
          <w:szCs w:val="28"/>
        </w:rPr>
      </w:pPr>
    </w:p>
    <w:p w:rsidR="003B799D" w:rsidRPr="00CA330C" w:rsidRDefault="00AE73B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30C">
        <w:rPr>
          <w:rFonts w:ascii="Times New Roman" w:hAnsi="Times New Roman" w:cs="Times New Roman"/>
          <w:sz w:val="28"/>
          <w:szCs w:val="28"/>
        </w:rPr>
        <w:t xml:space="preserve">10.1. Финансовое обеспечение мероприятий, связанных с подготовкой и проведением собраний, конференций является расходным обязательством </w:t>
      </w:r>
      <w:r w:rsidR="00CA330C" w:rsidRPr="00CA330C">
        <w:rPr>
          <w:rFonts w:ascii="Times New Roman" w:hAnsi="Times New Roman" w:cs="Times New Roman"/>
          <w:sz w:val="28"/>
          <w:szCs w:val="28"/>
        </w:rPr>
        <w:t>поселка Ессей</w:t>
      </w:r>
      <w:r w:rsidRPr="00CA330C">
        <w:rPr>
          <w:rFonts w:ascii="Times New Roman" w:hAnsi="Times New Roman" w:cs="Times New Roman"/>
          <w:sz w:val="28"/>
          <w:szCs w:val="28"/>
        </w:rPr>
        <w:t>.</w:t>
      </w:r>
    </w:p>
    <w:p w:rsidR="003B799D" w:rsidRDefault="003B799D">
      <w:pPr>
        <w:tabs>
          <w:tab w:val="left" w:pos="6855"/>
        </w:tabs>
        <w:rPr>
          <w:lang w:eastAsia="en-US"/>
        </w:rPr>
      </w:pPr>
    </w:p>
    <w:sectPr w:rsidR="003B799D" w:rsidSect="003B799D">
      <w:footerReference w:type="default" r:id="rId10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FE9" w:rsidRDefault="00701FE9">
      <w:r>
        <w:separator/>
      </w:r>
    </w:p>
  </w:endnote>
  <w:endnote w:type="continuationSeparator" w:id="0">
    <w:p w:rsidR="00701FE9" w:rsidRDefault="00701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99D" w:rsidRDefault="003B799D">
    <w:pPr>
      <w:pStyle w:val="aa"/>
    </w:pPr>
  </w:p>
  <w:p w:rsidR="003B799D" w:rsidRDefault="003B79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FE9" w:rsidRDefault="00701FE9">
      <w:r>
        <w:separator/>
      </w:r>
    </w:p>
  </w:footnote>
  <w:footnote w:type="continuationSeparator" w:id="0">
    <w:p w:rsidR="00701FE9" w:rsidRDefault="00701FE9">
      <w:r>
        <w:continuationSeparator/>
      </w:r>
    </w:p>
  </w:footnote>
  <w:footnote w:id="1">
    <w:p w:rsidR="003B799D" w:rsidRDefault="00AE73BC">
      <w:pPr>
        <w:pStyle w:val="ConsPlusNormal"/>
        <w:widowControl w:val="0"/>
        <w:adjustRightInd/>
        <w:spacing w:line="240" w:lineRule="auto"/>
        <w:ind w:firstLine="0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срок уведомления о проведении собрания - не менее чем за 7 дней до его проведения, о конференции - не менее чем за 14 дней до ее проведения.</w:t>
      </w:r>
    </w:p>
    <w:p w:rsidR="003B799D" w:rsidRDefault="003B799D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multilevel"/>
    <w:tmpl w:val="730434D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47F"/>
    <w:rsid w:val="00131895"/>
    <w:rsid w:val="00184547"/>
    <w:rsid w:val="00185661"/>
    <w:rsid w:val="00196483"/>
    <w:rsid w:val="00197867"/>
    <w:rsid w:val="00287736"/>
    <w:rsid w:val="002A0519"/>
    <w:rsid w:val="00322381"/>
    <w:rsid w:val="00354725"/>
    <w:rsid w:val="003A0BC3"/>
    <w:rsid w:val="003B547F"/>
    <w:rsid w:val="003B799D"/>
    <w:rsid w:val="003E1E6A"/>
    <w:rsid w:val="004117B9"/>
    <w:rsid w:val="004875B2"/>
    <w:rsid w:val="00530568"/>
    <w:rsid w:val="0053640A"/>
    <w:rsid w:val="00547F18"/>
    <w:rsid w:val="00635F49"/>
    <w:rsid w:val="006517C2"/>
    <w:rsid w:val="00683EA7"/>
    <w:rsid w:val="00697F57"/>
    <w:rsid w:val="006A1B6E"/>
    <w:rsid w:val="00701FE9"/>
    <w:rsid w:val="0073188C"/>
    <w:rsid w:val="007341E6"/>
    <w:rsid w:val="007746DB"/>
    <w:rsid w:val="00777049"/>
    <w:rsid w:val="00781E10"/>
    <w:rsid w:val="007E61CE"/>
    <w:rsid w:val="008201A9"/>
    <w:rsid w:val="00887612"/>
    <w:rsid w:val="008B30BD"/>
    <w:rsid w:val="008C20FB"/>
    <w:rsid w:val="008F791D"/>
    <w:rsid w:val="009778B5"/>
    <w:rsid w:val="009C43BA"/>
    <w:rsid w:val="009F1BA1"/>
    <w:rsid w:val="00A304EB"/>
    <w:rsid w:val="00A34139"/>
    <w:rsid w:val="00AC5845"/>
    <w:rsid w:val="00AE73BC"/>
    <w:rsid w:val="00B51327"/>
    <w:rsid w:val="00B83AC3"/>
    <w:rsid w:val="00B91A49"/>
    <w:rsid w:val="00BF4352"/>
    <w:rsid w:val="00C02E38"/>
    <w:rsid w:val="00C46556"/>
    <w:rsid w:val="00CA330C"/>
    <w:rsid w:val="00D20FE4"/>
    <w:rsid w:val="00D82277"/>
    <w:rsid w:val="00E452C1"/>
    <w:rsid w:val="00E47C7C"/>
    <w:rsid w:val="00EA3206"/>
    <w:rsid w:val="00FA1D33"/>
    <w:rsid w:val="00FE06FA"/>
    <w:rsid w:val="67B3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uiPriority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9D"/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B799D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3B799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qFormat/>
    <w:rsid w:val="003B799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qFormat/>
    <w:rsid w:val="003B799D"/>
    <w:rPr>
      <w:sz w:val="20"/>
    </w:rPr>
  </w:style>
  <w:style w:type="paragraph" w:styleId="a8">
    <w:name w:val="header"/>
    <w:basedOn w:val="a"/>
    <w:link w:val="a9"/>
    <w:uiPriority w:val="99"/>
    <w:unhideWhenUsed/>
    <w:qFormat/>
    <w:rsid w:val="003B799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nhideWhenUsed/>
    <w:qFormat/>
    <w:rsid w:val="003B799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qFormat/>
    <w:rsid w:val="003B799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qFormat/>
    <w:rsid w:val="003B79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3B799D"/>
    <w:pPr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qFormat/>
    <w:rsid w:val="003B799D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eastAsia="Calibri" w:hAnsi="Arial" w:cs="Arial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3B79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qFormat/>
    <w:rsid w:val="003B79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3B799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unhideWhenUsed/>
    <w:rsid w:val="00CA330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8F791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F791D"/>
    <w:rPr>
      <w:rFonts w:ascii="Tahoma" w:eastAsia="Times New Roman" w:hAnsi="Tahoma" w:cs="Tahoma"/>
      <w:sz w:val="16"/>
      <w:szCs w:val="16"/>
    </w:rPr>
  </w:style>
  <w:style w:type="paragraph" w:styleId="af">
    <w:name w:val="No Spacing"/>
    <w:qFormat/>
    <w:rsid w:val="00AC5845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ssey.adm@evenkya.r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1</cp:lastModifiedBy>
  <cp:revision>5</cp:revision>
  <cp:lastPrinted>2024-03-25T13:00:00Z</cp:lastPrinted>
  <dcterms:created xsi:type="dcterms:W3CDTF">2024-03-19T17:13:00Z</dcterms:created>
  <dcterms:modified xsi:type="dcterms:W3CDTF">2024-03-25T13:00:00Z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